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C0F6" w14:textId="77777777" w:rsidR="00634F2F" w:rsidRPr="00967A53" w:rsidRDefault="00634F2F" w:rsidP="00634F2F">
      <w:pPr>
        <w:tabs>
          <w:tab w:val="left" w:pos="1985"/>
        </w:tabs>
        <w:spacing w:after="0" w:line="240" w:lineRule="auto"/>
        <w:jc w:val="right"/>
        <w:rPr>
          <w:rFonts w:ascii="Arial" w:hAnsi="Arial" w:cs="Arial"/>
          <w:sz w:val="20"/>
          <w:szCs w:val="20"/>
        </w:rPr>
      </w:pPr>
      <w:bookmarkStart w:id="0" w:name="_GoBack"/>
      <w:bookmarkEnd w:id="0"/>
      <w:r w:rsidRPr="00967A53">
        <w:rPr>
          <w:rFonts w:ascii="Arial" w:hAnsi="Arial" w:cs="Arial"/>
          <w:sz w:val="20"/>
          <w:szCs w:val="20"/>
        </w:rPr>
        <w:t xml:space="preserve">Príloha č. </w:t>
      </w:r>
      <w:r w:rsidRPr="00967A53">
        <w:rPr>
          <w:rFonts w:ascii="Arial" w:hAnsi="Arial" w:cs="Arial"/>
          <w:sz w:val="20"/>
          <w:szCs w:val="20"/>
          <w:highlight w:val="cyan"/>
        </w:rPr>
        <w:t>....</w:t>
      </w:r>
      <w:r w:rsidRPr="00967A53">
        <w:rPr>
          <w:rFonts w:ascii="Arial" w:hAnsi="Arial" w:cs="Arial"/>
          <w:sz w:val="20"/>
          <w:szCs w:val="20"/>
        </w:rPr>
        <w:t xml:space="preserve"> k Zmluve č. </w:t>
      </w:r>
      <w:r w:rsidRPr="00967A53">
        <w:rPr>
          <w:rFonts w:ascii="Arial" w:hAnsi="Arial" w:cs="Arial"/>
          <w:sz w:val="20"/>
          <w:szCs w:val="20"/>
          <w:highlight w:val="cyan"/>
        </w:rPr>
        <w:t>4</w:t>
      </w:r>
      <w:r w:rsidR="008E0DC0" w:rsidRPr="00967A53">
        <w:rPr>
          <w:rFonts w:ascii="Arial" w:hAnsi="Arial" w:cs="Arial"/>
          <w:sz w:val="20"/>
          <w:szCs w:val="20"/>
          <w:highlight w:val="cyan"/>
        </w:rPr>
        <w:t>........</w:t>
      </w:r>
      <w:r w:rsidRPr="00967A53">
        <w:rPr>
          <w:rFonts w:ascii="Arial" w:hAnsi="Arial" w:cs="Arial"/>
          <w:sz w:val="20"/>
          <w:szCs w:val="20"/>
          <w:highlight w:val="cyan"/>
        </w:rPr>
        <w:t>....</w:t>
      </w:r>
    </w:p>
    <w:p w14:paraId="2004C0F7" w14:textId="77777777" w:rsidR="00007F02" w:rsidRPr="00967A53" w:rsidRDefault="00007F02" w:rsidP="003834E8">
      <w:pPr>
        <w:tabs>
          <w:tab w:val="left" w:pos="1985"/>
        </w:tabs>
        <w:spacing w:after="0" w:line="240" w:lineRule="auto"/>
        <w:rPr>
          <w:rFonts w:ascii="Arial" w:hAnsi="Arial" w:cs="Arial"/>
          <w:b/>
          <w:sz w:val="20"/>
          <w:szCs w:val="20"/>
        </w:rPr>
      </w:pPr>
    </w:p>
    <w:p w14:paraId="2004C0F8" w14:textId="77777777" w:rsidR="00007F02" w:rsidRPr="00967A53" w:rsidRDefault="00007F02" w:rsidP="003834E8">
      <w:pPr>
        <w:tabs>
          <w:tab w:val="left" w:pos="1985"/>
        </w:tabs>
        <w:spacing w:after="0" w:line="240" w:lineRule="auto"/>
        <w:rPr>
          <w:rFonts w:ascii="Arial" w:hAnsi="Arial" w:cs="Arial"/>
          <w:b/>
          <w:sz w:val="20"/>
          <w:szCs w:val="20"/>
        </w:rPr>
      </w:pPr>
    </w:p>
    <w:p w14:paraId="2004C0F9" w14:textId="688FAAA2" w:rsidR="003834E8" w:rsidRPr="00967A53" w:rsidRDefault="00577BFF" w:rsidP="003834E8">
      <w:pPr>
        <w:tabs>
          <w:tab w:val="left" w:pos="1985"/>
        </w:tabs>
        <w:spacing w:after="0" w:line="240" w:lineRule="auto"/>
        <w:rPr>
          <w:rFonts w:ascii="Arial" w:hAnsi="Arial" w:cs="Arial"/>
          <w:b/>
          <w:sz w:val="20"/>
          <w:szCs w:val="20"/>
        </w:rPr>
      </w:pPr>
      <w:r w:rsidRPr="00967A53">
        <w:rPr>
          <w:rFonts w:ascii="Arial" w:hAnsi="Arial" w:cs="Arial"/>
          <w:b/>
          <w:sz w:val="20"/>
          <w:szCs w:val="20"/>
        </w:rPr>
        <w:t xml:space="preserve">Názov </w:t>
      </w:r>
      <w:r w:rsidR="00152840" w:rsidRPr="00967A53">
        <w:rPr>
          <w:rFonts w:ascii="Arial" w:hAnsi="Arial" w:cs="Arial"/>
          <w:b/>
          <w:sz w:val="20"/>
          <w:szCs w:val="20"/>
        </w:rPr>
        <w:t>D</w:t>
      </w:r>
      <w:r w:rsidR="001F16C7" w:rsidRPr="00967A53">
        <w:rPr>
          <w:rFonts w:ascii="Arial" w:hAnsi="Arial" w:cs="Arial"/>
          <w:b/>
          <w:sz w:val="20"/>
          <w:szCs w:val="20"/>
        </w:rPr>
        <w:t>odávateľa</w:t>
      </w:r>
      <w:r w:rsidR="003834E8" w:rsidRPr="00967A53">
        <w:rPr>
          <w:rFonts w:ascii="Arial" w:hAnsi="Arial" w:cs="Arial"/>
          <w:b/>
          <w:sz w:val="20"/>
          <w:szCs w:val="20"/>
        </w:rPr>
        <w:t>:</w:t>
      </w:r>
      <w:r w:rsidR="003834E8" w:rsidRPr="00967A53">
        <w:rPr>
          <w:rFonts w:ascii="Arial" w:hAnsi="Arial" w:cs="Arial"/>
          <w:b/>
          <w:sz w:val="20"/>
          <w:szCs w:val="20"/>
        </w:rPr>
        <w:tab/>
      </w:r>
      <w:r w:rsidR="003834E8" w:rsidRPr="00967A53">
        <w:rPr>
          <w:rFonts w:ascii="Arial" w:hAnsi="Arial" w:cs="Arial"/>
          <w:b/>
          <w:sz w:val="20"/>
          <w:szCs w:val="20"/>
          <w:highlight w:val="cyan"/>
        </w:rPr>
        <w:t>.....................</w:t>
      </w:r>
    </w:p>
    <w:p w14:paraId="2004C0FA" w14:textId="77777777" w:rsidR="003834E8" w:rsidRPr="00967A53" w:rsidRDefault="003834E8" w:rsidP="003834E8">
      <w:pPr>
        <w:tabs>
          <w:tab w:val="left" w:pos="1985"/>
        </w:tabs>
        <w:spacing w:after="0" w:line="240" w:lineRule="auto"/>
        <w:rPr>
          <w:rFonts w:ascii="Arial" w:hAnsi="Arial" w:cs="Arial"/>
          <w:b/>
          <w:sz w:val="20"/>
          <w:szCs w:val="20"/>
        </w:rPr>
      </w:pPr>
      <w:r w:rsidRPr="00967A53">
        <w:rPr>
          <w:rFonts w:ascii="Arial" w:hAnsi="Arial" w:cs="Arial"/>
          <w:b/>
          <w:sz w:val="20"/>
          <w:szCs w:val="20"/>
        </w:rPr>
        <w:t>Sídlo:</w:t>
      </w:r>
      <w:r w:rsidRPr="00967A53">
        <w:rPr>
          <w:rFonts w:ascii="Arial" w:hAnsi="Arial" w:cs="Arial"/>
          <w:b/>
          <w:sz w:val="20"/>
          <w:szCs w:val="20"/>
        </w:rPr>
        <w:tab/>
      </w:r>
      <w:r w:rsidRPr="00967A53">
        <w:rPr>
          <w:rFonts w:ascii="Arial" w:hAnsi="Arial" w:cs="Arial"/>
          <w:b/>
          <w:sz w:val="20"/>
          <w:szCs w:val="20"/>
          <w:highlight w:val="cyan"/>
        </w:rPr>
        <w:t>.....................</w:t>
      </w:r>
    </w:p>
    <w:p w14:paraId="2004C0FB" w14:textId="6A92084D" w:rsidR="003834E8" w:rsidRPr="00967A53" w:rsidRDefault="003834E8" w:rsidP="003834E8">
      <w:pPr>
        <w:tabs>
          <w:tab w:val="left" w:pos="1985"/>
        </w:tabs>
        <w:spacing w:after="0" w:line="240" w:lineRule="auto"/>
        <w:rPr>
          <w:rFonts w:ascii="Arial" w:hAnsi="Arial" w:cs="Arial"/>
          <w:b/>
          <w:sz w:val="20"/>
          <w:szCs w:val="20"/>
        </w:rPr>
      </w:pPr>
      <w:r w:rsidRPr="00967A53">
        <w:rPr>
          <w:rFonts w:ascii="Arial" w:hAnsi="Arial" w:cs="Arial"/>
          <w:b/>
          <w:sz w:val="20"/>
          <w:szCs w:val="20"/>
        </w:rPr>
        <w:t>I</w:t>
      </w:r>
      <w:r w:rsidR="00B01229" w:rsidRPr="00967A53">
        <w:rPr>
          <w:rFonts w:ascii="Arial" w:hAnsi="Arial" w:cs="Arial"/>
          <w:b/>
          <w:sz w:val="20"/>
          <w:szCs w:val="20"/>
        </w:rPr>
        <w:t>dentifikačné číslo</w:t>
      </w:r>
      <w:r w:rsidRPr="00967A53">
        <w:rPr>
          <w:rFonts w:ascii="Arial" w:hAnsi="Arial" w:cs="Arial"/>
          <w:b/>
          <w:sz w:val="20"/>
          <w:szCs w:val="20"/>
        </w:rPr>
        <w:t>:</w:t>
      </w:r>
      <w:r w:rsidRPr="00967A53">
        <w:rPr>
          <w:rFonts w:ascii="Arial" w:hAnsi="Arial" w:cs="Arial"/>
          <w:b/>
          <w:sz w:val="20"/>
          <w:szCs w:val="20"/>
        </w:rPr>
        <w:tab/>
      </w:r>
      <w:r w:rsidRPr="00967A53">
        <w:rPr>
          <w:rFonts w:ascii="Arial" w:hAnsi="Arial" w:cs="Arial"/>
          <w:b/>
          <w:sz w:val="20"/>
          <w:szCs w:val="20"/>
          <w:highlight w:val="cyan"/>
        </w:rPr>
        <w:t>.....................</w:t>
      </w:r>
    </w:p>
    <w:p w14:paraId="467E5B9A" w14:textId="77777777" w:rsidR="0008127C" w:rsidRPr="00967A53" w:rsidRDefault="003834E8" w:rsidP="003834E8">
      <w:pPr>
        <w:tabs>
          <w:tab w:val="left" w:pos="1985"/>
        </w:tabs>
        <w:spacing w:after="0" w:line="240" w:lineRule="auto"/>
        <w:rPr>
          <w:rFonts w:ascii="Arial" w:hAnsi="Arial" w:cs="Arial"/>
          <w:b/>
          <w:sz w:val="20"/>
          <w:szCs w:val="20"/>
        </w:rPr>
      </w:pPr>
      <w:r w:rsidRPr="00967A53">
        <w:rPr>
          <w:rFonts w:ascii="Arial" w:hAnsi="Arial" w:cs="Arial"/>
          <w:b/>
          <w:sz w:val="20"/>
          <w:szCs w:val="20"/>
        </w:rPr>
        <w:t>DIČ</w:t>
      </w:r>
      <w:r w:rsidR="00577BFF" w:rsidRPr="00967A53">
        <w:rPr>
          <w:rFonts w:ascii="Arial" w:hAnsi="Arial" w:cs="Arial"/>
          <w:b/>
          <w:sz w:val="20"/>
          <w:szCs w:val="20"/>
        </w:rPr>
        <w:t>:</w:t>
      </w:r>
      <w:r w:rsidRPr="00967A53">
        <w:rPr>
          <w:rFonts w:ascii="Arial" w:hAnsi="Arial" w:cs="Arial"/>
          <w:b/>
          <w:sz w:val="20"/>
          <w:szCs w:val="20"/>
        </w:rPr>
        <w:tab/>
      </w:r>
      <w:r w:rsidRPr="00967A53">
        <w:rPr>
          <w:rFonts w:ascii="Arial" w:hAnsi="Arial" w:cs="Arial"/>
          <w:b/>
          <w:sz w:val="20"/>
          <w:szCs w:val="20"/>
          <w:highlight w:val="cyan"/>
        </w:rPr>
        <w:t>.....................</w:t>
      </w:r>
    </w:p>
    <w:p w14:paraId="2004C0FD" w14:textId="17D7A269" w:rsidR="003834E8" w:rsidRPr="00967A53" w:rsidRDefault="003834E8" w:rsidP="003834E8">
      <w:pPr>
        <w:tabs>
          <w:tab w:val="left" w:pos="1985"/>
        </w:tabs>
        <w:spacing w:after="0" w:line="240" w:lineRule="auto"/>
        <w:rPr>
          <w:rFonts w:ascii="Arial" w:hAnsi="Arial" w:cs="Arial"/>
          <w:b/>
          <w:sz w:val="20"/>
          <w:szCs w:val="20"/>
        </w:rPr>
      </w:pPr>
      <w:r w:rsidRPr="00967A53">
        <w:rPr>
          <w:rFonts w:ascii="Arial" w:hAnsi="Arial" w:cs="Arial"/>
          <w:b/>
          <w:sz w:val="20"/>
          <w:szCs w:val="20"/>
        </w:rPr>
        <w:t>IČ DPH:</w:t>
      </w:r>
      <w:r w:rsidRPr="00967A53">
        <w:rPr>
          <w:rFonts w:ascii="Arial" w:hAnsi="Arial" w:cs="Arial"/>
          <w:b/>
          <w:sz w:val="20"/>
          <w:szCs w:val="20"/>
        </w:rPr>
        <w:tab/>
      </w:r>
      <w:r w:rsidRPr="00967A53">
        <w:rPr>
          <w:rFonts w:ascii="Arial" w:hAnsi="Arial" w:cs="Arial"/>
          <w:b/>
          <w:sz w:val="20"/>
          <w:szCs w:val="20"/>
          <w:highlight w:val="cyan"/>
        </w:rPr>
        <w:t>.....................</w:t>
      </w:r>
    </w:p>
    <w:p w14:paraId="1DBCB727" w14:textId="77777777" w:rsidR="00F53884" w:rsidRPr="00967A53" w:rsidRDefault="00F53884" w:rsidP="003834E8">
      <w:pPr>
        <w:tabs>
          <w:tab w:val="left" w:pos="1985"/>
        </w:tabs>
        <w:spacing w:after="0" w:line="240" w:lineRule="auto"/>
        <w:rPr>
          <w:rFonts w:ascii="Arial" w:hAnsi="Arial" w:cs="Arial"/>
          <w:b/>
          <w:sz w:val="20"/>
          <w:szCs w:val="20"/>
        </w:rPr>
      </w:pPr>
    </w:p>
    <w:p w14:paraId="0B3B9211" w14:textId="15006BF2" w:rsidR="00BF06C7" w:rsidRPr="00967A53" w:rsidRDefault="001A2D34" w:rsidP="003834E8">
      <w:pPr>
        <w:tabs>
          <w:tab w:val="left" w:pos="1985"/>
        </w:tabs>
        <w:spacing w:after="0" w:line="240" w:lineRule="auto"/>
        <w:rPr>
          <w:rFonts w:ascii="Arial" w:hAnsi="Arial" w:cs="Arial"/>
          <w:b/>
          <w:sz w:val="20"/>
          <w:szCs w:val="20"/>
        </w:rPr>
      </w:pPr>
      <w:r w:rsidRPr="00967A53">
        <w:rPr>
          <w:rFonts w:ascii="Arial" w:hAnsi="Arial" w:cs="Arial"/>
          <w:b/>
          <w:sz w:val="20"/>
          <w:szCs w:val="20"/>
        </w:rPr>
        <w:t>p</w:t>
      </w:r>
      <w:r w:rsidR="00BF06C7" w:rsidRPr="00967A53">
        <w:rPr>
          <w:rFonts w:ascii="Arial" w:hAnsi="Arial" w:cs="Arial"/>
          <w:b/>
          <w:sz w:val="20"/>
          <w:szCs w:val="20"/>
        </w:rPr>
        <w:t>ôsobiaci v</w:t>
      </w:r>
      <w:r w:rsidR="000819D0" w:rsidRPr="00967A53">
        <w:rPr>
          <w:rFonts w:ascii="Arial" w:hAnsi="Arial" w:cs="Arial"/>
          <w:b/>
          <w:sz w:val="20"/>
          <w:szCs w:val="20"/>
        </w:rPr>
        <w:t> Slovenskej republike</w:t>
      </w:r>
      <w:r w:rsidR="00BF06C7" w:rsidRPr="00967A53">
        <w:rPr>
          <w:rFonts w:ascii="Arial" w:hAnsi="Arial" w:cs="Arial"/>
          <w:b/>
          <w:sz w:val="20"/>
          <w:szCs w:val="20"/>
        </w:rPr>
        <w:t xml:space="preserve"> prostredníctvom svojej organizačnej zložky</w:t>
      </w:r>
      <w:r w:rsidR="00F53884" w:rsidRPr="00967A53">
        <w:rPr>
          <w:rFonts w:ascii="Arial" w:hAnsi="Arial" w:cs="Arial"/>
          <w:b/>
          <w:sz w:val="20"/>
          <w:szCs w:val="20"/>
        </w:rPr>
        <w:t xml:space="preserve"> </w:t>
      </w:r>
      <w:r w:rsidR="00F53884" w:rsidRPr="00967A53">
        <w:rPr>
          <w:rFonts w:ascii="Arial" w:hAnsi="Arial" w:cs="Arial"/>
          <w:sz w:val="20"/>
          <w:szCs w:val="20"/>
          <w:highlight w:val="yellow"/>
        </w:rPr>
        <w:t xml:space="preserve">(v prípade, ak </w:t>
      </w:r>
      <w:r w:rsidR="0050697B" w:rsidRPr="00967A53">
        <w:rPr>
          <w:rFonts w:ascii="Arial" w:hAnsi="Arial" w:cs="Arial"/>
          <w:sz w:val="20"/>
          <w:szCs w:val="20"/>
          <w:highlight w:val="yellow"/>
        </w:rPr>
        <w:t>D</w:t>
      </w:r>
      <w:r w:rsidR="00F53884" w:rsidRPr="00967A53">
        <w:rPr>
          <w:rFonts w:ascii="Arial" w:hAnsi="Arial" w:cs="Arial"/>
          <w:sz w:val="20"/>
          <w:szCs w:val="20"/>
          <w:highlight w:val="yellow"/>
        </w:rPr>
        <w:t>odávateľ nemá v S</w:t>
      </w:r>
      <w:r w:rsidR="000819D0" w:rsidRPr="00967A53">
        <w:rPr>
          <w:rFonts w:ascii="Arial" w:hAnsi="Arial" w:cs="Arial"/>
          <w:sz w:val="20"/>
          <w:szCs w:val="20"/>
          <w:highlight w:val="yellow"/>
        </w:rPr>
        <w:t>lovenskej republike</w:t>
      </w:r>
      <w:r w:rsidR="00F53884" w:rsidRPr="00967A53">
        <w:rPr>
          <w:rFonts w:ascii="Arial" w:hAnsi="Arial" w:cs="Arial"/>
          <w:sz w:val="20"/>
          <w:szCs w:val="20"/>
          <w:highlight w:val="yellow"/>
        </w:rPr>
        <w:t xml:space="preserve"> organizačnú zložku, túto časť nie je potrebné vypĺňať)</w:t>
      </w:r>
      <w:r w:rsidR="00BF06C7" w:rsidRPr="00967A53">
        <w:rPr>
          <w:rFonts w:ascii="Arial" w:hAnsi="Arial" w:cs="Arial"/>
          <w:sz w:val="20"/>
          <w:szCs w:val="20"/>
          <w:highlight w:val="yellow"/>
        </w:rPr>
        <w:t>:</w:t>
      </w:r>
    </w:p>
    <w:p w14:paraId="0C583F61" w14:textId="2E6C5270" w:rsidR="00BF06C7" w:rsidRPr="00967A53" w:rsidRDefault="00BF06C7" w:rsidP="003834E8">
      <w:pPr>
        <w:tabs>
          <w:tab w:val="left" w:pos="1985"/>
        </w:tabs>
        <w:spacing w:after="0" w:line="240" w:lineRule="auto"/>
        <w:rPr>
          <w:rFonts w:ascii="Arial" w:hAnsi="Arial" w:cs="Arial"/>
          <w:b/>
          <w:sz w:val="20"/>
          <w:szCs w:val="20"/>
        </w:rPr>
      </w:pPr>
      <w:r w:rsidRPr="00967A53">
        <w:rPr>
          <w:rFonts w:ascii="Arial" w:hAnsi="Arial" w:cs="Arial"/>
          <w:b/>
          <w:sz w:val="20"/>
          <w:szCs w:val="20"/>
        </w:rPr>
        <w:t>Názov organizačnej zložky:</w:t>
      </w:r>
      <w:r w:rsidR="00F53884" w:rsidRPr="00967A53">
        <w:rPr>
          <w:rFonts w:ascii="Arial" w:hAnsi="Arial" w:cs="Arial"/>
          <w:b/>
          <w:sz w:val="20"/>
          <w:szCs w:val="20"/>
        </w:rPr>
        <w:t xml:space="preserve"> </w:t>
      </w:r>
      <w:r w:rsidR="00F53884" w:rsidRPr="00967A53">
        <w:rPr>
          <w:rFonts w:ascii="Arial" w:hAnsi="Arial" w:cs="Arial"/>
          <w:b/>
          <w:sz w:val="20"/>
          <w:szCs w:val="20"/>
        </w:rPr>
        <w:tab/>
      </w:r>
      <w:r w:rsidR="00F53884" w:rsidRPr="00967A53">
        <w:rPr>
          <w:rFonts w:ascii="Arial" w:hAnsi="Arial" w:cs="Arial"/>
          <w:b/>
          <w:sz w:val="20"/>
          <w:szCs w:val="20"/>
          <w:highlight w:val="cyan"/>
        </w:rPr>
        <w:t xml:space="preserve"> .....................</w:t>
      </w:r>
    </w:p>
    <w:p w14:paraId="3FB65A23" w14:textId="3383052B" w:rsidR="00BF06C7" w:rsidRPr="00967A53" w:rsidRDefault="00BF06C7" w:rsidP="003834E8">
      <w:pPr>
        <w:tabs>
          <w:tab w:val="left" w:pos="1985"/>
        </w:tabs>
        <w:spacing w:after="0" w:line="240" w:lineRule="auto"/>
        <w:rPr>
          <w:rFonts w:ascii="Arial" w:hAnsi="Arial" w:cs="Arial"/>
          <w:b/>
          <w:sz w:val="20"/>
          <w:szCs w:val="20"/>
        </w:rPr>
      </w:pPr>
      <w:r w:rsidRPr="00967A53">
        <w:rPr>
          <w:rFonts w:ascii="Arial" w:hAnsi="Arial" w:cs="Arial"/>
          <w:b/>
          <w:sz w:val="20"/>
          <w:szCs w:val="20"/>
        </w:rPr>
        <w:t>IČO:</w:t>
      </w:r>
      <w:r w:rsidR="00F53884" w:rsidRPr="00967A53">
        <w:rPr>
          <w:rFonts w:ascii="Arial" w:hAnsi="Arial" w:cs="Arial"/>
          <w:b/>
          <w:sz w:val="20"/>
          <w:szCs w:val="20"/>
        </w:rPr>
        <w:tab/>
      </w:r>
      <w:r w:rsidR="00F53884" w:rsidRPr="00967A53">
        <w:rPr>
          <w:rFonts w:ascii="Arial" w:hAnsi="Arial" w:cs="Arial"/>
          <w:b/>
          <w:sz w:val="20"/>
          <w:szCs w:val="20"/>
        </w:rPr>
        <w:tab/>
      </w:r>
      <w:r w:rsidR="00F53884" w:rsidRPr="00967A53">
        <w:rPr>
          <w:rFonts w:ascii="Arial" w:hAnsi="Arial" w:cs="Arial"/>
          <w:b/>
          <w:sz w:val="20"/>
          <w:szCs w:val="20"/>
        </w:rPr>
        <w:tab/>
      </w:r>
      <w:r w:rsidR="00F53884" w:rsidRPr="00967A53">
        <w:rPr>
          <w:rFonts w:ascii="Arial" w:hAnsi="Arial" w:cs="Arial"/>
          <w:b/>
          <w:sz w:val="20"/>
          <w:szCs w:val="20"/>
          <w:highlight w:val="cyan"/>
        </w:rPr>
        <w:t xml:space="preserve"> .....................</w:t>
      </w:r>
    </w:p>
    <w:p w14:paraId="695349A3" w14:textId="4A6387DC" w:rsidR="00BF06C7" w:rsidRPr="00967A53" w:rsidRDefault="00BF06C7" w:rsidP="003834E8">
      <w:pPr>
        <w:tabs>
          <w:tab w:val="left" w:pos="1985"/>
        </w:tabs>
        <w:spacing w:after="0" w:line="240" w:lineRule="auto"/>
        <w:rPr>
          <w:rFonts w:ascii="Arial" w:hAnsi="Arial" w:cs="Arial"/>
          <w:b/>
          <w:sz w:val="20"/>
          <w:szCs w:val="20"/>
        </w:rPr>
      </w:pPr>
      <w:r w:rsidRPr="00967A53">
        <w:rPr>
          <w:rFonts w:ascii="Arial" w:hAnsi="Arial" w:cs="Arial"/>
          <w:b/>
          <w:sz w:val="20"/>
          <w:szCs w:val="20"/>
        </w:rPr>
        <w:t>DIČ:</w:t>
      </w:r>
      <w:r w:rsidR="00F53884" w:rsidRPr="00967A53">
        <w:rPr>
          <w:rFonts w:ascii="Arial" w:hAnsi="Arial" w:cs="Arial"/>
          <w:b/>
          <w:sz w:val="20"/>
          <w:szCs w:val="20"/>
        </w:rPr>
        <w:tab/>
      </w:r>
      <w:r w:rsidR="00F53884" w:rsidRPr="00967A53">
        <w:rPr>
          <w:rFonts w:ascii="Arial" w:hAnsi="Arial" w:cs="Arial"/>
          <w:b/>
          <w:sz w:val="20"/>
          <w:szCs w:val="20"/>
        </w:rPr>
        <w:tab/>
      </w:r>
      <w:r w:rsidR="00F53884" w:rsidRPr="00967A53">
        <w:rPr>
          <w:rFonts w:ascii="Arial" w:hAnsi="Arial" w:cs="Arial"/>
          <w:b/>
          <w:sz w:val="20"/>
          <w:szCs w:val="20"/>
        </w:rPr>
        <w:tab/>
      </w:r>
      <w:r w:rsidR="00F53884" w:rsidRPr="00967A53">
        <w:rPr>
          <w:rFonts w:ascii="Arial" w:hAnsi="Arial" w:cs="Arial"/>
          <w:b/>
          <w:sz w:val="20"/>
          <w:szCs w:val="20"/>
          <w:highlight w:val="cyan"/>
        </w:rPr>
        <w:t xml:space="preserve"> .....................</w:t>
      </w:r>
    </w:p>
    <w:p w14:paraId="32CDE08D" w14:textId="10D5D8B5" w:rsidR="00BF06C7" w:rsidRPr="00967A53" w:rsidRDefault="00BF06C7" w:rsidP="003834E8">
      <w:pPr>
        <w:tabs>
          <w:tab w:val="left" w:pos="1985"/>
        </w:tabs>
        <w:spacing w:after="0" w:line="240" w:lineRule="auto"/>
        <w:rPr>
          <w:rFonts w:ascii="Arial" w:hAnsi="Arial" w:cs="Arial"/>
          <w:b/>
          <w:sz w:val="20"/>
          <w:szCs w:val="20"/>
        </w:rPr>
      </w:pPr>
      <w:r w:rsidRPr="00967A53">
        <w:rPr>
          <w:rFonts w:ascii="Arial" w:hAnsi="Arial" w:cs="Arial"/>
          <w:b/>
          <w:sz w:val="20"/>
          <w:szCs w:val="20"/>
        </w:rPr>
        <w:t>IČ DPH:</w:t>
      </w:r>
      <w:r w:rsidR="00F53884" w:rsidRPr="00967A53">
        <w:rPr>
          <w:rFonts w:ascii="Arial" w:hAnsi="Arial" w:cs="Arial"/>
          <w:b/>
          <w:sz w:val="20"/>
          <w:szCs w:val="20"/>
        </w:rPr>
        <w:tab/>
      </w:r>
      <w:r w:rsidR="00F53884" w:rsidRPr="00967A53">
        <w:rPr>
          <w:rFonts w:ascii="Arial" w:hAnsi="Arial" w:cs="Arial"/>
          <w:b/>
          <w:sz w:val="20"/>
          <w:szCs w:val="20"/>
        </w:rPr>
        <w:tab/>
      </w:r>
      <w:r w:rsidR="00F53884" w:rsidRPr="00967A53">
        <w:rPr>
          <w:rFonts w:ascii="Arial" w:hAnsi="Arial" w:cs="Arial"/>
          <w:b/>
          <w:sz w:val="20"/>
          <w:szCs w:val="20"/>
        </w:rPr>
        <w:tab/>
      </w:r>
      <w:r w:rsidR="00F53884" w:rsidRPr="00967A53">
        <w:rPr>
          <w:rFonts w:ascii="Arial" w:hAnsi="Arial" w:cs="Arial"/>
          <w:b/>
          <w:sz w:val="20"/>
          <w:szCs w:val="20"/>
          <w:highlight w:val="cyan"/>
        </w:rPr>
        <w:t xml:space="preserve"> .....................</w:t>
      </w:r>
    </w:p>
    <w:p w14:paraId="2004C0FE" w14:textId="7BB61209" w:rsidR="00385AA4" w:rsidRPr="00967A53" w:rsidRDefault="00385AA4" w:rsidP="003834E8">
      <w:pPr>
        <w:tabs>
          <w:tab w:val="left" w:pos="1985"/>
        </w:tabs>
        <w:spacing w:after="0" w:line="240" w:lineRule="auto"/>
        <w:rPr>
          <w:rFonts w:ascii="Arial" w:hAnsi="Arial" w:cs="Arial"/>
          <w:sz w:val="20"/>
          <w:szCs w:val="20"/>
        </w:rPr>
      </w:pPr>
    </w:p>
    <w:p w14:paraId="2004C0FF" w14:textId="4C42D733" w:rsidR="00385AA4" w:rsidRPr="00967A53" w:rsidRDefault="00385AA4" w:rsidP="00665D1C">
      <w:pPr>
        <w:tabs>
          <w:tab w:val="left" w:pos="1985"/>
        </w:tabs>
        <w:spacing w:after="0" w:line="240" w:lineRule="auto"/>
        <w:jc w:val="both"/>
        <w:rPr>
          <w:rFonts w:ascii="Arial" w:hAnsi="Arial" w:cs="Arial"/>
          <w:sz w:val="20"/>
          <w:szCs w:val="20"/>
        </w:rPr>
      </w:pPr>
      <w:r w:rsidRPr="00967A53">
        <w:rPr>
          <w:rFonts w:ascii="Arial" w:hAnsi="Arial" w:cs="Arial"/>
          <w:sz w:val="20"/>
          <w:szCs w:val="20"/>
        </w:rPr>
        <w:t>zastúpen</w:t>
      </w:r>
      <w:r w:rsidR="001F16C7" w:rsidRPr="00967A53">
        <w:rPr>
          <w:rFonts w:ascii="Arial" w:hAnsi="Arial" w:cs="Arial"/>
          <w:sz w:val="20"/>
          <w:szCs w:val="20"/>
        </w:rPr>
        <w:t>ý</w:t>
      </w:r>
      <w:r w:rsidRPr="00967A53">
        <w:rPr>
          <w:rFonts w:ascii="Arial" w:hAnsi="Arial" w:cs="Arial"/>
          <w:sz w:val="20"/>
          <w:szCs w:val="20"/>
        </w:rPr>
        <w:t xml:space="preserve"> štatutárnym orgánom/zástupcom</w:t>
      </w:r>
      <w:r w:rsidR="0050697B" w:rsidRPr="00967A53">
        <w:rPr>
          <w:rFonts w:ascii="Arial" w:hAnsi="Arial" w:cs="Arial"/>
          <w:sz w:val="20"/>
          <w:szCs w:val="20"/>
        </w:rPr>
        <w:t>/vedúcim organizačnej zložky</w:t>
      </w:r>
      <w:r w:rsidRPr="00967A53">
        <w:rPr>
          <w:rFonts w:ascii="Arial" w:hAnsi="Arial" w:cs="Arial"/>
          <w:sz w:val="20"/>
          <w:szCs w:val="20"/>
        </w:rPr>
        <w:t xml:space="preserve">: </w:t>
      </w:r>
      <w:r w:rsidRPr="00967A53">
        <w:rPr>
          <w:rFonts w:ascii="Arial" w:hAnsi="Arial" w:cs="Arial"/>
          <w:sz w:val="20"/>
          <w:szCs w:val="20"/>
          <w:highlight w:val="cyan"/>
        </w:rPr>
        <w:t xml:space="preserve">.......................... </w:t>
      </w:r>
      <w:r w:rsidR="00682C02" w:rsidRPr="00967A53">
        <w:rPr>
          <w:rFonts w:ascii="Arial" w:hAnsi="Arial" w:cs="Arial"/>
          <w:sz w:val="20"/>
          <w:szCs w:val="20"/>
          <w:highlight w:val="cyan"/>
        </w:rPr>
        <w:t>(</w:t>
      </w:r>
      <w:r w:rsidRPr="00967A53">
        <w:rPr>
          <w:rFonts w:ascii="Arial" w:hAnsi="Arial" w:cs="Arial"/>
          <w:sz w:val="20"/>
          <w:szCs w:val="20"/>
          <w:highlight w:val="cyan"/>
        </w:rPr>
        <w:t>uveďte meno a priezvisko osoby zastávajúcej pozíciu štatutárneho orgánu/zástupcu</w:t>
      </w:r>
      <w:r w:rsidR="0050697B" w:rsidRPr="00967A53">
        <w:rPr>
          <w:rFonts w:ascii="Arial" w:hAnsi="Arial" w:cs="Arial"/>
          <w:sz w:val="20"/>
          <w:szCs w:val="20"/>
          <w:highlight w:val="cyan"/>
        </w:rPr>
        <w:t>/vedúceho organizačnej zložky</w:t>
      </w:r>
      <w:r w:rsidR="00682C02" w:rsidRPr="00967A53">
        <w:rPr>
          <w:rFonts w:ascii="Arial" w:hAnsi="Arial" w:cs="Arial"/>
          <w:sz w:val="20"/>
          <w:szCs w:val="20"/>
        </w:rPr>
        <w:t>)</w:t>
      </w:r>
    </w:p>
    <w:p w14:paraId="4D0F3A3D" w14:textId="2894B88F" w:rsidR="0050697B" w:rsidRPr="00967A53" w:rsidRDefault="0050697B" w:rsidP="00665D1C">
      <w:pPr>
        <w:tabs>
          <w:tab w:val="left" w:pos="1985"/>
        </w:tabs>
        <w:spacing w:after="0" w:line="240" w:lineRule="auto"/>
        <w:jc w:val="both"/>
        <w:rPr>
          <w:rFonts w:ascii="Arial" w:hAnsi="Arial" w:cs="Arial"/>
          <w:sz w:val="20"/>
          <w:szCs w:val="20"/>
        </w:rPr>
      </w:pPr>
    </w:p>
    <w:p w14:paraId="6C79002B" w14:textId="24622B32" w:rsidR="0050697B" w:rsidRPr="00967A53" w:rsidRDefault="0050697B" w:rsidP="00665D1C">
      <w:pPr>
        <w:tabs>
          <w:tab w:val="left" w:pos="1985"/>
        </w:tabs>
        <w:spacing w:after="0" w:line="240" w:lineRule="auto"/>
        <w:jc w:val="both"/>
        <w:rPr>
          <w:rFonts w:ascii="Arial" w:hAnsi="Arial" w:cs="Arial"/>
          <w:b/>
          <w:sz w:val="20"/>
          <w:szCs w:val="20"/>
        </w:rPr>
      </w:pPr>
      <w:r w:rsidRPr="00967A53">
        <w:rPr>
          <w:rFonts w:ascii="Arial" w:hAnsi="Arial" w:cs="Arial"/>
          <w:sz w:val="20"/>
          <w:szCs w:val="20"/>
        </w:rPr>
        <w:t>(ďalej len „Dodávateľ“)</w:t>
      </w:r>
    </w:p>
    <w:p w14:paraId="2004C100" w14:textId="21B50CF5" w:rsidR="003834E8" w:rsidRPr="00967A53" w:rsidRDefault="003834E8" w:rsidP="003834E8">
      <w:pPr>
        <w:spacing w:after="0" w:line="240" w:lineRule="auto"/>
        <w:rPr>
          <w:rFonts w:ascii="Arial" w:hAnsi="Arial" w:cs="Arial"/>
          <w:b/>
          <w:sz w:val="20"/>
          <w:szCs w:val="20"/>
        </w:rPr>
      </w:pPr>
    </w:p>
    <w:p w14:paraId="2004C101" w14:textId="77777777" w:rsidR="003834E8" w:rsidRPr="00967A53" w:rsidRDefault="003834E8" w:rsidP="003834E8">
      <w:pPr>
        <w:spacing w:after="0" w:line="240" w:lineRule="auto"/>
        <w:rPr>
          <w:rFonts w:ascii="Arial" w:eastAsia="SimSun" w:hAnsi="Arial" w:cs="Arial"/>
          <w:b/>
          <w:bCs/>
          <w:sz w:val="20"/>
          <w:szCs w:val="20"/>
          <w:lang w:eastAsia="zh-CN"/>
        </w:rPr>
      </w:pPr>
    </w:p>
    <w:p w14:paraId="2004C102" w14:textId="77777777" w:rsidR="003834E8" w:rsidRPr="00967A53" w:rsidRDefault="003834E8" w:rsidP="003834E8">
      <w:pPr>
        <w:autoSpaceDE w:val="0"/>
        <w:autoSpaceDN w:val="0"/>
        <w:adjustRightInd w:val="0"/>
        <w:spacing w:after="0" w:line="240" w:lineRule="auto"/>
        <w:jc w:val="center"/>
        <w:rPr>
          <w:rFonts w:ascii="Arial" w:hAnsi="Arial" w:cs="Arial"/>
          <w:b/>
          <w:bCs/>
          <w:sz w:val="20"/>
          <w:szCs w:val="20"/>
        </w:rPr>
      </w:pPr>
      <w:r w:rsidRPr="00967A53">
        <w:rPr>
          <w:rFonts w:ascii="Arial" w:hAnsi="Arial" w:cs="Arial"/>
          <w:b/>
          <w:bCs/>
          <w:sz w:val="20"/>
          <w:szCs w:val="20"/>
        </w:rPr>
        <w:t xml:space="preserve">VYHLÁSENIE O DAŇOVEJ POZÍCII A </w:t>
      </w:r>
      <w:r w:rsidR="00C336C3" w:rsidRPr="00967A53">
        <w:rPr>
          <w:rFonts w:ascii="Arial" w:hAnsi="Arial" w:cs="Arial"/>
          <w:b/>
          <w:bCs/>
          <w:sz w:val="20"/>
          <w:szCs w:val="20"/>
        </w:rPr>
        <w:t>PREPOJENOSTI</w:t>
      </w:r>
    </w:p>
    <w:p w14:paraId="2004C103" w14:textId="77777777" w:rsidR="003834E8" w:rsidRPr="00967A53" w:rsidRDefault="00A12B61" w:rsidP="003834E8">
      <w:pPr>
        <w:pStyle w:val="Textpoznmkypodiarou"/>
        <w:jc w:val="center"/>
        <w:rPr>
          <w:rFonts w:ascii="Arial" w:hAnsi="Arial" w:cs="Arial"/>
        </w:rPr>
      </w:pPr>
      <w:r w:rsidRPr="00967A53">
        <w:rPr>
          <w:rFonts w:ascii="Arial" w:hAnsi="Arial" w:cs="Arial"/>
          <w:iCs/>
          <w:color w:val="000000"/>
        </w:rPr>
        <w:t>(</w:t>
      </w:r>
      <w:r w:rsidR="00FF06A5" w:rsidRPr="00967A53">
        <w:rPr>
          <w:rFonts w:ascii="Arial" w:hAnsi="Arial" w:cs="Arial"/>
          <w:iCs/>
          <w:color w:val="000000"/>
        </w:rPr>
        <w:t>zahraničný</w:t>
      </w:r>
      <w:r w:rsidRPr="00967A53">
        <w:rPr>
          <w:rFonts w:ascii="Arial" w:hAnsi="Arial" w:cs="Arial"/>
          <w:iCs/>
          <w:color w:val="000000"/>
        </w:rPr>
        <w:t xml:space="preserve"> dodávateľ)</w:t>
      </w:r>
    </w:p>
    <w:p w14:paraId="2004C104" w14:textId="77777777" w:rsidR="003834E8" w:rsidRPr="00967A53" w:rsidRDefault="003834E8" w:rsidP="003834E8">
      <w:pPr>
        <w:pStyle w:val="Textpoznmkypodiarou"/>
        <w:rPr>
          <w:rFonts w:ascii="Arial" w:hAnsi="Arial" w:cs="Arial"/>
        </w:rPr>
      </w:pPr>
    </w:p>
    <w:p w14:paraId="2004C105" w14:textId="77777777" w:rsidR="003834E8" w:rsidRPr="00967A53" w:rsidRDefault="003834E8" w:rsidP="003834E8">
      <w:pPr>
        <w:pStyle w:val="Textpoznmkypodiarou"/>
        <w:rPr>
          <w:rFonts w:ascii="Arial" w:hAnsi="Arial" w:cs="Arial"/>
        </w:rPr>
      </w:pPr>
    </w:p>
    <w:p w14:paraId="2004C106" w14:textId="77777777" w:rsidR="003834E8" w:rsidRPr="00967A53" w:rsidRDefault="003834E8" w:rsidP="009D5B3D">
      <w:pPr>
        <w:pStyle w:val="Textpoznmkypodiarou"/>
        <w:numPr>
          <w:ilvl w:val="0"/>
          <w:numId w:val="3"/>
        </w:numPr>
        <w:ind w:left="426" w:hanging="349"/>
        <w:jc w:val="center"/>
        <w:rPr>
          <w:rFonts w:ascii="Arial" w:hAnsi="Arial" w:cs="Arial"/>
          <w:b/>
        </w:rPr>
      </w:pPr>
      <w:r w:rsidRPr="00967A53">
        <w:rPr>
          <w:rFonts w:ascii="Arial" w:hAnsi="Arial" w:cs="Arial"/>
          <w:b/>
        </w:rPr>
        <w:t>časť – Daňová registrácia spoločnosti</w:t>
      </w:r>
    </w:p>
    <w:p w14:paraId="2004C107" w14:textId="77777777" w:rsidR="003834E8" w:rsidRPr="00967A53" w:rsidRDefault="003834E8" w:rsidP="003834E8">
      <w:pPr>
        <w:pStyle w:val="Textpoznmkypodiarou"/>
        <w:ind w:left="1080"/>
        <w:jc w:val="center"/>
        <w:rPr>
          <w:rFonts w:ascii="Arial" w:hAnsi="Arial" w:cs="Arial"/>
        </w:rPr>
      </w:pPr>
    </w:p>
    <w:p w14:paraId="2004C108" w14:textId="53B7A72F" w:rsidR="003834E8" w:rsidRPr="00967A53" w:rsidRDefault="00385AA4" w:rsidP="003834E8">
      <w:pPr>
        <w:spacing w:after="0" w:line="240" w:lineRule="auto"/>
        <w:jc w:val="both"/>
        <w:rPr>
          <w:rFonts w:ascii="Arial" w:hAnsi="Arial" w:cs="Arial"/>
          <w:sz w:val="20"/>
          <w:szCs w:val="20"/>
        </w:rPr>
      </w:pPr>
      <w:r w:rsidRPr="00967A53">
        <w:rPr>
          <w:rFonts w:ascii="Arial" w:hAnsi="Arial" w:cs="Arial"/>
          <w:sz w:val="20"/>
          <w:szCs w:val="20"/>
        </w:rPr>
        <w:t>V</w:t>
      </w:r>
      <w:r w:rsidR="003834E8" w:rsidRPr="00967A53">
        <w:rPr>
          <w:rFonts w:ascii="Arial" w:hAnsi="Arial" w:cs="Arial"/>
          <w:sz w:val="20"/>
          <w:szCs w:val="20"/>
        </w:rPr>
        <w:t xml:space="preserve"> súvislosti s uzatvorením </w:t>
      </w:r>
      <w:r w:rsidR="009A0086" w:rsidRPr="00967A53">
        <w:rPr>
          <w:rFonts w:ascii="Arial" w:hAnsi="Arial" w:cs="Arial"/>
          <w:sz w:val="20"/>
          <w:szCs w:val="20"/>
        </w:rPr>
        <w:t>z</w:t>
      </w:r>
      <w:r w:rsidR="000819D0" w:rsidRPr="00967A53">
        <w:rPr>
          <w:rFonts w:ascii="Arial" w:hAnsi="Arial" w:cs="Arial"/>
          <w:sz w:val="20"/>
          <w:szCs w:val="20"/>
        </w:rPr>
        <w:t xml:space="preserve">mluvy </w:t>
      </w:r>
      <w:r w:rsidR="003834E8" w:rsidRPr="00967A53">
        <w:rPr>
          <w:rFonts w:ascii="Arial" w:hAnsi="Arial" w:cs="Arial"/>
          <w:sz w:val="20"/>
          <w:szCs w:val="20"/>
        </w:rPr>
        <w:t xml:space="preserve">so spoločnosťou Slovenské elektrárne, a.s., </w:t>
      </w:r>
      <w:r w:rsidR="009A0086" w:rsidRPr="00967A53">
        <w:rPr>
          <w:rFonts w:ascii="Arial" w:hAnsi="Arial" w:cs="Arial"/>
          <w:sz w:val="20"/>
          <w:szCs w:val="20"/>
        </w:rPr>
        <w:t>(ďalej len "S</w:t>
      </w:r>
      <w:r w:rsidR="00D5105E" w:rsidRPr="00967A53">
        <w:rPr>
          <w:rFonts w:ascii="Arial" w:hAnsi="Arial" w:cs="Arial"/>
          <w:sz w:val="20"/>
          <w:szCs w:val="20"/>
        </w:rPr>
        <w:t>lovenské elektrárne</w:t>
      </w:r>
      <w:r w:rsidR="009A0086" w:rsidRPr="00967A53">
        <w:rPr>
          <w:rFonts w:ascii="Arial" w:hAnsi="Arial" w:cs="Arial"/>
          <w:sz w:val="20"/>
          <w:szCs w:val="20"/>
        </w:rPr>
        <w:t xml:space="preserve">") </w:t>
      </w:r>
      <w:r w:rsidR="003834E8" w:rsidRPr="00967A53">
        <w:rPr>
          <w:rFonts w:ascii="Arial" w:hAnsi="Arial" w:cs="Arial"/>
          <w:sz w:val="20"/>
          <w:szCs w:val="20"/>
        </w:rPr>
        <w:t>so sídlom Mlynské nivy 47, 821 09 Bratislava,</w:t>
      </w:r>
      <w:r w:rsidR="000819D0" w:rsidRPr="00967A53">
        <w:rPr>
          <w:rFonts w:ascii="Arial" w:hAnsi="Arial" w:cs="Arial"/>
          <w:sz w:val="20"/>
          <w:szCs w:val="20"/>
        </w:rPr>
        <w:t xml:space="preserve"> Slovenská republika,</w:t>
      </w:r>
      <w:r w:rsidR="003834E8" w:rsidRPr="00967A53">
        <w:rPr>
          <w:rFonts w:ascii="Arial" w:hAnsi="Arial" w:cs="Arial"/>
          <w:sz w:val="20"/>
          <w:szCs w:val="20"/>
        </w:rPr>
        <w:t xml:space="preserve"> IČO: 35 829</w:t>
      </w:r>
      <w:r w:rsidR="000819D0" w:rsidRPr="00967A53">
        <w:rPr>
          <w:rFonts w:ascii="Arial" w:hAnsi="Arial" w:cs="Arial"/>
          <w:sz w:val="20"/>
          <w:szCs w:val="20"/>
        </w:rPr>
        <w:t> </w:t>
      </w:r>
      <w:r w:rsidR="003834E8" w:rsidRPr="00967A53">
        <w:rPr>
          <w:rFonts w:ascii="Arial" w:hAnsi="Arial" w:cs="Arial"/>
          <w:sz w:val="20"/>
          <w:szCs w:val="20"/>
        </w:rPr>
        <w:t>052</w:t>
      </w:r>
      <w:r w:rsidR="000819D0" w:rsidRPr="00967A53">
        <w:rPr>
          <w:rFonts w:ascii="Arial" w:hAnsi="Arial" w:cs="Arial"/>
          <w:sz w:val="20"/>
          <w:szCs w:val="20"/>
        </w:rPr>
        <w:t xml:space="preserve"> (ďalej len „Zmluva“)</w:t>
      </w:r>
      <w:r w:rsidR="003834E8" w:rsidRPr="00967A53">
        <w:rPr>
          <w:rFonts w:ascii="Arial" w:hAnsi="Arial" w:cs="Arial"/>
          <w:sz w:val="20"/>
          <w:szCs w:val="20"/>
        </w:rPr>
        <w:t xml:space="preserve"> a v nadväznosti na platné daňové zákony Slovenskej republiky </w:t>
      </w:r>
      <w:r w:rsidR="00FF06A5" w:rsidRPr="00967A53">
        <w:rPr>
          <w:rFonts w:ascii="Arial" w:hAnsi="Arial" w:cs="Arial"/>
          <w:sz w:val="20"/>
          <w:szCs w:val="20"/>
        </w:rPr>
        <w:t xml:space="preserve">a Zmluvu o zamedzení dvojitého zdanenia </w:t>
      </w:r>
      <w:r w:rsidR="00FF06A5" w:rsidRPr="00967A53">
        <w:rPr>
          <w:rFonts w:ascii="Arial" w:hAnsi="Arial" w:cs="Arial"/>
          <w:iCs/>
          <w:sz w:val="20"/>
          <w:szCs w:val="20"/>
        </w:rPr>
        <w:t>medzi Slovenskou republikou a </w:t>
      </w:r>
      <w:r w:rsidR="00FF06A5" w:rsidRPr="00967A53">
        <w:rPr>
          <w:rFonts w:ascii="Arial" w:hAnsi="Arial" w:cs="Arial"/>
          <w:iCs/>
          <w:sz w:val="20"/>
          <w:szCs w:val="20"/>
          <w:highlight w:val="cyan"/>
        </w:rPr>
        <w:t>....... (dopl</w:t>
      </w:r>
      <w:r w:rsidR="00F231E4" w:rsidRPr="00967A53">
        <w:rPr>
          <w:rFonts w:ascii="Arial" w:hAnsi="Arial" w:cs="Arial"/>
          <w:iCs/>
          <w:sz w:val="20"/>
          <w:szCs w:val="20"/>
          <w:highlight w:val="cyan"/>
        </w:rPr>
        <w:t>ňte</w:t>
      </w:r>
      <w:r w:rsidR="00FF06A5" w:rsidRPr="00967A53">
        <w:rPr>
          <w:rFonts w:ascii="Arial" w:hAnsi="Arial" w:cs="Arial"/>
          <w:iCs/>
          <w:sz w:val="20"/>
          <w:szCs w:val="20"/>
          <w:highlight w:val="cyan"/>
        </w:rPr>
        <w:t xml:space="preserve"> štát, v ktorom je sídlo </w:t>
      </w:r>
      <w:r w:rsidR="0050697B" w:rsidRPr="00967A53">
        <w:rPr>
          <w:rFonts w:ascii="Arial" w:hAnsi="Arial" w:cs="Arial"/>
          <w:iCs/>
          <w:sz w:val="20"/>
          <w:szCs w:val="20"/>
          <w:highlight w:val="cyan"/>
        </w:rPr>
        <w:t>Dodávateľa</w:t>
      </w:r>
      <w:r w:rsidR="00FF06A5" w:rsidRPr="00967A53">
        <w:rPr>
          <w:rFonts w:ascii="Arial" w:hAnsi="Arial" w:cs="Arial"/>
          <w:iCs/>
          <w:sz w:val="20"/>
          <w:szCs w:val="20"/>
          <w:highlight w:val="cyan"/>
        </w:rPr>
        <w:t>)</w:t>
      </w:r>
      <w:r w:rsidR="00FF06A5" w:rsidRPr="00967A53">
        <w:rPr>
          <w:rFonts w:ascii="Arial" w:hAnsi="Arial" w:cs="Arial"/>
          <w:iCs/>
          <w:sz w:val="20"/>
          <w:szCs w:val="20"/>
        </w:rPr>
        <w:t xml:space="preserve"> </w:t>
      </w:r>
      <w:r w:rsidR="00122D93" w:rsidRPr="00967A53">
        <w:rPr>
          <w:rFonts w:ascii="Arial" w:hAnsi="Arial" w:cs="Arial"/>
          <w:sz w:val="20"/>
          <w:szCs w:val="20"/>
        </w:rPr>
        <w:t>týmto</w:t>
      </w:r>
      <w:r w:rsidR="00152840" w:rsidRPr="00967A53">
        <w:rPr>
          <w:rFonts w:ascii="Arial" w:hAnsi="Arial" w:cs="Arial"/>
          <w:sz w:val="20"/>
          <w:szCs w:val="20"/>
        </w:rPr>
        <w:t xml:space="preserve"> </w:t>
      </w:r>
      <w:r w:rsidR="00152840" w:rsidRPr="00967A53">
        <w:rPr>
          <w:rFonts w:ascii="Arial" w:hAnsi="Arial" w:cs="Arial"/>
          <w:b/>
          <w:sz w:val="20"/>
          <w:szCs w:val="20"/>
        </w:rPr>
        <w:t>Dodávateľ</w:t>
      </w:r>
      <w:r w:rsidR="00122D93" w:rsidRPr="00967A53">
        <w:rPr>
          <w:rFonts w:ascii="Arial" w:hAnsi="Arial" w:cs="Arial"/>
          <w:b/>
          <w:sz w:val="20"/>
          <w:szCs w:val="20"/>
        </w:rPr>
        <w:t xml:space="preserve"> </w:t>
      </w:r>
      <w:r w:rsidR="00122D93" w:rsidRPr="00967A53">
        <w:rPr>
          <w:rFonts w:ascii="Arial" w:hAnsi="Arial" w:cs="Arial"/>
          <w:sz w:val="20"/>
          <w:szCs w:val="20"/>
        </w:rPr>
        <w:t>potvrdzuje, že</w:t>
      </w:r>
      <w:r w:rsidR="003834E8" w:rsidRPr="00967A53">
        <w:rPr>
          <w:rFonts w:ascii="Arial" w:hAnsi="Arial" w:cs="Arial"/>
          <w:sz w:val="20"/>
          <w:szCs w:val="20"/>
        </w:rPr>
        <w:t>:</w:t>
      </w:r>
    </w:p>
    <w:p w14:paraId="2004C109" w14:textId="36258CED" w:rsidR="00AE2985" w:rsidRPr="00967A53" w:rsidRDefault="00F231E4" w:rsidP="00007F02">
      <w:pPr>
        <w:numPr>
          <w:ilvl w:val="0"/>
          <w:numId w:val="1"/>
        </w:numPr>
        <w:tabs>
          <w:tab w:val="clear" w:pos="720"/>
          <w:tab w:val="num" w:pos="360"/>
        </w:tabs>
        <w:autoSpaceDN w:val="0"/>
        <w:spacing w:before="240" w:after="0"/>
        <w:ind w:left="357" w:hanging="357"/>
        <w:jc w:val="both"/>
        <w:rPr>
          <w:rFonts w:ascii="Arial" w:hAnsi="Arial" w:cs="Arial"/>
          <w:sz w:val="20"/>
          <w:szCs w:val="20"/>
        </w:rPr>
      </w:pPr>
      <w:r w:rsidRPr="00967A53">
        <w:rPr>
          <w:rFonts w:ascii="Arial" w:hAnsi="Arial" w:cs="Arial"/>
          <w:sz w:val="20"/>
          <w:szCs w:val="20"/>
        </w:rPr>
        <w:lastRenderedPageBreak/>
        <w:t xml:space="preserve">je </w:t>
      </w:r>
      <w:r w:rsidR="00F53884" w:rsidRPr="00967A53">
        <w:rPr>
          <w:rFonts w:ascii="Arial" w:hAnsi="Arial" w:cs="Arial"/>
          <w:b/>
          <w:sz w:val="20"/>
          <w:szCs w:val="20"/>
        </w:rPr>
        <w:t xml:space="preserve">daňovým </w:t>
      </w:r>
      <w:r w:rsidRPr="00967A53">
        <w:rPr>
          <w:rFonts w:ascii="Arial" w:hAnsi="Arial" w:cs="Arial"/>
          <w:b/>
          <w:sz w:val="20"/>
          <w:szCs w:val="20"/>
        </w:rPr>
        <w:t>rezidentom</w:t>
      </w:r>
      <w:r w:rsidRPr="00967A53">
        <w:rPr>
          <w:rFonts w:ascii="Arial" w:hAnsi="Arial" w:cs="Arial"/>
          <w:sz w:val="20"/>
          <w:szCs w:val="20"/>
        </w:rPr>
        <w:t xml:space="preserve"> v </w:t>
      </w:r>
      <w:r w:rsidRPr="00967A53">
        <w:rPr>
          <w:rFonts w:ascii="Arial" w:hAnsi="Arial" w:cs="Arial"/>
          <w:sz w:val="20"/>
          <w:szCs w:val="20"/>
          <w:highlight w:val="cyan"/>
        </w:rPr>
        <w:t>...................</w:t>
      </w:r>
      <w:r w:rsidRPr="00967A53">
        <w:rPr>
          <w:rFonts w:ascii="Arial" w:hAnsi="Arial" w:cs="Arial"/>
          <w:iCs/>
          <w:sz w:val="20"/>
          <w:szCs w:val="20"/>
          <w:highlight w:val="cyan"/>
        </w:rPr>
        <w:t xml:space="preserve"> (doplňte štát, v ktorom je </w:t>
      </w:r>
      <w:r w:rsidR="0050697B" w:rsidRPr="00967A53">
        <w:rPr>
          <w:rFonts w:ascii="Arial" w:hAnsi="Arial" w:cs="Arial"/>
          <w:iCs/>
          <w:sz w:val="20"/>
          <w:szCs w:val="20"/>
          <w:highlight w:val="cyan"/>
        </w:rPr>
        <w:t xml:space="preserve">Dodávateľ </w:t>
      </w:r>
      <w:r w:rsidR="00152840" w:rsidRPr="00967A53">
        <w:rPr>
          <w:rFonts w:ascii="Arial" w:hAnsi="Arial" w:cs="Arial"/>
          <w:iCs/>
          <w:sz w:val="20"/>
          <w:szCs w:val="20"/>
          <w:highlight w:val="cyan"/>
        </w:rPr>
        <w:t xml:space="preserve">daňovým </w:t>
      </w:r>
      <w:r w:rsidRPr="00967A53">
        <w:rPr>
          <w:rFonts w:ascii="Arial" w:hAnsi="Arial" w:cs="Arial"/>
          <w:iCs/>
          <w:sz w:val="20"/>
          <w:szCs w:val="20"/>
          <w:highlight w:val="cyan"/>
        </w:rPr>
        <w:t>rezidentom)</w:t>
      </w:r>
    </w:p>
    <w:p w14:paraId="2004C10A" w14:textId="77777777" w:rsidR="00AE2985" w:rsidRPr="00967A53" w:rsidRDefault="00B208CD" w:rsidP="007775E2">
      <w:pPr>
        <w:numPr>
          <w:ilvl w:val="0"/>
          <w:numId w:val="1"/>
        </w:numPr>
        <w:tabs>
          <w:tab w:val="clear" w:pos="720"/>
          <w:tab w:val="num" w:pos="360"/>
        </w:tabs>
        <w:autoSpaceDN w:val="0"/>
        <w:spacing w:before="240" w:after="0"/>
        <w:ind w:left="357" w:hanging="357"/>
        <w:jc w:val="both"/>
        <w:rPr>
          <w:rFonts w:ascii="Arial" w:hAnsi="Arial" w:cs="Arial"/>
          <w:sz w:val="20"/>
          <w:szCs w:val="20"/>
        </w:rPr>
      </w:pPr>
      <w:sdt>
        <w:sdtPr>
          <w:rPr>
            <w:rFonts w:ascii="Arial" w:eastAsia="MS Mincho" w:hAnsi="Arial" w:cs="Arial"/>
            <w:sz w:val="20"/>
            <w:szCs w:val="20"/>
          </w:rPr>
          <w:id w:val="1340582486"/>
          <w14:checkbox>
            <w14:checked w14:val="0"/>
            <w14:checkedState w14:val="2612" w14:font="MS Gothic"/>
            <w14:uncheckedState w14:val="2610" w14:font="MS Gothic"/>
          </w14:checkbox>
        </w:sdtPr>
        <w:sdtEndPr/>
        <w:sdtContent>
          <w:r w:rsidR="007775E2" w:rsidRPr="00967A53">
            <w:rPr>
              <w:rFonts w:ascii="Segoe UI Symbol" w:eastAsia="MS Mincho" w:hAnsi="Segoe UI Symbol" w:cs="Segoe UI Symbol"/>
              <w:sz w:val="20"/>
              <w:szCs w:val="20"/>
            </w:rPr>
            <w:t>☐</w:t>
          </w:r>
        </w:sdtContent>
      </w:sdt>
      <w:r w:rsidR="00AE2985" w:rsidRPr="00967A53">
        <w:rPr>
          <w:rFonts w:ascii="Arial" w:hAnsi="Arial" w:cs="Arial"/>
          <w:sz w:val="20"/>
          <w:szCs w:val="20"/>
        </w:rPr>
        <w:t xml:space="preserve"> </w:t>
      </w:r>
      <w:r w:rsidR="00F231E4" w:rsidRPr="00967A53">
        <w:rPr>
          <w:rFonts w:ascii="Arial" w:hAnsi="Arial" w:cs="Arial"/>
          <w:sz w:val="20"/>
          <w:szCs w:val="20"/>
        </w:rPr>
        <w:t>má</w:t>
      </w:r>
    </w:p>
    <w:p w14:paraId="2004C10B" w14:textId="77777777" w:rsidR="00AE2985"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1206097165"/>
          <w14:checkbox>
            <w14:checked w14:val="0"/>
            <w14:checkedState w14:val="2612" w14:font="MS Gothic"/>
            <w14:uncheckedState w14:val="2610" w14:font="MS Gothic"/>
          </w14:checkbox>
        </w:sdtPr>
        <w:sdtEndPr/>
        <w:sdtContent>
          <w:r w:rsidR="00AE2985" w:rsidRPr="00967A53">
            <w:rPr>
              <w:rFonts w:ascii="Segoe UI Symbol" w:hAnsi="Segoe UI Symbol" w:cs="Segoe UI Symbol"/>
              <w:iCs/>
              <w:sz w:val="20"/>
              <w:szCs w:val="20"/>
            </w:rPr>
            <w:t>☐</w:t>
          </w:r>
        </w:sdtContent>
      </w:sdt>
      <w:r w:rsidR="00AE2985" w:rsidRPr="00967A53">
        <w:rPr>
          <w:rFonts w:ascii="Arial" w:hAnsi="Arial" w:cs="Arial"/>
          <w:iCs/>
          <w:sz w:val="20"/>
          <w:szCs w:val="20"/>
        </w:rPr>
        <w:t xml:space="preserve"> n</w:t>
      </w:r>
      <w:r w:rsidR="009D5B3D" w:rsidRPr="00967A53">
        <w:rPr>
          <w:rFonts w:ascii="Arial" w:hAnsi="Arial" w:cs="Arial"/>
          <w:iCs/>
          <w:sz w:val="20"/>
          <w:szCs w:val="20"/>
        </w:rPr>
        <w:t>e</w:t>
      </w:r>
      <w:r w:rsidR="00F231E4" w:rsidRPr="00967A53">
        <w:rPr>
          <w:rFonts w:ascii="Arial" w:hAnsi="Arial" w:cs="Arial"/>
          <w:iCs/>
          <w:sz w:val="20"/>
          <w:szCs w:val="20"/>
        </w:rPr>
        <w:t>má</w:t>
      </w:r>
    </w:p>
    <w:p w14:paraId="2004C10C" w14:textId="6A6C078E" w:rsidR="00AE2985" w:rsidRPr="00967A53" w:rsidRDefault="00F231E4" w:rsidP="00892A14">
      <w:pPr>
        <w:spacing w:after="0" w:line="240" w:lineRule="auto"/>
        <w:ind w:left="357"/>
        <w:jc w:val="both"/>
        <w:rPr>
          <w:rFonts w:ascii="Arial" w:hAnsi="Arial" w:cs="Arial"/>
          <w:sz w:val="20"/>
          <w:szCs w:val="20"/>
        </w:rPr>
      </w:pPr>
      <w:r w:rsidRPr="00967A53">
        <w:rPr>
          <w:rFonts w:ascii="Arial" w:hAnsi="Arial" w:cs="Arial"/>
          <w:sz w:val="20"/>
          <w:szCs w:val="20"/>
        </w:rPr>
        <w:t xml:space="preserve">na území Slovenskej republiky </w:t>
      </w:r>
      <w:r w:rsidRPr="00967A53">
        <w:rPr>
          <w:rFonts w:ascii="Arial" w:hAnsi="Arial" w:cs="Arial"/>
          <w:b/>
          <w:sz w:val="20"/>
          <w:szCs w:val="20"/>
        </w:rPr>
        <w:t>stálu prevádzkareň</w:t>
      </w:r>
      <w:r w:rsidRPr="00967A53">
        <w:rPr>
          <w:rFonts w:ascii="Arial" w:hAnsi="Arial" w:cs="Arial"/>
          <w:sz w:val="20"/>
          <w:szCs w:val="20"/>
        </w:rPr>
        <w:t xml:space="preserve"> v zmysle § 16 ods. 2 zákona č. 595/2003 Z. z. o dani z príjmov v znení neskorších predpisov (ďalej len „Zákon o dani z príjmov“) a Zmluvy o zamedzení dvojitého zdanenia medzi Slovenskou republikou a </w:t>
      </w:r>
      <w:r w:rsidRPr="00967A53">
        <w:rPr>
          <w:rFonts w:ascii="Arial" w:hAnsi="Arial" w:cs="Arial"/>
          <w:sz w:val="20"/>
          <w:szCs w:val="20"/>
          <w:highlight w:val="cyan"/>
        </w:rPr>
        <w:t xml:space="preserve">....... (doplňte štát, v ktorom je sídlo </w:t>
      </w:r>
      <w:r w:rsidR="0050697B" w:rsidRPr="00967A53">
        <w:rPr>
          <w:rFonts w:ascii="Arial" w:hAnsi="Arial" w:cs="Arial"/>
          <w:sz w:val="20"/>
          <w:szCs w:val="20"/>
          <w:highlight w:val="cyan"/>
        </w:rPr>
        <w:t>Dodávateľa</w:t>
      </w:r>
      <w:r w:rsidRPr="00967A53">
        <w:rPr>
          <w:rFonts w:ascii="Arial" w:hAnsi="Arial" w:cs="Arial"/>
          <w:sz w:val="20"/>
          <w:szCs w:val="20"/>
          <w:highlight w:val="cyan"/>
        </w:rPr>
        <w:t>)</w:t>
      </w:r>
    </w:p>
    <w:p w14:paraId="2004C10D" w14:textId="6503BB35" w:rsidR="002B3C65" w:rsidRPr="00967A53" w:rsidRDefault="00F008E7" w:rsidP="000521B5">
      <w:pPr>
        <w:numPr>
          <w:ilvl w:val="0"/>
          <w:numId w:val="1"/>
        </w:numPr>
        <w:tabs>
          <w:tab w:val="clear" w:pos="720"/>
          <w:tab w:val="num" w:pos="360"/>
        </w:tabs>
        <w:autoSpaceDN w:val="0"/>
        <w:spacing w:before="240" w:after="0"/>
        <w:ind w:left="357" w:hanging="357"/>
        <w:jc w:val="both"/>
        <w:rPr>
          <w:rFonts w:ascii="Arial" w:hAnsi="Arial" w:cs="Arial"/>
          <w:sz w:val="20"/>
          <w:szCs w:val="20"/>
        </w:rPr>
      </w:pPr>
      <w:r w:rsidRPr="00967A53">
        <w:rPr>
          <w:rFonts w:ascii="Arial" w:hAnsi="Arial" w:cs="Arial"/>
          <w:sz w:val="20"/>
          <w:szCs w:val="20"/>
        </w:rPr>
        <w:t xml:space="preserve">ak </w:t>
      </w:r>
      <w:r w:rsidR="008A2720" w:rsidRPr="00967A53">
        <w:rPr>
          <w:rFonts w:ascii="Arial" w:hAnsi="Arial" w:cs="Arial"/>
          <w:b/>
          <w:sz w:val="20"/>
          <w:szCs w:val="20"/>
        </w:rPr>
        <w:t>má</w:t>
      </w:r>
      <w:r w:rsidR="008A2720" w:rsidRPr="00967A53">
        <w:rPr>
          <w:rFonts w:ascii="Arial" w:hAnsi="Arial" w:cs="Arial"/>
          <w:sz w:val="20"/>
          <w:szCs w:val="20"/>
        </w:rPr>
        <w:t xml:space="preserve"> </w:t>
      </w:r>
      <w:r w:rsidR="003A26E7" w:rsidRPr="00967A53">
        <w:rPr>
          <w:rFonts w:ascii="Arial" w:hAnsi="Arial" w:cs="Arial"/>
          <w:sz w:val="20"/>
          <w:szCs w:val="20"/>
        </w:rPr>
        <w:t>na území Slovenskej republiky stálu prevádzkareň podľa bodu</w:t>
      </w:r>
      <w:r w:rsidR="00B61EA4" w:rsidRPr="00967A53">
        <w:rPr>
          <w:rFonts w:ascii="Arial" w:hAnsi="Arial" w:cs="Arial"/>
          <w:sz w:val="20"/>
          <w:szCs w:val="20"/>
        </w:rPr>
        <w:t xml:space="preserve"> </w:t>
      </w:r>
      <w:r w:rsidR="00071796" w:rsidRPr="00967A53">
        <w:rPr>
          <w:rFonts w:ascii="Arial" w:hAnsi="Arial" w:cs="Arial"/>
          <w:sz w:val="20"/>
          <w:szCs w:val="20"/>
        </w:rPr>
        <w:t>2</w:t>
      </w:r>
      <w:r w:rsidR="00B61EA4" w:rsidRPr="00967A53">
        <w:rPr>
          <w:rFonts w:ascii="Arial" w:hAnsi="Arial" w:cs="Arial"/>
          <w:sz w:val="20"/>
          <w:szCs w:val="20"/>
        </w:rPr>
        <w:t>.</w:t>
      </w:r>
      <w:r w:rsidR="003A26E7" w:rsidRPr="00967A53">
        <w:rPr>
          <w:rFonts w:ascii="Arial" w:hAnsi="Arial" w:cs="Arial"/>
          <w:sz w:val="20"/>
          <w:szCs w:val="20"/>
        </w:rPr>
        <w:t>,</w:t>
      </w:r>
    </w:p>
    <w:p w14:paraId="2004C10E" w14:textId="52AE3755" w:rsidR="002B3C65" w:rsidRPr="00967A53" w:rsidRDefault="00B208CD" w:rsidP="001D3CB7">
      <w:pPr>
        <w:spacing w:after="0"/>
        <w:ind w:firstLine="357"/>
        <w:rPr>
          <w:rFonts w:ascii="Arial" w:hAnsi="Arial" w:cs="Arial"/>
          <w:sz w:val="20"/>
          <w:szCs w:val="20"/>
        </w:rPr>
      </w:pPr>
      <w:sdt>
        <w:sdtPr>
          <w:rPr>
            <w:rFonts w:ascii="Arial" w:hAnsi="Arial" w:cs="Arial"/>
            <w:sz w:val="20"/>
            <w:szCs w:val="20"/>
          </w:rPr>
          <w:id w:val="-796444261"/>
          <w14:checkbox>
            <w14:checked w14:val="0"/>
            <w14:checkedState w14:val="2612" w14:font="MS Gothic"/>
            <w14:uncheckedState w14:val="2610" w14:font="MS Gothic"/>
          </w14:checkbox>
        </w:sdtPr>
        <w:sdtEndPr/>
        <w:sdtContent>
          <w:r w:rsidR="008A2720" w:rsidRPr="00967A53">
            <w:rPr>
              <w:rFonts w:ascii="Segoe UI Symbol" w:eastAsia="MS Mincho" w:hAnsi="Segoe UI Symbol" w:cs="Segoe UI Symbol"/>
              <w:sz w:val="20"/>
              <w:szCs w:val="20"/>
            </w:rPr>
            <w:t>☐</w:t>
          </w:r>
        </w:sdtContent>
      </w:sdt>
      <w:r w:rsidR="002B3C65" w:rsidRPr="00967A53">
        <w:rPr>
          <w:rFonts w:ascii="Arial" w:hAnsi="Arial" w:cs="Arial"/>
          <w:sz w:val="20"/>
          <w:szCs w:val="20"/>
        </w:rPr>
        <w:t xml:space="preserve"> </w:t>
      </w:r>
      <w:r w:rsidR="00851EE6" w:rsidRPr="00967A53">
        <w:rPr>
          <w:rFonts w:ascii="Arial" w:hAnsi="Arial" w:cs="Arial"/>
          <w:sz w:val="20"/>
          <w:szCs w:val="20"/>
        </w:rPr>
        <w:t>platí</w:t>
      </w:r>
      <w:r w:rsidR="001B6D71" w:rsidRPr="00967A53">
        <w:rPr>
          <w:rFonts w:ascii="Arial" w:hAnsi="Arial" w:cs="Arial"/>
          <w:sz w:val="20"/>
          <w:szCs w:val="20"/>
        </w:rPr>
        <w:t xml:space="preserve"> </w:t>
      </w:r>
      <w:r w:rsidR="001B6D71" w:rsidRPr="00967A53">
        <w:rPr>
          <w:rStyle w:val="Odkaznavysvetlivku"/>
          <w:rFonts w:ascii="Arial" w:hAnsi="Arial" w:cs="Arial"/>
          <w:sz w:val="20"/>
          <w:szCs w:val="20"/>
        </w:rPr>
        <w:endnoteReference w:id="1"/>
      </w:r>
    </w:p>
    <w:p w14:paraId="2004C10F" w14:textId="77777777" w:rsidR="002B3C65"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1929302278"/>
          <w14:checkbox>
            <w14:checked w14:val="0"/>
            <w14:checkedState w14:val="2612" w14:font="MS Gothic"/>
            <w14:uncheckedState w14:val="2610" w14:font="MS Gothic"/>
          </w14:checkbox>
        </w:sdtPr>
        <w:sdtEndPr/>
        <w:sdtContent>
          <w:r w:rsidR="002B3C65" w:rsidRPr="00967A53">
            <w:rPr>
              <w:rFonts w:ascii="Segoe UI Symbol" w:hAnsi="Segoe UI Symbol" w:cs="Segoe UI Symbol"/>
              <w:iCs/>
              <w:sz w:val="20"/>
              <w:szCs w:val="20"/>
            </w:rPr>
            <w:t>☐</w:t>
          </w:r>
        </w:sdtContent>
      </w:sdt>
      <w:r w:rsidR="002B3C65" w:rsidRPr="00967A53">
        <w:rPr>
          <w:rFonts w:ascii="Arial" w:hAnsi="Arial" w:cs="Arial"/>
          <w:iCs/>
          <w:sz w:val="20"/>
          <w:szCs w:val="20"/>
        </w:rPr>
        <w:t xml:space="preserve"> n</w:t>
      </w:r>
      <w:r w:rsidR="009D5B3D" w:rsidRPr="00967A53">
        <w:rPr>
          <w:rFonts w:ascii="Arial" w:hAnsi="Arial" w:cs="Arial"/>
          <w:iCs/>
          <w:sz w:val="20"/>
          <w:szCs w:val="20"/>
        </w:rPr>
        <w:t>e</w:t>
      </w:r>
      <w:r w:rsidR="00851EE6" w:rsidRPr="00967A53">
        <w:rPr>
          <w:rFonts w:ascii="Arial" w:hAnsi="Arial" w:cs="Arial"/>
          <w:iCs/>
          <w:sz w:val="20"/>
          <w:szCs w:val="20"/>
        </w:rPr>
        <w:t>platí</w:t>
      </w:r>
    </w:p>
    <w:p w14:paraId="2004C110" w14:textId="77777777" w:rsidR="001B6D71" w:rsidRPr="00967A53" w:rsidRDefault="00225D04" w:rsidP="00892A14">
      <w:pPr>
        <w:spacing w:after="0" w:line="240" w:lineRule="auto"/>
        <w:ind w:left="357"/>
        <w:jc w:val="both"/>
        <w:rPr>
          <w:rFonts w:ascii="Arial" w:hAnsi="Arial" w:cs="Arial"/>
          <w:sz w:val="20"/>
          <w:szCs w:val="20"/>
        </w:rPr>
      </w:pPr>
      <w:r w:rsidRPr="00967A53">
        <w:rPr>
          <w:rFonts w:ascii="Arial" w:hAnsi="Arial" w:cs="Arial"/>
          <w:b/>
          <w:sz w:val="20"/>
          <w:szCs w:val="20"/>
        </w:rPr>
        <w:t>preddavky na  daň z príjmov</w:t>
      </w:r>
      <w:r w:rsidRPr="00967A53">
        <w:rPr>
          <w:rFonts w:ascii="Arial" w:hAnsi="Arial" w:cs="Arial"/>
          <w:sz w:val="20"/>
          <w:szCs w:val="20"/>
        </w:rPr>
        <w:t xml:space="preserve"> podľa § 42 Zákona o dani z</w:t>
      </w:r>
      <w:r w:rsidR="003A26E7" w:rsidRPr="00967A53">
        <w:rPr>
          <w:rFonts w:ascii="Arial" w:hAnsi="Arial" w:cs="Arial"/>
          <w:sz w:val="20"/>
          <w:szCs w:val="20"/>
        </w:rPr>
        <w:t> </w:t>
      </w:r>
      <w:r w:rsidRPr="00967A53">
        <w:rPr>
          <w:rFonts w:ascii="Arial" w:hAnsi="Arial" w:cs="Arial"/>
          <w:sz w:val="20"/>
          <w:szCs w:val="20"/>
        </w:rPr>
        <w:t>príjmov</w:t>
      </w:r>
    </w:p>
    <w:p w14:paraId="2004C111" w14:textId="77777777" w:rsidR="00892A14" w:rsidRPr="00967A53" w:rsidRDefault="00B208CD" w:rsidP="003A26E7">
      <w:pPr>
        <w:numPr>
          <w:ilvl w:val="0"/>
          <w:numId w:val="1"/>
        </w:numPr>
        <w:tabs>
          <w:tab w:val="clear" w:pos="720"/>
          <w:tab w:val="num" w:pos="360"/>
        </w:tabs>
        <w:autoSpaceDN w:val="0"/>
        <w:spacing w:before="240" w:after="0"/>
        <w:ind w:left="357" w:hanging="357"/>
        <w:jc w:val="both"/>
        <w:rPr>
          <w:rFonts w:ascii="Arial" w:hAnsi="Arial" w:cs="Arial"/>
          <w:iCs/>
          <w:sz w:val="20"/>
          <w:szCs w:val="20"/>
        </w:rPr>
      </w:pPr>
      <w:sdt>
        <w:sdtPr>
          <w:rPr>
            <w:rFonts w:ascii="Arial" w:eastAsia="MS Mincho" w:hAnsi="Arial" w:cs="Arial"/>
            <w:sz w:val="20"/>
            <w:szCs w:val="20"/>
          </w:rPr>
          <w:id w:val="470259241"/>
          <w14:checkbox>
            <w14:checked w14:val="0"/>
            <w14:checkedState w14:val="2612" w14:font="MS Gothic"/>
            <w14:uncheckedState w14:val="2610" w14:font="MS Gothic"/>
          </w14:checkbox>
        </w:sdtPr>
        <w:sdtEndPr/>
        <w:sdtContent>
          <w:r w:rsidR="003A26E7" w:rsidRPr="00967A53">
            <w:rPr>
              <w:rFonts w:ascii="Segoe UI Symbol" w:eastAsia="MS Mincho" w:hAnsi="Segoe UI Symbol" w:cs="Segoe UI Symbol"/>
              <w:sz w:val="20"/>
              <w:szCs w:val="20"/>
            </w:rPr>
            <w:t>☐</w:t>
          </w:r>
        </w:sdtContent>
      </w:sdt>
      <w:r w:rsidR="00892A14" w:rsidRPr="00967A53">
        <w:rPr>
          <w:rFonts w:ascii="Arial" w:hAnsi="Arial" w:cs="Arial"/>
          <w:sz w:val="20"/>
          <w:szCs w:val="20"/>
        </w:rPr>
        <w:t xml:space="preserve"> je</w:t>
      </w:r>
    </w:p>
    <w:p w14:paraId="2004C112" w14:textId="77777777" w:rsidR="00892A14"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1614476440"/>
          <w14:checkbox>
            <w14:checked w14:val="0"/>
            <w14:checkedState w14:val="2612" w14:font="MS Gothic"/>
            <w14:uncheckedState w14:val="2610" w14:font="MS Gothic"/>
          </w14:checkbox>
        </w:sdtPr>
        <w:sdtEndPr/>
        <w:sdtContent>
          <w:r w:rsidR="00892A14" w:rsidRPr="00967A53">
            <w:rPr>
              <w:rFonts w:ascii="Segoe UI Symbol" w:hAnsi="Segoe UI Symbol" w:cs="Segoe UI Symbol"/>
              <w:iCs/>
              <w:sz w:val="20"/>
              <w:szCs w:val="20"/>
            </w:rPr>
            <w:t>☐</w:t>
          </w:r>
        </w:sdtContent>
      </w:sdt>
      <w:r w:rsidR="00892A14" w:rsidRPr="00967A53">
        <w:rPr>
          <w:rFonts w:ascii="Arial" w:hAnsi="Arial" w:cs="Arial"/>
          <w:iCs/>
          <w:sz w:val="20"/>
          <w:szCs w:val="20"/>
        </w:rPr>
        <w:t xml:space="preserve"> nie je</w:t>
      </w:r>
    </w:p>
    <w:p w14:paraId="2004C113" w14:textId="7CD89417" w:rsidR="00892A14" w:rsidRPr="00967A53" w:rsidRDefault="00892A14" w:rsidP="00385AA4">
      <w:pPr>
        <w:spacing w:after="0" w:line="240" w:lineRule="auto"/>
        <w:ind w:left="357"/>
        <w:jc w:val="both"/>
        <w:rPr>
          <w:rFonts w:ascii="Arial" w:hAnsi="Arial" w:cs="Arial"/>
          <w:sz w:val="20"/>
          <w:szCs w:val="20"/>
        </w:rPr>
      </w:pPr>
      <w:r w:rsidRPr="00967A53">
        <w:rPr>
          <w:rFonts w:ascii="Arial" w:hAnsi="Arial" w:cs="Arial"/>
          <w:sz w:val="20"/>
          <w:szCs w:val="20"/>
        </w:rPr>
        <w:t>registrovan</w:t>
      </w:r>
      <w:r w:rsidR="001F16C7" w:rsidRPr="00967A53">
        <w:rPr>
          <w:rFonts w:ascii="Arial" w:hAnsi="Arial" w:cs="Arial"/>
          <w:sz w:val="20"/>
          <w:szCs w:val="20"/>
        </w:rPr>
        <w:t>ý</w:t>
      </w:r>
      <w:r w:rsidRPr="00967A53">
        <w:rPr>
          <w:rFonts w:ascii="Arial" w:hAnsi="Arial" w:cs="Arial"/>
          <w:sz w:val="20"/>
          <w:szCs w:val="20"/>
        </w:rPr>
        <w:t xml:space="preserve"> </w:t>
      </w:r>
      <w:r w:rsidR="00E944B3" w:rsidRPr="00967A53">
        <w:rPr>
          <w:rFonts w:ascii="Arial" w:hAnsi="Arial" w:cs="Arial"/>
          <w:sz w:val="20"/>
          <w:szCs w:val="20"/>
        </w:rPr>
        <w:t xml:space="preserve">na území Slovenskej republiky </w:t>
      </w:r>
      <w:r w:rsidRPr="00967A53">
        <w:rPr>
          <w:rFonts w:ascii="Arial" w:hAnsi="Arial" w:cs="Arial"/>
          <w:sz w:val="20"/>
          <w:szCs w:val="20"/>
        </w:rPr>
        <w:t>za platiteľa dane z pridanej hodnoty v zmysle Zákona č. 222/2004 Z. z. o dani z pridanej hodnoty v znení neskorších predpisov (ďalej len „Zákon o DPH“)</w:t>
      </w:r>
    </w:p>
    <w:p w14:paraId="2004C114" w14:textId="77777777" w:rsidR="00955B8B" w:rsidRPr="00967A53" w:rsidRDefault="00955B8B" w:rsidP="00385AA4">
      <w:pPr>
        <w:spacing w:after="0" w:line="240" w:lineRule="auto"/>
        <w:ind w:left="357"/>
        <w:jc w:val="both"/>
        <w:rPr>
          <w:rFonts w:ascii="Arial" w:hAnsi="Arial" w:cs="Arial"/>
          <w:sz w:val="20"/>
          <w:szCs w:val="20"/>
        </w:rPr>
      </w:pPr>
    </w:p>
    <w:p w14:paraId="3D4C53CD" w14:textId="77777777" w:rsidR="00AD129C" w:rsidRDefault="00AD129C" w:rsidP="00406F89">
      <w:pPr>
        <w:spacing w:after="0" w:line="240" w:lineRule="auto"/>
        <w:jc w:val="both"/>
        <w:rPr>
          <w:rFonts w:ascii="Arial" w:hAnsi="Arial" w:cs="Arial"/>
          <w:sz w:val="20"/>
          <w:szCs w:val="20"/>
          <w:highlight w:val="yellow"/>
        </w:rPr>
      </w:pPr>
    </w:p>
    <w:p w14:paraId="70C943DD" w14:textId="77777777" w:rsidR="00AD129C" w:rsidRDefault="00AD129C" w:rsidP="00406F89">
      <w:pPr>
        <w:spacing w:after="0" w:line="240" w:lineRule="auto"/>
        <w:jc w:val="both"/>
        <w:rPr>
          <w:rFonts w:ascii="Arial" w:hAnsi="Arial" w:cs="Arial"/>
          <w:sz w:val="20"/>
          <w:szCs w:val="20"/>
          <w:highlight w:val="yellow"/>
        </w:rPr>
      </w:pPr>
    </w:p>
    <w:p w14:paraId="2004C115" w14:textId="7A0A4A33" w:rsidR="00955B8B" w:rsidRDefault="00955B8B" w:rsidP="00406F89">
      <w:pPr>
        <w:spacing w:after="0" w:line="240" w:lineRule="auto"/>
        <w:jc w:val="both"/>
        <w:rPr>
          <w:rFonts w:ascii="Arial" w:hAnsi="Arial" w:cs="Arial"/>
          <w:sz w:val="20"/>
          <w:szCs w:val="20"/>
        </w:rPr>
      </w:pPr>
      <w:r w:rsidRPr="00967A53">
        <w:rPr>
          <w:rFonts w:ascii="Arial" w:hAnsi="Arial" w:cs="Arial"/>
          <w:sz w:val="20"/>
          <w:szCs w:val="20"/>
          <w:highlight w:val="yellow"/>
        </w:rPr>
        <w:t xml:space="preserve">Nasledujúci bod </w:t>
      </w:r>
      <w:r w:rsidRPr="00967A53">
        <w:rPr>
          <w:rFonts w:ascii="Arial" w:hAnsi="Arial" w:cs="Arial"/>
          <w:b/>
          <w:sz w:val="20"/>
          <w:szCs w:val="20"/>
          <w:highlight w:val="yellow"/>
        </w:rPr>
        <w:t>nie je potrebné vypĺňať</w:t>
      </w:r>
      <w:r w:rsidRPr="00967A53">
        <w:rPr>
          <w:rFonts w:ascii="Arial" w:hAnsi="Arial" w:cs="Arial"/>
          <w:sz w:val="20"/>
          <w:szCs w:val="20"/>
          <w:highlight w:val="yellow"/>
        </w:rPr>
        <w:t xml:space="preserve"> v prípade, </w:t>
      </w:r>
      <w:r w:rsidRPr="00967A53">
        <w:rPr>
          <w:rFonts w:ascii="Arial" w:hAnsi="Arial" w:cs="Arial"/>
          <w:b/>
          <w:sz w:val="20"/>
          <w:szCs w:val="20"/>
          <w:highlight w:val="yellow"/>
        </w:rPr>
        <w:t>ak</w:t>
      </w:r>
      <w:r w:rsidRPr="00967A53">
        <w:rPr>
          <w:rFonts w:ascii="Arial" w:hAnsi="Arial" w:cs="Arial"/>
          <w:sz w:val="20"/>
          <w:szCs w:val="20"/>
          <w:highlight w:val="yellow"/>
        </w:rPr>
        <w:t xml:space="preserve"> ste </w:t>
      </w:r>
      <w:r w:rsidRPr="00967A53">
        <w:rPr>
          <w:rFonts w:ascii="Arial" w:hAnsi="Arial" w:cs="Arial"/>
          <w:b/>
          <w:sz w:val="20"/>
          <w:szCs w:val="20"/>
          <w:highlight w:val="yellow"/>
        </w:rPr>
        <w:t>v predchádzajúcom</w:t>
      </w:r>
      <w:r w:rsidRPr="00967A53">
        <w:rPr>
          <w:rFonts w:ascii="Arial" w:hAnsi="Arial" w:cs="Arial"/>
          <w:sz w:val="20"/>
          <w:szCs w:val="20"/>
          <w:highlight w:val="yellow"/>
        </w:rPr>
        <w:t xml:space="preserve"> bode uviedli </w:t>
      </w:r>
      <w:r w:rsidRPr="00967A53">
        <w:rPr>
          <w:rFonts w:ascii="Arial" w:hAnsi="Arial" w:cs="Arial"/>
          <w:b/>
          <w:sz w:val="20"/>
          <w:szCs w:val="20"/>
          <w:highlight w:val="yellow"/>
        </w:rPr>
        <w:t>možnosť „nie je“</w:t>
      </w:r>
      <w:r w:rsidRPr="00967A53">
        <w:rPr>
          <w:rFonts w:ascii="Arial" w:hAnsi="Arial" w:cs="Arial"/>
          <w:sz w:val="20"/>
          <w:szCs w:val="20"/>
          <w:highlight w:val="yellow"/>
        </w:rPr>
        <w:t>.</w:t>
      </w:r>
    </w:p>
    <w:p w14:paraId="77CD7F15" w14:textId="77777777" w:rsidR="00AD129C" w:rsidRPr="00967A53" w:rsidRDefault="00AD129C" w:rsidP="00406F89">
      <w:pPr>
        <w:spacing w:after="0" w:line="240" w:lineRule="auto"/>
        <w:jc w:val="both"/>
        <w:rPr>
          <w:rFonts w:ascii="Arial" w:hAnsi="Arial" w:cs="Arial"/>
          <w:sz w:val="20"/>
          <w:szCs w:val="20"/>
        </w:rPr>
      </w:pPr>
    </w:p>
    <w:p w14:paraId="2004C116" w14:textId="48B982E6" w:rsidR="00892A14" w:rsidRPr="00967A53" w:rsidRDefault="00C74C0B" w:rsidP="00406F89">
      <w:pPr>
        <w:numPr>
          <w:ilvl w:val="0"/>
          <w:numId w:val="1"/>
        </w:numPr>
        <w:tabs>
          <w:tab w:val="clear" w:pos="720"/>
          <w:tab w:val="num" w:pos="360"/>
        </w:tabs>
        <w:autoSpaceDN w:val="0"/>
        <w:spacing w:after="0"/>
        <w:ind w:left="357" w:hanging="357"/>
        <w:jc w:val="both"/>
        <w:rPr>
          <w:rFonts w:ascii="Arial" w:hAnsi="Arial" w:cs="Arial"/>
          <w:iCs/>
          <w:sz w:val="20"/>
          <w:szCs w:val="20"/>
        </w:rPr>
      </w:pPr>
      <w:r w:rsidRPr="00967A53">
        <w:rPr>
          <w:rFonts w:ascii="Arial" w:hAnsi="Arial" w:cs="Arial"/>
          <w:sz w:val="20"/>
          <w:szCs w:val="20"/>
        </w:rPr>
        <w:t>je registrovan</w:t>
      </w:r>
      <w:r w:rsidR="001F16C7" w:rsidRPr="00967A53">
        <w:rPr>
          <w:rFonts w:ascii="Arial" w:hAnsi="Arial" w:cs="Arial"/>
          <w:sz w:val="20"/>
          <w:szCs w:val="20"/>
        </w:rPr>
        <w:t>ý</w:t>
      </w:r>
      <w:r w:rsidRPr="00967A53">
        <w:rPr>
          <w:rFonts w:ascii="Arial" w:hAnsi="Arial" w:cs="Arial"/>
          <w:sz w:val="20"/>
          <w:szCs w:val="20"/>
        </w:rPr>
        <w:t xml:space="preserve"> </w:t>
      </w:r>
      <w:r w:rsidR="00E944B3" w:rsidRPr="00967A53">
        <w:rPr>
          <w:rFonts w:ascii="Arial" w:hAnsi="Arial" w:cs="Arial"/>
          <w:sz w:val="20"/>
          <w:szCs w:val="20"/>
        </w:rPr>
        <w:t xml:space="preserve">na území Slovenskej republiky </w:t>
      </w:r>
      <w:r w:rsidR="00955B8B" w:rsidRPr="00967A53">
        <w:rPr>
          <w:rFonts w:ascii="Arial" w:hAnsi="Arial" w:cs="Arial"/>
          <w:sz w:val="20"/>
          <w:szCs w:val="20"/>
        </w:rPr>
        <w:t>za platiteľa dane z pridanej hodnoty v</w:t>
      </w:r>
      <w:r w:rsidR="00214461" w:rsidRPr="00967A53">
        <w:rPr>
          <w:rFonts w:ascii="Arial" w:hAnsi="Arial" w:cs="Arial"/>
          <w:sz w:val="20"/>
          <w:szCs w:val="20"/>
        </w:rPr>
        <w:t> </w:t>
      </w:r>
      <w:r w:rsidR="00955B8B" w:rsidRPr="00967A53">
        <w:rPr>
          <w:rFonts w:ascii="Arial" w:hAnsi="Arial" w:cs="Arial"/>
          <w:sz w:val="20"/>
          <w:szCs w:val="20"/>
        </w:rPr>
        <w:t>zmysle</w:t>
      </w:r>
      <w:r w:rsidR="00214461" w:rsidRPr="00967A53">
        <w:rPr>
          <w:rFonts w:ascii="Arial" w:hAnsi="Arial" w:cs="Arial"/>
          <w:sz w:val="20"/>
          <w:szCs w:val="20"/>
        </w:rPr>
        <w:t xml:space="preserve"> </w:t>
      </w:r>
      <w:r w:rsidR="00955B8B" w:rsidRPr="00967A53">
        <w:rPr>
          <w:rFonts w:ascii="Arial" w:hAnsi="Arial" w:cs="Arial"/>
          <w:sz w:val="20"/>
          <w:szCs w:val="20"/>
        </w:rPr>
        <w:t xml:space="preserve"> Zákona o DPH </w:t>
      </w:r>
      <w:r w:rsidRPr="00967A53">
        <w:rPr>
          <w:rFonts w:ascii="Arial" w:hAnsi="Arial" w:cs="Arial"/>
          <w:sz w:val="20"/>
          <w:szCs w:val="20"/>
        </w:rPr>
        <w:t>podľa</w:t>
      </w:r>
      <w:r w:rsidRPr="00967A53" w:rsidDel="00C74C0B">
        <w:rPr>
          <w:rFonts w:ascii="Arial" w:hAnsi="Arial" w:cs="Arial"/>
          <w:sz w:val="20"/>
          <w:szCs w:val="20"/>
        </w:rPr>
        <w:t xml:space="preserve"> </w:t>
      </w:r>
    </w:p>
    <w:p w14:paraId="2004C117" w14:textId="77777777" w:rsidR="00B30781" w:rsidRPr="00967A53" w:rsidRDefault="00B208CD" w:rsidP="00395E9F">
      <w:pPr>
        <w:autoSpaceDN w:val="0"/>
        <w:spacing w:after="0"/>
        <w:ind w:left="357"/>
        <w:jc w:val="both"/>
        <w:rPr>
          <w:rFonts w:ascii="Arial" w:hAnsi="Arial" w:cs="Arial"/>
          <w:sz w:val="20"/>
          <w:szCs w:val="20"/>
        </w:rPr>
      </w:pPr>
      <w:sdt>
        <w:sdtPr>
          <w:rPr>
            <w:rFonts w:ascii="Arial" w:hAnsi="Arial" w:cs="Arial"/>
            <w:iCs/>
            <w:sz w:val="20"/>
            <w:szCs w:val="20"/>
          </w:rPr>
          <w:id w:val="-916793067"/>
          <w14:checkbox>
            <w14:checked w14:val="0"/>
            <w14:checkedState w14:val="2612" w14:font="MS Gothic"/>
            <w14:uncheckedState w14:val="2610" w14:font="MS Gothic"/>
          </w14:checkbox>
        </w:sdtPr>
        <w:sdtEndPr/>
        <w:sdtContent>
          <w:r w:rsidR="00892A14" w:rsidRPr="00967A53">
            <w:rPr>
              <w:rFonts w:ascii="Segoe UI Symbol" w:hAnsi="Segoe UI Symbol" w:cs="Segoe UI Symbol"/>
              <w:iCs/>
              <w:sz w:val="20"/>
              <w:szCs w:val="20"/>
            </w:rPr>
            <w:t>☐</w:t>
          </w:r>
        </w:sdtContent>
      </w:sdt>
      <w:r w:rsidR="00892A14" w:rsidRPr="00967A53">
        <w:rPr>
          <w:rFonts w:ascii="Arial" w:hAnsi="Arial" w:cs="Arial"/>
          <w:iCs/>
          <w:sz w:val="20"/>
          <w:szCs w:val="20"/>
        </w:rPr>
        <w:t xml:space="preserve"> </w:t>
      </w:r>
      <w:r w:rsidR="00C74C0B" w:rsidRPr="00967A53">
        <w:rPr>
          <w:rFonts w:ascii="Arial" w:hAnsi="Arial" w:cs="Arial"/>
          <w:sz w:val="20"/>
          <w:szCs w:val="20"/>
        </w:rPr>
        <w:t xml:space="preserve">§ 4 </w:t>
      </w:r>
    </w:p>
    <w:p w14:paraId="2004C118" w14:textId="1C8E64B6" w:rsidR="00C74C0B"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1874297760"/>
          <w14:checkbox>
            <w14:checked w14:val="0"/>
            <w14:checkedState w14:val="2612" w14:font="MS Gothic"/>
            <w14:uncheckedState w14:val="2610" w14:font="MS Gothic"/>
          </w14:checkbox>
        </w:sdtPr>
        <w:sdtEndPr/>
        <w:sdtContent>
          <w:r w:rsidR="00C74C0B" w:rsidRPr="00967A53">
            <w:rPr>
              <w:rFonts w:ascii="Segoe UI Symbol" w:eastAsia="MS Gothic" w:hAnsi="Segoe UI Symbol" w:cs="Segoe UI Symbol"/>
              <w:iCs/>
              <w:sz w:val="20"/>
              <w:szCs w:val="20"/>
            </w:rPr>
            <w:t>☐</w:t>
          </w:r>
        </w:sdtContent>
      </w:sdt>
      <w:r w:rsidR="00C74C0B" w:rsidRPr="00967A53">
        <w:rPr>
          <w:rFonts w:ascii="Arial" w:hAnsi="Arial" w:cs="Arial"/>
          <w:iCs/>
          <w:sz w:val="20"/>
          <w:szCs w:val="20"/>
        </w:rPr>
        <w:t xml:space="preserve"> </w:t>
      </w:r>
      <w:r w:rsidR="00C74C0B" w:rsidRPr="00967A53">
        <w:rPr>
          <w:rFonts w:ascii="Arial" w:hAnsi="Arial" w:cs="Arial"/>
          <w:sz w:val="20"/>
          <w:szCs w:val="20"/>
        </w:rPr>
        <w:t>§ 5</w:t>
      </w:r>
      <w:r w:rsidR="00E3154C" w:rsidRPr="00967A53">
        <w:rPr>
          <w:rFonts w:ascii="Arial" w:hAnsi="Arial" w:cs="Arial"/>
          <w:sz w:val="20"/>
          <w:szCs w:val="20"/>
        </w:rPr>
        <w:t xml:space="preserve"> </w:t>
      </w:r>
    </w:p>
    <w:p w14:paraId="2004C119" w14:textId="77777777" w:rsidR="00C74C0B" w:rsidRPr="00967A53" w:rsidRDefault="00C74C0B" w:rsidP="00892A14">
      <w:pPr>
        <w:autoSpaceDN w:val="0"/>
        <w:spacing w:after="0" w:line="240" w:lineRule="auto"/>
        <w:ind w:left="357"/>
        <w:jc w:val="both"/>
        <w:rPr>
          <w:rFonts w:ascii="Arial" w:hAnsi="Arial" w:cs="Arial"/>
          <w:b/>
          <w:i/>
          <w:sz w:val="16"/>
          <w:szCs w:val="16"/>
        </w:rPr>
      </w:pPr>
      <w:r w:rsidRPr="00967A53">
        <w:rPr>
          <w:rFonts w:ascii="Arial" w:hAnsi="Arial" w:cs="Arial"/>
          <w:b/>
          <w:i/>
          <w:sz w:val="16"/>
          <w:szCs w:val="16"/>
        </w:rPr>
        <w:t>Pozn.:</w:t>
      </w:r>
    </w:p>
    <w:p w14:paraId="2004C11A" w14:textId="77777777" w:rsidR="00A93455" w:rsidRPr="00967A53" w:rsidRDefault="00A93455" w:rsidP="00406F89">
      <w:pPr>
        <w:autoSpaceDN w:val="0"/>
        <w:spacing w:before="40" w:after="40" w:line="240" w:lineRule="auto"/>
        <w:ind w:left="357"/>
        <w:jc w:val="both"/>
        <w:rPr>
          <w:rFonts w:ascii="Arial" w:hAnsi="Arial" w:cs="Arial"/>
          <w:b/>
          <w:i/>
          <w:sz w:val="16"/>
          <w:szCs w:val="16"/>
        </w:rPr>
      </w:pPr>
      <w:r w:rsidRPr="00967A53">
        <w:rPr>
          <w:rFonts w:ascii="Arial" w:hAnsi="Arial" w:cs="Arial"/>
          <w:sz w:val="16"/>
          <w:szCs w:val="16"/>
          <w:highlight w:val="yellow"/>
        </w:rPr>
        <w:t>vyznačte jednu z</w:t>
      </w:r>
      <w:r w:rsidR="00955B8B" w:rsidRPr="00967A53">
        <w:rPr>
          <w:rFonts w:ascii="Arial" w:hAnsi="Arial" w:cs="Arial"/>
          <w:sz w:val="16"/>
          <w:szCs w:val="16"/>
          <w:highlight w:val="yellow"/>
        </w:rPr>
        <w:t xml:space="preserve"> vyššie </w:t>
      </w:r>
      <w:r w:rsidRPr="00967A53">
        <w:rPr>
          <w:rFonts w:ascii="Arial" w:hAnsi="Arial" w:cs="Arial"/>
          <w:sz w:val="16"/>
          <w:szCs w:val="16"/>
          <w:highlight w:val="yellow"/>
        </w:rPr>
        <w:t>uvedených možností</w:t>
      </w:r>
    </w:p>
    <w:p w14:paraId="2004C11B" w14:textId="77777777" w:rsidR="00C74C0B" w:rsidRPr="00967A53" w:rsidRDefault="00C74C0B" w:rsidP="00406F89">
      <w:pPr>
        <w:autoSpaceDN w:val="0"/>
        <w:spacing w:before="40" w:after="40" w:line="240" w:lineRule="auto"/>
        <w:ind w:left="357"/>
        <w:jc w:val="both"/>
        <w:rPr>
          <w:rFonts w:ascii="Arial" w:hAnsi="Arial" w:cs="Arial"/>
          <w:i/>
          <w:sz w:val="16"/>
          <w:szCs w:val="16"/>
        </w:rPr>
      </w:pPr>
      <w:r w:rsidRPr="00967A53">
        <w:rPr>
          <w:rFonts w:ascii="Arial" w:hAnsi="Arial" w:cs="Arial"/>
          <w:b/>
          <w:i/>
          <w:sz w:val="16"/>
          <w:szCs w:val="16"/>
        </w:rPr>
        <w:t>§ 4 Zákona o DPH</w:t>
      </w:r>
      <w:r w:rsidRPr="00967A53">
        <w:rPr>
          <w:rFonts w:ascii="Arial" w:hAnsi="Arial" w:cs="Arial"/>
          <w:i/>
          <w:sz w:val="16"/>
          <w:szCs w:val="16"/>
        </w:rPr>
        <w:t xml:space="preserve"> ustanovuje, že 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49.790 EUR, je povinná podať </w:t>
      </w:r>
      <w:r w:rsidRPr="00967A53">
        <w:rPr>
          <w:rFonts w:ascii="Arial" w:hAnsi="Arial" w:cs="Arial"/>
          <w:i/>
          <w:sz w:val="16"/>
          <w:szCs w:val="16"/>
        </w:rPr>
        <w:lastRenderedPageBreak/>
        <w:t>daňovému úradu žiadosť o registráciu pre daň.</w:t>
      </w:r>
      <w:r w:rsidR="0081399B" w:rsidRPr="00967A53">
        <w:rPr>
          <w:rFonts w:ascii="Arial" w:hAnsi="Arial" w:cs="Arial"/>
          <w:i/>
          <w:sz w:val="16"/>
          <w:szCs w:val="16"/>
        </w:rPr>
        <w:t xml:space="preserve"> Ž</w:t>
      </w:r>
      <w:r w:rsidRPr="00967A53">
        <w:rPr>
          <w:rFonts w:ascii="Arial" w:hAnsi="Arial" w:cs="Arial"/>
          <w:i/>
          <w:sz w:val="16"/>
          <w:szCs w:val="16"/>
        </w:rPr>
        <w:t xml:space="preserve">iadosť o registráciu pre daň môže podať aj zdaniteľná osoba, ktorá nedosiahla </w:t>
      </w:r>
      <w:r w:rsidR="0081399B" w:rsidRPr="00967A53">
        <w:rPr>
          <w:rFonts w:ascii="Arial" w:hAnsi="Arial" w:cs="Arial"/>
          <w:i/>
          <w:sz w:val="16"/>
          <w:szCs w:val="16"/>
        </w:rPr>
        <w:t xml:space="preserve">vyššie uvedený </w:t>
      </w:r>
      <w:r w:rsidRPr="00967A53">
        <w:rPr>
          <w:rFonts w:ascii="Arial" w:hAnsi="Arial" w:cs="Arial"/>
          <w:i/>
          <w:sz w:val="16"/>
          <w:szCs w:val="16"/>
        </w:rPr>
        <w:t>obrat</w:t>
      </w:r>
      <w:r w:rsidR="0081399B" w:rsidRPr="00967A53">
        <w:rPr>
          <w:rFonts w:ascii="Arial" w:hAnsi="Arial" w:cs="Arial"/>
          <w:i/>
          <w:sz w:val="16"/>
          <w:szCs w:val="16"/>
        </w:rPr>
        <w:t>.</w:t>
      </w:r>
    </w:p>
    <w:p w14:paraId="2004C11C" w14:textId="77777777" w:rsidR="00C74C0B" w:rsidRPr="00967A53" w:rsidRDefault="00C74C0B" w:rsidP="00406F89">
      <w:pPr>
        <w:autoSpaceDN w:val="0"/>
        <w:spacing w:before="40" w:after="40" w:line="240" w:lineRule="auto"/>
        <w:ind w:left="357"/>
        <w:jc w:val="both"/>
        <w:rPr>
          <w:rFonts w:ascii="Arial" w:hAnsi="Arial" w:cs="Arial"/>
          <w:i/>
          <w:sz w:val="20"/>
          <w:szCs w:val="20"/>
        </w:rPr>
      </w:pPr>
      <w:r w:rsidRPr="00967A53">
        <w:rPr>
          <w:rFonts w:ascii="Arial" w:hAnsi="Arial" w:cs="Arial"/>
          <w:b/>
          <w:i/>
          <w:sz w:val="16"/>
          <w:szCs w:val="16"/>
        </w:rPr>
        <w:t xml:space="preserve">§ 5 Zákona o DPH </w:t>
      </w:r>
      <w:r w:rsidRPr="00967A53">
        <w:rPr>
          <w:rFonts w:ascii="Arial" w:hAnsi="Arial" w:cs="Arial"/>
          <w:i/>
          <w:sz w:val="16"/>
          <w:szCs w:val="16"/>
        </w:rPr>
        <w:t>ustanovuje, že zdaniteľná osoba, ktorá nemá v tuzemsku sídlo, miesto podnikania, prevádzkareň, bydlisko alebo sa v tuzemsku obvykle nezdržiava („zahraničná osoba“), je povinná podať žiadosť o registráciu pre daň Daňovému úradu Bratislava pred začatím vykonávania činnosti, ktorá je predmetom dane.</w:t>
      </w:r>
    </w:p>
    <w:p w14:paraId="2004C11E" w14:textId="77777777" w:rsidR="002849C4" w:rsidRPr="00967A53" w:rsidRDefault="00B208CD" w:rsidP="000521B5">
      <w:pPr>
        <w:numPr>
          <w:ilvl w:val="0"/>
          <w:numId w:val="1"/>
        </w:numPr>
        <w:tabs>
          <w:tab w:val="clear" w:pos="720"/>
          <w:tab w:val="num" w:pos="360"/>
        </w:tabs>
        <w:autoSpaceDN w:val="0"/>
        <w:spacing w:before="240" w:after="0"/>
        <w:ind w:left="357" w:hanging="357"/>
        <w:jc w:val="both"/>
        <w:rPr>
          <w:rFonts w:ascii="Arial" w:hAnsi="Arial" w:cs="Arial"/>
          <w:iCs/>
          <w:sz w:val="20"/>
          <w:szCs w:val="20"/>
        </w:rPr>
      </w:pPr>
      <w:sdt>
        <w:sdtPr>
          <w:rPr>
            <w:rFonts w:ascii="Arial" w:eastAsia="MS Mincho" w:hAnsi="Arial" w:cs="Arial"/>
            <w:iCs/>
            <w:sz w:val="20"/>
            <w:szCs w:val="20"/>
          </w:rPr>
          <w:id w:val="1087660156"/>
          <w14:checkbox>
            <w14:checked w14:val="0"/>
            <w14:checkedState w14:val="2612" w14:font="MS Gothic"/>
            <w14:uncheckedState w14:val="2610" w14:font="MS Gothic"/>
          </w14:checkbox>
        </w:sdtPr>
        <w:sdtEndPr/>
        <w:sdtContent>
          <w:r w:rsidR="000521B5" w:rsidRPr="00967A53">
            <w:rPr>
              <w:rFonts w:ascii="Segoe UI Symbol" w:eastAsia="MS Mincho" w:hAnsi="Segoe UI Symbol" w:cs="Segoe UI Symbol"/>
              <w:iCs/>
              <w:sz w:val="20"/>
              <w:szCs w:val="20"/>
            </w:rPr>
            <w:t>☐</w:t>
          </w:r>
        </w:sdtContent>
      </w:sdt>
      <w:r w:rsidR="002849C4" w:rsidRPr="00967A53">
        <w:rPr>
          <w:rFonts w:ascii="Arial" w:hAnsi="Arial" w:cs="Arial"/>
          <w:iCs/>
          <w:sz w:val="20"/>
          <w:szCs w:val="20"/>
        </w:rPr>
        <w:t xml:space="preserve"> má</w:t>
      </w:r>
    </w:p>
    <w:p w14:paraId="2004C11F" w14:textId="77777777" w:rsidR="002849C4"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1545664722"/>
          <w14:checkbox>
            <w14:checked w14:val="0"/>
            <w14:checkedState w14:val="2612" w14:font="MS Gothic"/>
            <w14:uncheckedState w14:val="2610" w14:font="MS Gothic"/>
          </w14:checkbox>
        </w:sdtPr>
        <w:sdtEndPr/>
        <w:sdtContent>
          <w:r w:rsidR="002849C4" w:rsidRPr="00967A53">
            <w:rPr>
              <w:rFonts w:ascii="Segoe UI Symbol" w:hAnsi="Segoe UI Symbol" w:cs="Segoe UI Symbol"/>
              <w:iCs/>
              <w:sz w:val="20"/>
              <w:szCs w:val="20"/>
            </w:rPr>
            <w:t>☐</w:t>
          </w:r>
        </w:sdtContent>
      </w:sdt>
      <w:r w:rsidR="002849C4" w:rsidRPr="00967A53">
        <w:rPr>
          <w:rFonts w:ascii="Arial" w:hAnsi="Arial" w:cs="Arial"/>
          <w:iCs/>
          <w:sz w:val="20"/>
          <w:szCs w:val="20"/>
        </w:rPr>
        <w:t xml:space="preserve"> nemá</w:t>
      </w:r>
    </w:p>
    <w:p w14:paraId="2004C120" w14:textId="77777777" w:rsidR="002849C4" w:rsidRPr="00967A53" w:rsidRDefault="002849C4" w:rsidP="00892A14">
      <w:pPr>
        <w:autoSpaceDN w:val="0"/>
        <w:spacing w:after="0" w:line="240" w:lineRule="auto"/>
        <w:ind w:left="357"/>
        <w:jc w:val="both"/>
        <w:rPr>
          <w:rFonts w:ascii="Arial" w:hAnsi="Arial" w:cs="Arial"/>
          <w:sz w:val="20"/>
          <w:szCs w:val="20"/>
        </w:rPr>
      </w:pPr>
      <w:r w:rsidRPr="00967A53">
        <w:rPr>
          <w:rFonts w:ascii="Arial" w:hAnsi="Arial" w:cs="Arial"/>
          <w:sz w:val="20"/>
          <w:szCs w:val="20"/>
        </w:rPr>
        <w:t xml:space="preserve">na území Slovenskej republiky </w:t>
      </w:r>
      <w:r w:rsidRPr="00967A53">
        <w:rPr>
          <w:rFonts w:ascii="Arial" w:hAnsi="Arial" w:cs="Arial"/>
          <w:b/>
          <w:sz w:val="20"/>
          <w:szCs w:val="20"/>
        </w:rPr>
        <w:t>prevádzkareň</w:t>
      </w:r>
      <w:r w:rsidRPr="00967A53">
        <w:rPr>
          <w:rFonts w:ascii="Arial" w:hAnsi="Arial" w:cs="Arial"/>
          <w:sz w:val="20"/>
          <w:szCs w:val="20"/>
        </w:rPr>
        <w:t xml:space="preserve"> v zmysle § 4 ods. </w:t>
      </w:r>
      <w:r w:rsidR="00A906F2" w:rsidRPr="00967A53">
        <w:rPr>
          <w:rFonts w:ascii="Arial" w:hAnsi="Arial" w:cs="Arial"/>
          <w:sz w:val="20"/>
          <w:szCs w:val="20"/>
        </w:rPr>
        <w:t xml:space="preserve">5 </w:t>
      </w:r>
      <w:r w:rsidRPr="00967A53">
        <w:rPr>
          <w:rFonts w:ascii="Arial" w:hAnsi="Arial" w:cs="Arial"/>
          <w:sz w:val="20"/>
          <w:szCs w:val="20"/>
        </w:rPr>
        <w:t>Zákona o DPH</w:t>
      </w:r>
    </w:p>
    <w:p w14:paraId="11D50273" w14:textId="77777777" w:rsidR="00DF4502" w:rsidRPr="00967A53" w:rsidRDefault="00DF4502" w:rsidP="00892A14">
      <w:pPr>
        <w:autoSpaceDN w:val="0"/>
        <w:spacing w:after="0" w:line="240" w:lineRule="auto"/>
        <w:ind w:left="357"/>
        <w:jc w:val="both"/>
        <w:rPr>
          <w:rFonts w:ascii="Arial" w:hAnsi="Arial" w:cs="Arial"/>
          <w:sz w:val="20"/>
          <w:szCs w:val="20"/>
        </w:rPr>
      </w:pPr>
    </w:p>
    <w:p w14:paraId="2004C121" w14:textId="2F9A51EC" w:rsidR="00CD4A80" w:rsidRPr="00967A53" w:rsidRDefault="002849C4" w:rsidP="00892A14">
      <w:pPr>
        <w:autoSpaceDN w:val="0"/>
        <w:spacing w:after="0" w:line="240" w:lineRule="auto"/>
        <w:ind w:left="357"/>
        <w:jc w:val="both"/>
        <w:rPr>
          <w:rFonts w:ascii="Arial" w:hAnsi="Arial" w:cs="Arial"/>
          <w:b/>
          <w:bCs/>
          <w:i/>
          <w:sz w:val="16"/>
          <w:szCs w:val="16"/>
        </w:rPr>
      </w:pPr>
      <w:r w:rsidRPr="00967A53">
        <w:rPr>
          <w:rFonts w:ascii="Arial" w:hAnsi="Arial" w:cs="Arial"/>
          <w:b/>
          <w:bCs/>
          <w:i/>
          <w:sz w:val="16"/>
          <w:szCs w:val="16"/>
        </w:rPr>
        <w:t>Pozn.</w:t>
      </w:r>
      <w:r w:rsidR="00CD4A80" w:rsidRPr="00967A53">
        <w:rPr>
          <w:rFonts w:ascii="Arial" w:hAnsi="Arial" w:cs="Arial"/>
          <w:b/>
          <w:bCs/>
          <w:i/>
          <w:sz w:val="16"/>
          <w:szCs w:val="16"/>
        </w:rPr>
        <w:t>:</w:t>
      </w:r>
    </w:p>
    <w:p w14:paraId="4E4585C7" w14:textId="77777777" w:rsidR="00DF4502" w:rsidRPr="00967A53" w:rsidRDefault="00DF4502" w:rsidP="00892A14">
      <w:pPr>
        <w:autoSpaceDN w:val="0"/>
        <w:spacing w:after="0" w:line="240" w:lineRule="auto"/>
        <w:ind w:left="357"/>
        <w:jc w:val="both"/>
        <w:rPr>
          <w:rFonts w:ascii="Arial" w:hAnsi="Arial" w:cs="Arial"/>
          <w:b/>
          <w:bCs/>
          <w:i/>
          <w:sz w:val="16"/>
          <w:szCs w:val="16"/>
        </w:rPr>
      </w:pPr>
    </w:p>
    <w:p w14:paraId="2004C123" w14:textId="2A08D32E" w:rsidR="002849C4" w:rsidRPr="00967A53" w:rsidRDefault="00DF4502" w:rsidP="00892A14">
      <w:pPr>
        <w:autoSpaceDN w:val="0"/>
        <w:spacing w:after="0" w:line="240" w:lineRule="auto"/>
        <w:ind w:left="357"/>
        <w:jc w:val="both"/>
        <w:rPr>
          <w:rFonts w:ascii="Arial" w:hAnsi="Arial" w:cs="Arial"/>
          <w:i/>
          <w:sz w:val="16"/>
          <w:szCs w:val="16"/>
        </w:rPr>
      </w:pPr>
      <w:r w:rsidRPr="00967A53">
        <w:rPr>
          <w:rFonts w:ascii="Arial" w:hAnsi="Arial" w:cs="Arial"/>
          <w:b/>
          <w:i/>
          <w:sz w:val="16"/>
          <w:szCs w:val="16"/>
        </w:rPr>
        <w:t>P</w:t>
      </w:r>
      <w:r w:rsidR="002849C4" w:rsidRPr="00967A53">
        <w:rPr>
          <w:rFonts w:ascii="Arial" w:hAnsi="Arial" w:cs="Arial"/>
          <w:b/>
          <w:i/>
          <w:sz w:val="16"/>
          <w:szCs w:val="16"/>
        </w:rPr>
        <w:t>revádzkarňou</w:t>
      </w:r>
      <w:r w:rsidR="002849C4" w:rsidRPr="00967A53">
        <w:rPr>
          <w:rFonts w:ascii="Arial" w:hAnsi="Arial" w:cs="Arial"/>
          <w:sz w:val="16"/>
          <w:szCs w:val="16"/>
        </w:rPr>
        <w:t xml:space="preserve"> </w:t>
      </w:r>
      <w:r w:rsidR="002849C4" w:rsidRPr="00967A53">
        <w:rPr>
          <w:rFonts w:ascii="Arial" w:hAnsi="Arial" w:cs="Arial"/>
          <w:i/>
          <w:sz w:val="16"/>
          <w:szCs w:val="16"/>
        </w:rPr>
        <w:t>sa rozumie stále miesto podnikania, ktoré má personálne a materiálne vybavenie potrebné na vykonávanie ekonomickej činnosti</w:t>
      </w:r>
      <w:r w:rsidR="00657B55" w:rsidRPr="00967A53">
        <w:rPr>
          <w:rFonts w:ascii="Arial" w:hAnsi="Arial" w:cs="Arial"/>
          <w:i/>
          <w:sz w:val="16"/>
          <w:szCs w:val="16"/>
        </w:rPr>
        <w:t xml:space="preserve">.  Kritérium </w:t>
      </w:r>
      <w:r w:rsidR="002849C4" w:rsidRPr="00967A53">
        <w:rPr>
          <w:rFonts w:ascii="Arial" w:hAnsi="Arial" w:cs="Arial"/>
          <w:i/>
          <w:sz w:val="16"/>
          <w:szCs w:val="16"/>
        </w:rPr>
        <w:t xml:space="preserve">zápisu organizačnej zložky zahraničnej osoby do Obchodného registra SR je pre posúdenie </w:t>
      </w:r>
      <w:r w:rsidR="00657B55" w:rsidRPr="00967A53">
        <w:rPr>
          <w:rFonts w:ascii="Arial" w:hAnsi="Arial" w:cs="Arial"/>
          <w:i/>
          <w:sz w:val="16"/>
          <w:szCs w:val="16"/>
        </w:rPr>
        <w:t>vzniku prevádzkarne</w:t>
      </w:r>
      <w:r w:rsidR="002849C4" w:rsidRPr="00967A53">
        <w:rPr>
          <w:rFonts w:ascii="Arial" w:hAnsi="Arial" w:cs="Arial"/>
          <w:i/>
          <w:sz w:val="16"/>
          <w:szCs w:val="16"/>
        </w:rPr>
        <w:t xml:space="preserve"> nepostačujúce</w:t>
      </w:r>
      <w:r w:rsidR="00D25712" w:rsidRPr="00967A53">
        <w:rPr>
          <w:rFonts w:ascii="Arial" w:hAnsi="Arial" w:cs="Arial"/>
          <w:i/>
          <w:sz w:val="16"/>
          <w:szCs w:val="16"/>
        </w:rPr>
        <w:t>; s</w:t>
      </w:r>
      <w:r w:rsidR="00657B55" w:rsidRPr="00967A53">
        <w:rPr>
          <w:rFonts w:ascii="Arial" w:hAnsi="Arial" w:cs="Arial"/>
          <w:i/>
          <w:sz w:val="16"/>
          <w:szCs w:val="16"/>
        </w:rPr>
        <w:t>účasne treba skúmať ďalšie faktory nevyhnutné pre existenciu prevádzkarne, a to nezávislé vykonávanie ekonomickej činnosti a personálne a materiálne vybavenie organizačnej zložky</w:t>
      </w:r>
      <w:r w:rsidR="002849C4" w:rsidRPr="00967A53">
        <w:rPr>
          <w:rFonts w:ascii="Arial" w:hAnsi="Arial" w:cs="Arial"/>
          <w:i/>
          <w:sz w:val="16"/>
          <w:szCs w:val="16"/>
        </w:rPr>
        <w:t>.</w:t>
      </w:r>
    </w:p>
    <w:p w14:paraId="2004C124" w14:textId="77777777" w:rsidR="00A5214D" w:rsidRPr="00967A53" w:rsidRDefault="00A5214D" w:rsidP="00892A14">
      <w:pPr>
        <w:autoSpaceDN w:val="0"/>
        <w:spacing w:after="0" w:line="240" w:lineRule="auto"/>
        <w:ind w:left="357"/>
        <w:jc w:val="both"/>
        <w:rPr>
          <w:rFonts w:ascii="Arial" w:hAnsi="Arial" w:cs="Arial"/>
          <w:i/>
          <w:sz w:val="20"/>
          <w:szCs w:val="20"/>
        </w:rPr>
      </w:pPr>
    </w:p>
    <w:p w14:paraId="2004C125" w14:textId="41DCC661" w:rsidR="00A5214D" w:rsidRDefault="00A5214D" w:rsidP="00406F89">
      <w:pPr>
        <w:autoSpaceDN w:val="0"/>
        <w:spacing w:after="0" w:line="240" w:lineRule="auto"/>
        <w:jc w:val="both"/>
        <w:rPr>
          <w:rFonts w:ascii="Arial" w:hAnsi="Arial" w:cs="Arial"/>
          <w:sz w:val="20"/>
          <w:szCs w:val="20"/>
        </w:rPr>
      </w:pPr>
      <w:r w:rsidRPr="00967A53">
        <w:rPr>
          <w:rFonts w:ascii="Arial" w:hAnsi="Arial" w:cs="Arial"/>
          <w:sz w:val="20"/>
          <w:szCs w:val="20"/>
          <w:highlight w:val="yellow"/>
        </w:rPr>
        <w:t xml:space="preserve">Nasledujúci bod </w:t>
      </w:r>
      <w:r w:rsidRPr="00967A53">
        <w:rPr>
          <w:rFonts w:ascii="Arial" w:hAnsi="Arial" w:cs="Arial"/>
          <w:b/>
          <w:sz w:val="20"/>
          <w:szCs w:val="20"/>
          <w:highlight w:val="yellow"/>
        </w:rPr>
        <w:t>nie je potrebné vypĺňať</w:t>
      </w:r>
      <w:r w:rsidRPr="00967A53">
        <w:rPr>
          <w:rFonts w:ascii="Arial" w:hAnsi="Arial" w:cs="Arial"/>
          <w:sz w:val="20"/>
          <w:szCs w:val="20"/>
          <w:highlight w:val="yellow"/>
        </w:rPr>
        <w:t xml:space="preserve"> v prípade, </w:t>
      </w:r>
      <w:r w:rsidRPr="00967A53">
        <w:rPr>
          <w:rFonts w:ascii="Arial" w:hAnsi="Arial" w:cs="Arial"/>
          <w:b/>
          <w:sz w:val="20"/>
          <w:szCs w:val="20"/>
          <w:highlight w:val="yellow"/>
        </w:rPr>
        <w:t>ak</w:t>
      </w:r>
      <w:r w:rsidRPr="00967A53">
        <w:rPr>
          <w:rFonts w:ascii="Arial" w:hAnsi="Arial" w:cs="Arial"/>
          <w:sz w:val="20"/>
          <w:szCs w:val="20"/>
          <w:highlight w:val="yellow"/>
        </w:rPr>
        <w:t xml:space="preserve"> ste </w:t>
      </w:r>
      <w:r w:rsidRPr="00967A53">
        <w:rPr>
          <w:rFonts w:ascii="Arial" w:hAnsi="Arial" w:cs="Arial"/>
          <w:b/>
          <w:sz w:val="20"/>
          <w:szCs w:val="20"/>
          <w:highlight w:val="yellow"/>
        </w:rPr>
        <w:t>v predchádzajúcom</w:t>
      </w:r>
      <w:r w:rsidRPr="00967A53">
        <w:rPr>
          <w:rFonts w:ascii="Arial" w:hAnsi="Arial" w:cs="Arial"/>
          <w:sz w:val="20"/>
          <w:szCs w:val="20"/>
          <w:highlight w:val="yellow"/>
        </w:rPr>
        <w:t xml:space="preserve"> bode uviedli </w:t>
      </w:r>
      <w:r w:rsidRPr="00967A53">
        <w:rPr>
          <w:rFonts w:ascii="Arial" w:hAnsi="Arial" w:cs="Arial"/>
          <w:b/>
          <w:sz w:val="20"/>
          <w:szCs w:val="20"/>
          <w:highlight w:val="yellow"/>
        </w:rPr>
        <w:t>možnosť „nemá“</w:t>
      </w:r>
      <w:r w:rsidRPr="00967A53">
        <w:rPr>
          <w:rFonts w:ascii="Arial" w:hAnsi="Arial" w:cs="Arial"/>
          <w:sz w:val="20"/>
          <w:szCs w:val="20"/>
          <w:highlight w:val="yellow"/>
        </w:rPr>
        <w:t>.</w:t>
      </w:r>
    </w:p>
    <w:p w14:paraId="4DB35AD1" w14:textId="77777777" w:rsidR="00AD129C" w:rsidRPr="00967A53" w:rsidRDefault="00AD129C" w:rsidP="00406F89">
      <w:pPr>
        <w:autoSpaceDN w:val="0"/>
        <w:spacing w:after="0" w:line="240" w:lineRule="auto"/>
        <w:jc w:val="both"/>
        <w:rPr>
          <w:rFonts w:ascii="Arial" w:hAnsi="Arial" w:cs="Arial"/>
          <w:i/>
          <w:sz w:val="20"/>
          <w:szCs w:val="20"/>
        </w:rPr>
      </w:pPr>
    </w:p>
    <w:p w14:paraId="2004C126" w14:textId="51374A11" w:rsidR="00205A00" w:rsidRPr="00967A53" w:rsidRDefault="00A168B5" w:rsidP="00406F89">
      <w:pPr>
        <w:numPr>
          <w:ilvl w:val="0"/>
          <w:numId w:val="1"/>
        </w:numPr>
        <w:tabs>
          <w:tab w:val="clear" w:pos="720"/>
          <w:tab w:val="num" w:pos="360"/>
        </w:tabs>
        <w:autoSpaceDN w:val="0"/>
        <w:spacing w:after="0"/>
        <w:ind w:left="357" w:hanging="357"/>
        <w:jc w:val="both"/>
        <w:rPr>
          <w:rFonts w:ascii="Arial" w:hAnsi="Arial" w:cs="Arial"/>
          <w:iCs/>
          <w:sz w:val="20"/>
          <w:szCs w:val="20"/>
        </w:rPr>
      </w:pPr>
      <w:r w:rsidRPr="00967A53">
        <w:rPr>
          <w:rFonts w:ascii="Arial" w:hAnsi="Arial" w:cs="Arial"/>
          <w:b/>
          <w:iCs/>
          <w:sz w:val="20"/>
          <w:szCs w:val="20"/>
        </w:rPr>
        <w:t>p</w:t>
      </w:r>
      <w:r w:rsidR="002849C4" w:rsidRPr="00967A53">
        <w:rPr>
          <w:rFonts w:ascii="Arial" w:hAnsi="Arial" w:cs="Arial"/>
          <w:b/>
          <w:iCs/>
          <w:sz w:val="20"/>
          <w:szCs w:val="20"/>
        </w:rPr>
        <w:t>revádzkareň</w:t>
      </w:r>
      <w:r w:rsidR="002849C4" w:rsidRPr="00967A53">
        <w:rPr>
          <w:rFonts w:ascii="Arial" w:hAnsi="Arial" w:cs="Arial"/>
          <w:iCs/>
          <w:sz w:val="20"/>
          <w:szCs w:val="20"/>
        </w:rPr>
        <w:t xml:space="preserve"> v zmysle § 4 ods. </w:t>
      </w:r>
      <w:r w:rsidR="00A906F2" w:rsidRPr="00967A53">
        <w:rPr>
          <w:rFonts w:ascii="Arial" w:hAnsi="Arial" w:cs="Arial"/>
          <w:iCs/>
          <w:sz w:val="20"/>
          <w:szCs w:val="20"/>
        </w:rPr>
        <w:t>5 </w:t>
      </w:r>
      <w:r w:rsidR="002849C4" w:rsidRPr="00967A53">
        <w:rPr>
          <w:rFonts w:ascii="Arial" w:hAnsi="Arial" w:cs="Arial"/>
          <w:iCs/>
          <w:sz w:val="20"/>
          <w:szCs w:val="20"/>
        </w:rPr>
        <w:t>Zákona o</w:t>
      </w:r>
      <w:r w:rsidR="00395E9F" w:rsidRPr="00967A53">
        <w:rPr>
          <w:rFonts w:ascii="Arial" w:hAnsi="Arial" w:cs="Arial"/>
          <w:iCs/>
          <w:sz w:val="20"/>
          <w:szCs w:val="20"/>
        </w:rPr>
        <w:t> </w:t>
      </w:r>
      <w:r w:rsidR="002849C4" w:rsidRPr="00967A53">
        <w:rPr>
          <w:rFonts w:ascii="Arial" w:hAnsi="Arial" w:cs="Arial"/>
          <w:iCs/>
          <w:sz w:val="20"/>
          <w:szCs w:val="20"/>
        </w:rPr>
        <w:t>DPH</w:t>
      </w:r>
      <w:r w:rsidR="009430C1" w:rsidRPr="00967A53">
        <w:rPr>
          <w:rFonts w:ascii="Arial" w:hAnsi="Arial" w:cs="Arial"/>
          <w:iCs/>
          <w:sz w:val="20"/>
          <w:szCs w:val="20"/>
        </w:rPr>
        <w:t xml:space="preserve"> </w:t>
      </w:r>
      <w:r w:rsidR="002849C4" w:rsidRPr="00967A53">
        <w:rPr>
          <w:rFonts w:ascii="Arial" w:hAnsi="Arial" w:cs="Arial"/>
          <w:iCs/>
          <w:sz w:val="20"/>
          <w:szCs w:val="20"/>
        </w:rPr>
        <w:t>sa</w:t>
      </w:r>
      <w:r w:rsidR="00205A00" w:rsidRPr="00967A53">
        <w:rPr>
          <w:rFonts w:ascii="Arial" w:hAnsi="Arial" w:cs="Arial"/>
          <w:iCs/>
          <w:sz w:val="20"/>
          <w:szCs w:val="20"/>
        </w:rPr>
        <w:t xml:space="preserve"> </w:t>
      </w:r>
    </w:p>
    <w:p w14:paraId="2004C127" w14:textId="77777777" w:rsidR="002849C4" w:rsidRPr="00967A53" w:rsidRDefault="00B208CD" w:rsidP="00406F89">
      <w:pPr>
        <w:autoSpaceDN w:val="0"/>
        <w:spacing w:after="0"/>
        <w:ind w:firstLine="357"/>
        <w:jc w:val="both"/>
        <w:rPr>
          <w:rFonts w:ascii="Arial" w:hAnsi="Arial" w:cs="Arial"/>
          <w:iCs/>
          <w:sz w:val="20"/>
          <w:szCs w:val="20"/>
        </w:rPr>
      </w:pPr>
      <w:sdt>
        <w:sdtPr>
          <w:rPr>
            <w:rFonts w:ascii="Arial" w:hAnsi="Arial" w:cs="Arial"/>
            <w:iCs/>
            <w:sz w:val="20"/>
            <w:szCs w:val="20"/>
          </w:rPr>
          <w:id w:val="-1779162740"/>
          <w14:checkbox>
            <w14:checked w14:val="0"/>
            <w14:checkedState w14:val="2612" w14:font="MS Gothic"/>
            <w14:uncheckedState w14:val="2610" w14:font="MS Gothic"/>
          </w14:checkbox>
        </w:sdtPr>
        <w:sdtEndPr/>
        <w:sdtContent>
          <w:r w:rsidR="00205A00" w:rsidRPr="00967A53">
            <w:rPr>
              <w:rFonts w:ascii="Segoe UI Symbol" w:eastAsia="MS Gothic" w:hAnsi="Segoe UI Symbol" w:cs="Segoe UI Symbol"/>
              <w:iCs/>
              <w:sz w:val="20"/>
              <w:szCs w:val="20"/>
            </w:rPr>
            <w:t>☐</w:t>
          </w:r>
        </w:sdtContent>
      </w:sdt>
      <w:r w:rsidR="00205A00" w:rsidRPr="00967A53">
        <w:rPr>
          <w:rFonts w:ascii="Arial" w:hAnsi="Arial" w:cs="Arial"/>
          <w:iCs/>
          <w:sz w:val="20"/>
          <w:szCs w:val="20"/>
        </w:rPr>
        <w:t xml:space="preserve"> zúčastňuje </w:t>
      </w:r>
      <w:r w:rsidR="00CD4A80" w:rsidRPr="00967A53">
        <w:rPr>
          <w:rStyle w:val="Odkaznavysvetlivku"/>
          <w:rFonts w:ascii="Arial" w:hAnsi="Arial" w:cs="Arial"/>
          <w:iCs/>
          <w:sz w:val="20"/>
          <w:szCs w:val="20"/>
        </w:rPr>
        <w:endnoteReference w:id="2"/>
      </w:r>
    </w:p>
    <w:p w14:paraId="2004C128" w14:textId="77777777" w:rsidR="002849C4"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853156041"/>
          <w14:checkbox>
            <w14:checked w14:val="0"/>
            <w14:checkedState w14:val="2612" w14:font="MS Gothic"/>
            <w14:uncheckedState w14:val="2610" w14:font="MS Gothic"/>
          </w14:checkbox>
        </w:sdtPr>
        <w:sdtEndPr/>
        <w:sdtContent>
          <w:r w:rsidR="002849C4" w:rsidRPr="00967A53">
            <w:rPr>
              <w:rFonts w:ascii="Segoe UI Symbol" w:eastAsia="MS Gothic" w:hAnsi="Segoe UI Symbol" w:cs="Segoe UI Symbol"/>
              <w:iCs/>
              <w:sz w:val="20"/>
              <w:szCs w:val="20"/>
            </w:rPr>
            <w:t>☐</w:t>
          </w:r>
        </w:sdtContent>
      </w:sdt>
      <w:r w:rsidR="002849C4" w:rsidRPr="00967A53">
        <w:rPr>
          <w:rFonts w:ascii="Arial" w:hAnsi="Arial" w:cs="Arial"/>
          <w:iCs/>
          <w:sz w:val="20"/>
          <w:szCs w:val="20"/>
        </w:rPr>
        <w:t xml:space="preserve"> nezúčastňuje</w:t>
      </w:r>
    </w:p>
    <w:p w14:paraId="2004C129" w14:textId="5C28ACA4" w:rsidR="00D0381D" w:rsidRDefault="002849C4" w:rsidP="00406F89">
      <w:pPr>
        <w:autoSpaceDN w:val="0"/>
        <w:spacing w:before="40" w:after="40" w:line="240" w:lineRule="auto"/>
        <w:ind w:left="357"/>
        <w:jc w:val="both"/>
        <w:rPr>
          <w:rFonts w:ascii="Arial" w:hAnsi="Arial" w:cs="Arial"/>
          <w:sz w:val="20"/>
          <w:szCs w:val="20"/>
        </w:rPr>
      </w:pPr>
      <w:r w:rsidRPr="00967A53">
        <w:rPr>
          <w:rFonts w:ascii="Arial" w:hAnsi="Arial" w:cs="Arial"/>
          <w:sz w:val="20"/>
          <w:szCs w:val="20"/>
        </w:rPr>
        <w:t xml:space="preserve">na </w:t>
      </w:r>
      <w:r w:rsidR="00F842CA">
        <w:rPr>
          <w:rFonts w:ascii="Arial" w:hAnsi="Arial" w:cs="Arial"/>
          <w:sz w:val="20"/>
          <w:szCs w:val="20"/>
        </w:rPr>
        <w:t>plneniach poskyt</w:t>
      </w:r>
      <w:r w:rsidR="003707AB">
        <w:rPr>
          <w:rFonts w:ascii="Arial" w:hAnsi="Arial" w:cs="Arial"/>
          <w:sz w:val="20"/>
          <w:szCs w:val="20"/>
        </w:rPr>
        <w:t xml:space="preserve">ovaných </w:t>
      </w:r>
      <w:r w:rsidR="009430C1" w:rsidRPr="00967A53">
        <w:rPr>
          <w:rFonts w:ascii="Arial" w:hAnsi="Arial" w:cs="Arial"/>
          <w:sz w:val="20"/>
          <w:szCs w:val="20"/>
        </w:rPr>
        <w:t xml:space="preserve"> </w:t>
      </w:r>
      <w:r w:rsidRPr="00967A53">
        <w:rPr>
          <w:rFonts w:ascii="Arial" w:hAnsi="Arial" w:cs="Arial"/>
          <w:sz w:val="20"/>
          <w:szCs w:val="20"/>
        </w:rPr>
        <w:t>podľa t</w:t>
      </w:r>
      <w:r w:rsidR="00CD4A80" w:rsidRPr="00967A53">
        <w:rPr>
          <w:rFonts w:ascii="Arial" w:hAnsi="Arial" w:cs="Arial"/>
          <w:sz w:val="20"/>
          <w:szCs w:val="20"/>
        </w:rPr>
        <w:t xml:space="preserve">ejto </w:t>
      </w:r>
      <w:r w:rsidR="00634F2F" w:rsidRPr="00967A53">
        <w:rPr>
          <w:rFonts w:ascii="Arial" w:hAnsi="Arial" w:cs="Arial"/>
          <w:sz w:val="20"/>
          <w:szCs w:val="20"/>
        </w:rPr>
        <w:t>Z</w:t>
      </w:r>
      <w:r w:rsidR="00CD4A80" w:rsidRPr="00967A53">
        <w:rPr>
          <w:rFonts w:ascii="Arial" w:hAnsi="Arial" w:cs="Arial"/>
          <w:sz w:val="20"/>
          <w:szCs w:val="20"/>
        </w:rPr>
        <w:t>mluvy.</w:t>
      </w:r>
    </w:p>
    <w:p w14:paraId="7375E1C0" w14:textId="77777777" w:rsidR="00133251" w:rsidRPr="00967A53" w:rsidRDefault="00133251" w:rsidP="00406F89">
      <w:pPr>
        <w:autoSpaceDN w:val="0"/>
        <w:spacing w:before="40" w:after="40" w:line="240" w:lineRule="auto"/>
        <w:ind w:left="357"/>
        <w:jc w:val="both"/>
        <w:rPr>
          <w:rFonts w:ascii="Arial" w:hAnsi="Arial" w:cs="Arial"/>
          <w:sz w:val="20"/>
          <w:szCs w:val="20"/>
        </w:rPr>
      </w:pPr>
    </w:p>
    <w:p w14:paraId="1453D507" w14:textId="4004042F" w:rsidR="00FD0B0F" w:rsidRPr="00967A53" w:rsidRDefault="000E32F5" w:rsidP="00FD0B0F">
      <w:pPr>
        <w:numPr>
          <w:ilvl w:val="0"/>
          <w:numId w:val="1"/>
        </w:numPr>
        <w:tabs>
          <w:tab w:val="clear" w:pos="720"/>
          <w:tab w:val="num" w:pos="360"/>
        </w:tabs>
        <w:autoSpaceDN w:val="0"/>
        <w:spacing w:before="240" w:after="0"/>
        <w:ind w:left="357" w:hanging="357"/>
        <w:jc w:val="both"/>
        <w:rPr>
          <w:rFonts w:ascii="Arial" w:hAnsi="Arial" w:cs="Arial"/>
          <w:sz w:val="20"/>
          <w:szCs w:val="20"/>
        </w:rPr>
      </w:pPr>
      <w:r w:rsidRPr="00967A53">
        <w:rPr>
          <w:rFonts w:ascii="Arial" w:hAnsi="Arial" w:cs="Arial"/>
          <w:b/>
          <w:sz w:val="20"/>
          <w:szCs w:val="20"/>
          <w:u w:val="single"/>
        </w:rPr>
        <w:t>s</w:t>
      </w:r>
      <w:r w:rsidR="00933522" w:rsidRPr="00967A53">
        <w:rPr>
          <w:rFonts w:ascii="Arial" w:hAnsi="Arial" w:cs="Arial"/>
          <w:b/>
          <w:sz w:val="20"/>
          <w:szCs w:val="20"/>
          <w:u w:val="single"/>
        </w:rPr>
        <w:t xml:space="preserve">účasťou ceny za </w:t>
      </w:r>
      <w:r w:rsidR="008E414D" w:rsidRPr="00967A53">
        <w:rPr>
          <w:rFonts w:ascii="Arial" w:hAnsi="Arial" w:cs="Arial"/>
          <w:b/>
          <w:sz w:val="20"/>
          <w:szCs w:val="20"/>
          <w:u w:val="single"/>
        </w:rPr>
        <w:t xml:space="preserve">predmet </w:t>
      </w:r>
      <w:r w:rsidR="00933522" w:rsidRPr="00967A53">
        <w:rPr>
          <w:rFonts w:ascii="Arial" w:hAnsi="Arial" w:cs="Arial"/>
          <w:b/>
          <w:sz w:val="20"/>
          <w:szCs w:val="20"/>
          <w:u w:val="single"/>
        </w:rPr>
        <w:t>plneni</w:t>
      </w:r>
      <w:r w:rsidR="008E414D" w:rsidRPr="00967A53">
        <w:rPr>
          <w:rFonts w:ascii="Arial" w:hAnsi="Arial" w:cs="Arial"/>
          <w:b/>
          <w:sz w:val="20"/>
          <w:szCs w:val="20"/>
          <w:u w:val="single"/>
        </w:rPr>
        <w:t>a</w:t>
      </w:r>
      <w:r w:rsidR="00933522" w:rsidRPr="00967A53">
        <w:rPr>
          <w:rFonts w:ascii="Arial" w:hAnsi="Arial" w:cs="Arial"/>
          <w:b/>
          <w:sz w:val="20"/>
          <w:szCs w:val="20"/>
          <w:u w:val="single"/>
        </w:rPr>
        <w:t xml:space="preserve"> podľa</w:t>
      </w:r>
      <w:r w:rsidR="00FD0B0F" w:rsidRPr="00967A53">
        <w:rPr>
          <w:rFonts w:ascii="Arial" w:hAnsi="Arial" w:cs="Arial"/>
          <w:sz w:val="20"/>
          <w:szCs w:val="20"/>
        </w:rPr>
        <w:t xml:space="preserve"> Zmluvy</w:t>
      </w:r>
      <w:r w:rsidRPr="00967A53">
        <w:rPr>
          <w:rFonts w:ascii="Arial" w:hAnsi="Arial" w:cs="Arial"/>
          <w:sz w:val="20"/>
          <w:szCs w:val="20"/>
        </w:rPr>
        <w:t xml:space="preserve"> sú</w:t>
      </w:r>
      <w:r w:rsidR="00933522" w:rsidRPr="00967A53">
        <w:rPr>
          <w:rFonts w:ascii="Arial" w:hAnsi="Arial" w:cs="Arial"/>
          <w:sz w:val="20"/>
          <w:szCs w:val="20"/>
        </w:rPr>
        <w:t xml:space="preserve"> </w:t>
      </w:r>
      <w:r w:rsidR="00FD0B0F" w:rsidRPr="00967A53">
        <w:rPr>
          <w:rFonts w:ascii="Arial" w:hAnsi="Arial" w:cs="Arial"/>
          <w:sz w:val="20"/>
          <w:szCs w:val="20"/>
        </w:rPr>
        <w:t>(aj) licenčné poplatky</w:t>
      </w:r>
      <w:r w:rsidR="00D94944" w:rsidRPr="00967A53">
        <w:rPr>
          <w:rFonts w:ascii="Arial" w:hAnsi="Arial" w:cs="Arial"/>
          <w:sz w:val="20"/>
          <w:szCs w:val="20"/>
        </w:rPr>
        <w:t>:</w:t>
      </w:r>
    </w:p>
    <w:p w14:paraId="6F201840" w14:textId="29D32D06" w:rsidR="00FD0B0F" w:rsidRPr="00967A53" w:rsidRDefault="00B208CD" w:rsidP="00FD0B0F">
      <w:pPr>
        <w:autoSpaceDN w:val="0"/>
        <w:spacing w:after="0"/>
        <w:ind w:left="357"/>
        <w:jc w:val="both"/>
        <w:rPr>
          <w:rFonts w:ascii="Arial" w:hAnsi="Arial" w:cs="Arial"/>
          <w:iCs/>
          <w:sz w:val="20"/>
          <w:szCs w:val="20"/>
        </w:rPr>
      </w:pPr>
      <w:sdt>
        <w:sdtPr>
          <w:rPr>
            <w:rFonts w:ascii="Arial" w:hAnsi="Arial" w:cs="Arial"/>
            <w:iCs/>
            <w:sz w:val="20"/>
            <w:szCs w:val="20"/>
          </w:rPr>
          <w:id w:val="-1962408019"/>
          <w14:checkbox>
            <w14:checked w14:val="0"/>
            <w14:checkedState w14:val="2612" w14:font="MS Gothic"/>
            <w14:uncheckedState w14:val="2610" w14:font="MS Gothic"/>
          </w14:checkbox>
        </w:sdtPr>
        <w:sdtEndPr/>
        <w:sdtContent>
          <w:r w:rsidR="00FD0B0F" w:rsidRPr="00967A53">
            <w:rPr>
              <w:rFonts w:ascii="Segoe UI Symbol" w:hAnsi="Segoe UI Symbol" w:cs="Segoe UI Symbol"/>
              <w:iCs/>
              <w:sz w:val="20"/>
              <w:szCs w:val="20"/>
            </w:rPr>
            <w:t>☐</w:t>
          </w:r>
        </w:sdtContent>
      </w:sdt>
      <w:r w:rsidR="00FD0B0F" w:rsidRPr="00967A53">
        <w:rPr>
          <w:rFonts w:ascii="Arial" w:hAnsi="Arial" w:cs="Arial"/>
          <w:iCs/>
          <w:sz w:val="20"/>
          <w:szCs w:val="20"/>
        </w:rPr>
        <w:t xml:space="preserve"> áno</w:t>
      </w:r>
    </w:p>
    <w:p w14:paraId="3D4F3D9F" w14:textId="2CBB7EB2" w:rsidR="00FD0B0F" w:rsidRPr="00967A53" w:rsidRDefault="00B208CD" w:rsidP="00FD0B0F">
      <w:pPr>
        <w:autoSpaceDN w:val="0"/>
        <w:spacing w:after="0"/>
        <w:ind w:left="357"/>
        <w:jc w:val="both"/>
        <w:rPr>
          <w:rFonts w:ascii="Arial" w:hAnsi="Arial" w:cs="Arial"/>
          <w:iCs/>
          <w:sz w:val="20"/>
          <w:szCs w:val="20"/>
        </w:rPr>
      </w:pPr>
      <w:sdt>
        <w:sdtPr>
          <w:rPr>
            <w:rFonts w:ascii="Arial" w:hAnsi="Arial" w:cs="Arial"/>
            <w:iCs/>
            <w:sz w:val="20"/>
            <w:szCs w:val="20"/>
          </w:rPr>
          <w:id w:val="-1164083318"/>
          <w14:checkbox>
            <w14:checked w14:val="0"/>
            <w14:checkedState w14:val="2612" w14:font="MS Gothic"/>
            <w14:uncheckedState w14:val="2610" w14:font="MS Gothic"/>
          </w14:checkbox>
        </w:sdtPr>
        <w:sdtEndPr/>
        <w:sdtContent>
          <w:r w:rsidR="00FD0B0F" w:rsidRPr="00967A53">
            <w:rPr>
              <w:rFonts w:ascii="Segoe UI Symbol" w:hAnsi="Segoe UI Symbol" w:cs="Segoe UI Symbol"/>
              <w:iCs/>
              <w:sz w:val="20"/>
              <w:szCs w:val="20"/>
            </w:rPr>
            <w:t>☐</w:t>
          </w:r>
        </w:sdtContent>
      </w:sdt>
      <w:r w:rsidR="00FD0B0F" w:rsidRPr="00967A53">
        <w:rPr>
          <w:rFonts w:ascii="Arial" w:hAnsi="Arial" w:cs="Arial"/>
          <w:iCs/>
          <w:sz w:val="20"/>
          <w:szCs w:val="20"/>
        </w:rPr>
        <w:t xml:space="preserve"> nie</w:t>
      </w:r>
    </w:p>
    <w:p w14:paraId="03C08723" w14:textId="77777777" w:rsidR="00DF4502" w:rsidRPr="00967A53" w:rsidRDefault="00DF4502" w:rsidP="00FD0B0F">
      <w:pPr>
        <w:autoSpaceDN w:val="0"/>
        <w:spacing w:after="0"/>
        <w:ind w:left="357"/>
        <w:jc w:val="both"/>
        <w:rPr>
          <w:rFonts w:ascii="Arial" w:hAnsi="Arial" w:cs="Arial"/>
          <w:i/>
          <w:sz w:val="20"/>
          <w:szCs w:val="20"/>
        </w:rPr>
      </w:pPr>
    </w:p>
    <w:p w14:paraId="6B6DDA8C" w14:textId="77777777" w:rsidR="00DF4502" w:rsidRPr="00967A53" w:rsidRDefault="001C2EAE" w:rsidP="00FD0B0F">
      <w:pPr>
        <w:autoSpaceDN w:val="0"/>
        <w:spacing w:after="0"/>
        <w:ind w:left="357"/>
        <w:jc w:val="both"/>
        <w:rPr>
          <w:rFonts w:ascii="Arial" w:hAnsi="Arial" w:cs="Arial"/>
          <w:i/>
          <w:sz w:val="16"/>
          <w:szCs w:val="16"/>
        </w:rPr>
      </w:pPr>
      <w:r w:rsidRPr="00967A53">
        <w:rPr>
          <w:rFonts w:ascii="Arial" w:hAnsi="Arial" w:cs="Arial"/>
          <w:i/>
          <w:sz w:val="16"/>
          <w:szCs w:val="16"/>
        </w:rPr>
        <w:t xml:space="preserve">Pozn.: </w:t>
      </w:r>
    </w:p>
    <w:p w14:paraId="130E1C49" w14:textId="6B0DAD19" w:rsidR="001C2EAE" w:rsidRPr="00967A53" w:rsidRDefault="001C2EAE" w:rsidP="00FD0B0F">
      <w:pPr>
        <w:autoSpaceDN w:val="0"/>
        <w:spacing w:after="0"/>
        <w:ind w:left="357"/>
        <w:jc w:val="both"/>
        <w:rPr>
          <w:rFonts w:ascii="Arial" w:hAnsi="Arial" w:cs="Arial"/>
          <w:i/>
          <w:sz w:val="16"/>
          <w:szCs w:val="16"/>
        </w:rPr>
      </w:pPr>
      <w:r w:rsidRPr="00967A53">
        <w:rPr>
          <w:rFonts w:ascii="Arial" w:hAnsi="Arial" w:cs="Arial"/>
          <w:b/>
          <w:i/>
          <w:sz w:val="16"/>
          <w:szCs w:val="16"/>
        </w:rPr>
        <w:t xml:space="preserve">Licenčným poplatkom </w:t>
      </w:r>
      <w:r w:rsidRPr="00967A53">
        <w:rPr>
          <w:rFonts w:ascii="Arial" w:hAnsi="Arial" w:cs="Arial"/>
          <w:i/>
          <w:sz w:val="16"/>
          <w:szCs w:val="16"/>
        </w:rPr>
        <w:t>sú akékoľvek peňažné a iné plnenia, ktoré sa poskytujú za použitie alebo za právo na použitie autorských práv, literárnych, umeleckých alebo vedeckých diel, predmetov priemyselného vlastníctva, počítačových programov, akýchkoľvek patentov, obchodných značiek, typov alebo modelov, plánov, tajných vzorcov alebo postupov</w:t>
      </w:r>
      <w:r w:rsidR="00C06FF0" w:rsidRPr="00967A53">
        <w:rPr>
          <w:rFonts w:ascii="Arial" w:hAnsi="Arial" w:cs="Arial"/>
          <w:i/>
          <w:sz w:val="16"/>
          <w:szCs w:val="16"/>
        </w:rPr>
        <w:t>, priemyselných, obchodných alebo vedeckých zariadení,</w:t>
      </w:r>
      <w:r w:rsidRPr="00967A53">
        <w:rPr>
          <w:rFonts w:ascii="Arial" w:hAnsi="Arial" w:cs="Arial"/>
          <w:i/>
          <w:sz w:val="16"/>
          <w:szCs w:val="16"/>
        </w:rPr>
        <w:t xml:space="preserve"> informácií týkajúcich priemyselných, obchodných alebo vedeckých záležitostí a podobne.</w:t>
      </w:r>
    </w:p>
    <w:p w14:paraId="413AE547" w14:textId="77777777" w:rsidR="001C2EAE" w:rsidRPr="00967A53" w:rsidRDefault="001C2EAE" w:rsidP="001C2EAE">
      <w:pPr>
        <w:autoSpaceDN w:val="0"/>
        <w:spacing w:after="0" w:line="240" w:lineRule="auto"/>
        <w:jc w:val="both"/>
        <w:rPr>
          <w:rFonts w:ascii="Arial" w:hAnsi="Arial" w:cs="Arial"/>
          <w:sz w:val="20"/>
          <w:szCs w:val="20"/>
          <w:highlight w:val="yellow"/>
        </w:rPr>
      </w:pPr>
    </w:p>
    <w:p w14:paraId="72AAD19F" w14:textId="5BFF8519" w:rsidR="001C2EAE" w:rsidRPr="00967A53" w:rsidRDefault="001C2EAE" w:rsidP="001C2EAE">
      <w:pPr>
        <w:autoSpaceDN w:val="0"/>
        <w:spacing w:after="0" w:line="240" w:lineRule="auto"/>
        <w:jc w:val="both"/>
        <w:rPr>
          <w:rFonts w:ascii="Arial" w:hAnsi="Arial" w:cs="Arial"/>
          <w:sz w:val="20"/>
          <w:szCs w:val="20"/>
        </w:rPr>
      </w:pPr>
      <w:r w:rsidRPr="00967A53">
        <w:rPr>
          <w:rFonts w:ascii="Arial" w:hAnsi="Arial" w:cs="Arial"/>
          <w:sz w:val="20"/>
          <w:szCs w:val="20"/>
          <w:highlight w:val="yellow"/>
        </w:rPr>
        <w:t>Body 9</w:t>
      </w:r>
      <w:r w:rsidR="00C36087" w:rsidRPr="00967A53">
        <w:rPr>
          <w:rFonts w:ascii="Arial" w:hAnsi="Arial" w:cs="Arial"/>
          <w:sz w:val="20"/>
          <w:szCs w:val="20"/>
          <w:highlight w:val="yellow"/>
        </w:rPr>
        <w:t>.</w:t>
      </w:r>
      <w:r w:rsidRPr="00967A53">
        <w:rPr>
          <w:rFonts w:ascii="Arial" w:hAnsi="Arial" w:cs="Arial"/>
          <w:sz w:val="20"/>
          <w:szCs w:val="20"/>
          <w:highlight w:val="yellow"/>
        </w:rPr>
        <w:t xml:space="preserve"> a</w:t>
      </w:r>
      <w:r w:rsidR="00C36087" w:rsidRPr="00967A53">
        <w:rPr>
          <w:rFonts w:ascii="Arial" w:hAnsi="Arial" w:cs="Arial"/>
          <w:sz w:val="20"/>
          <w:szCs w:val="20"/>
          <w:highlight w:val="yellow"/>
        </w:rPr>
        <w:t> </w:t>
      </w:r>
      <w:r w:rsidRPr="00967A53">
        <w:rPr>
          <w:rFonts w:ascii="Arial" w:hAnsi="Arial" w:cs="Arial"/>
          <w:sz w:val="20"/>
          <w:szCs w:val="20"/>
          <w:highlight w:val="yellow"/>
        </w:rPr>
        <w:t>10</w:t>
      </w:r>
      <w:r w:rsidR="00C36087" w:rsidRPr="00967A53">
        <w:rPr>
          <w:rFonts w:ascii="Arial" w:hAnsi="Arial" w:cs="Arial"/>
          <w:sz w:val="20"/>
          <w:szCs w:val="20"/>
          <w:highlight w:val="yellow"/>
        </w:rPr>
        <w:t>.</w:t>
      </w:r>
      <w:r w:rsidRPr="00967A53">
        <w:rPr>
          <w:rFonts w:ascii="Arial" w:hAnsi="Arial" w:cs="Arial"/>
          <w:sz w:val="20"/>
          <w:szCs w:val="20"/>
          <w:highlight w:val="yellow"/>
        </w:rPr>
        <w:t xml:space="preserve"> </w:t>
      </w:r>
      <w:r w:rsidRPr="00967A53">
        <w:rPr>
          <w:rFonts w:ascii="Arial" w:hAnsi="Arial" w:cs="Arial"/>
          <w:b/>
          <w:sz w:val="20"/>
          <w:szCs w:val="20"/>
          <w:highlight w:val="yellow"/>
        </w:rPr>
        <w:t>nie je potrebné vypĺňať</w:t>
      </w:r>
      <w:r w:rsidRPr="00967A53">
        <w:rPr>
          <w:rFonts w:ascii="Arial" w:hAnsi="Arial" w:cs="Arial"/>
          <w:sz w:val="20"/>
          <w:szCs w:val="20"/>
          <w:highlight w:val="yellow"/>
        </w:rPr>
        <w:t xml:space="preserve"> v prípade, </w:t>
      </w:r>
      <w:r w:rsidRPr="00967A53">
        <w:rPr>
          <w:rFonts w:ascii="Arial" w:hAnsi="Arial" w:cs="Arial"/>
          <w:b/>
          <w:sz w:val="20"/>
          <w:szCs w:val="20"/>
          <w:highlight w:val="yellow"/>
        </w:rPr>
        <w:t>ak</w:t>
      </w:r>
      <w:r w:rsidRPr="00967A53">
        <w:rPr>
          <w:rFonts w:ascii="Arial" w:hAnsi="Arial" w:cs="Arial"/>
          <w:sz w:val="20"/>
          <w:szCs w:val="20"/>
          <w:highlight w:val="yellow"/>
        </w:rPr>
        <w:t xml:space="preserve"> ste </w:t>
      </w:r>
      <w:r w:rsidRPr="00967A53">
        <w:rPr>
          <w:rFonts w:ascii="Arial" w:hAnsi="Arial" w:cs="Arial"/>
          <w:b/>
          <w:sz w:val="20"/>
          <w:szCs w:val="20"/>
          <w:highlight w:val="yellow"/>
        </w:rPr>
        <w:t>v predchádzajúcom</w:t>
      </w:r>
      <w:r w:rsidRPr="00967A53">
        <w:rPr>
          <w:rFonts w:ascii="Arial" w:hAnsi="Arial" w:cs="Arial"/>
          <w:sz w:val="20"/>
          <w:szCs w:val="20"/>
          <w:highlight w:val="yellow"/>
        </w:rPr>
        <w:t xml:space="preserve"> bode uviedli </w:t>
      </w:r>
      <w:r w:rsidRPr="00967A53">
        <w:rPr>
          <w:rFonts w:ascii="Arial" w:hAnsi="Arial" w:cs="Arial"/>
          <w:b/>
          <w:sz w:val="20"/>
          <w:szCs w:val="20"/>
          <w:highlight w:val="yellow"/>
        </w:rPr>
        <w:t>možnosť „nie“</w:t>
      </w:r>
      <w:r w:rsidRPr="00967A53">
        <w:rPr>
          <w:rFonts w:ascii="Arial" w:hAnsi="Arial" w:cs="Arial"/>
          <w:sz w:val="20"/>
          <w:szCs w:val="20"/>
          <w:highlight w:val="yellow"/>
        </w:rPr>
        <w:t>.</w:t>
      </w:r>
    </w:p>
    <w:p w14:paraId="2004C12A" w14:textId="52531CFC" w:rsidR="00D0381D" w:rsidRPr="00967A53" w:rsidRDefault="00D94944" w:rsidP="00FD0B0F">
      <w:pPr>
        <w:numPr>
          <w:ilvl w:val="0"/>
          <w:numId w:val="1"/>
        </w:numPr>
        <w:tabs>
          <w:tab w:val="clear" w:pos="720"/>
          <w:tab w:val="num" w:pos="360"/>
        </w:tabs>
        <w:autoSpaceDN w:val="0"/>
        <w:spacing w:before="240" w:after="0"/>
        <w:ind w:left="357" w:hanging="357"/>
        <w:jc w:val="both"/>
        <w:rPr>
          <w:rFonts w:ascii="Arial" w:hAnsi="Arial" w:cs="Arial"/>
          <w:sz w:val="20"/>
          <w:szCs w:val="20"/>
        </w:rPr>
      </w:pPr>
      <w:r w:rsidRPr="00967A53">
        <w:rPr>
          <w:rFonts w:ascii="Arial" w:hAnsi="Arial" w:cs="Arial"/>
          <w:b/>
          <w:sz w:val="20"/>
          <w:szCs w:val="20"/>
          <w:u w:val="single"/>
        </w:rPr>
        <w:t>v </w:t>
      </w:r>
      <w:r w:rsidR="00D0381D" w:rsidRPr="00967A53">
        <w:rPr>
          <w:rFonts w:ascii="Arial" w:hAnsi="Arial" w:cs="Arial"/>
          <w:b/>
          <w:sz w:val="20"/>
          <w:szCs w:val="20"/>
          <w:u w:val="single"/>
        </w:rPr>
        <w:t>prípade</w:t>
      </w:r>
      <w:r w:rsidR="00D0381D" w:rsidRPr="00967A53">
        <w:rPr>
          <w:rFonts w:ascii="Arial" w:hAnsi="Arial" w:cs="Arial"/>
          <w:sz w:val="20"/>
          <w:szCs w:val="20"/>
        </w:rPr>
        <w:t xml:space="preserve">, ak </w:t>
      </w:r>
      <w:r w:rsidR="00933522" w:rsidRPr="00967A53">
        <w:rPr>
          <w:rFonts w:ascii="Arial" w:hAnsi="Arial" w:cs="Arial"/>
          <w:sz w:val="20"/>
          <w:szCs w:val="20"/>
        </w:rPr>
        <w:t xml:space="preserve">súčasťou ceny za </w:t>
      </w:r>
      <w:r w:rsidR="008E414D" w:rsidRPr="00967A53">
        <w:rPr>
          <w:rFonts w:ascii="Arial" w:hAnsi="Arial" w:cs="Arial"/>
          <w:sz w:val="20"/>
          <w:szCs w:val="20"/>
        </w:rPr>
        <w:t xml:space="preserve">predmet </w:t>
      </w:r>
      <w:r w:rsidR="00933522" w:rsidRPr="00967A53">
        <w:rPr>
          <w:rFonts w:ascii="Arial" w:hAnsi="Arial" w:cs="Arial"/>
          <w:sz w:val="20"/>
          <w:szCs w:val="20"/>
        </w:rPr>
        <w:t>plneni</w:t>
      </w:r>
      <w:r w:rsidR="008E414D" w:rsidRPr="00967A53">
        <w:rPr>
          <w:rFonts w:ascii="Arial" w:hAnsi="Arial" w:cs="Arial"/>
          <w:sz w:val="20"/>
          <w:szCs w:val="20"/>
        </w:rPr>
        <w:t>a</w:t>
      </w:r>
      <w:r w:rsidR="00933522" w:rsidRPr="00967A53">
        <w:rPr>
          <w:rFonts w:ascii="Arial" w:hAnsi="Arial" w:cs="Arial"/>
          <w:sz w:val="20"/>
          <w:szCs w:val="20"/>
        </w:rPr>
        <w:t xml:space="preserve"> podľa Zmluvy</w:t>
      </w:r>
      <w:r w:rsidR="00D0381D" w:rsidRPr="00967A53">
        <w:rPr>
          <w:rFonts w:ascii="Arial" w:hAnsi="Arial" w:cs="Arial"/>
          <w:sz w:val="20"/>
          <w:szCs w:val="20"/>
        </w:rPr>
        <w:t xml:space="preserve"> sú</w:t>
      </w:r>
      <w:r w:rsidR="00933522" w:rsidRPr="00967A53">
        <w:rPr>
          <w:rFonts w:ascii="Arial" w:hAnsi="Arial" w:cs="Arial"/>
          <w:sz w:val="20"/>
          <w:szCs w:val="20"/>
        </w:rPr>
        <w:t xml:space="preserve"> </w:t>
      </w:r>
      <w:r w:rsidR="00D0381D" w:rsidRPr="00967A53">
        <w:rPr>
          <w:rFonts w:ascii="Arial" w:hAnsi="Arial" w:cs="Arial"/>
          <w:sz w:val="20"/>
          <w:szCs w:val="20"/>
        </w:rPr>
        <w:t>(aj) licenčné poplatky</w:t>
      </w:r>
      <w:r w:rsidR="006F4853" w:rsidRPr="00967A53">
        <w:rPr>
          <w:rFonts w:ascii="Arial" w:hAnsi="Arial" w:cs="Arial"/>
          <w:sz w:val="20"/>
          <w:szCs w:val="20"/>
        </w:rPr>
        <w:t>,</w:t>
      </w:r>
      <w:r w:rsidR="00D0381D" w:rsidRPr="00967A53">
        <w:rPr>
          <w:rFonts w:ascii="Arial" w:hAnsi="Arial" w:cs="Arial"/>
          <w:sz w:val="20"/>
          <w:szCs w:val="20"/>
        </w:rPr>
        <w:t xml:space="preserve"> </w:t>
      </w:r>
      <w:r w:rsidR="00B71725" w:rsidRPr="00967A53">
        <w:rPr>
          <w:rFonts w:ascii="Arial" w:hAnsi="Arial" w:cs="Arial"/>
          <w:b/>
          <w:sz w:val="20"/>
          <w:szCs w:val="20"/>
        </w:rPr>
        <w:t>Dodávateľ</w:t>
      </w:r>
    </w:p>
    <w:p w14:paraId="2004C12B" w14:textId="77777777" w:rsidR="00D0381D"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298002551"/>
          <w14:checkbox>
            <w14:checked w14:val="0"/>
            <w14:checkedState w14:val="2612" w14:font="MS Gothic"/>
            <w14:uncheckedState w14:val="2610" w14:font="MS Gothic"/>
          </w14:checkbox>
        </w:sdtPr>
        <w:sdtEndPr/>
        <w:sdtContent>
          <w:r w:rsidR="00D0381D" w:rsidRPr="00967A53">
            <w:rPr>
              <w:rFonts w:ascii="Segoe UI Symbol" w:hAnsi="Segoe UI Symbol" w:cs="Segoe UI Symbol"/>
              <w:iCs/>
              <w:sz w:val="20"/>
              <w:szCs w:val="20"/>
            </w:rPr>
            <w:t>☐</w:t>
          </w:r>
        </w:sdtContent>
      </w:sdt>
      <w:r w:rsidR="00D0381D" w:rsidRPr="00967A53">
        <w:rPr>
          <w:rFonts w:ascii="Arial" w:hAnsi="Arial" w:cs="Arial"/>
          <w:iCs/>
          <w:sz w:val="20"/>
          <w:szCs w:val="20"/>
        </w:rPr>
        <w:t xml:space="preserve"> je</w:t>
      </w:r>
    </w:p>
    <w:p w14:paraId="2004C12C" w14:textId="0E0298C9" w:rsidR="00D0381D"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2092305469"/>
          <w14:checkbox>
            <w14:checked w14:val="0"/>
            <w14:checkedState w14:val="2612" w14:font="MS Gothic"/>
            <w14:uncheckedState w14:val="2610" w14:font="MS Gothic"/>
          </w14:checkbox>
        </w:sdtPr>
        <w:sdtEndPr/>
        <w:sdtContent>
          <w:r w:rsidR="00D0381D" w:rsidRPr="00967A53">
            <w:rPr>
              <w:rFonts w:ascii="Segoe UI Symbol" w:hAnsi="Segoe UI Symbol" w:cs="Segoe UI Symbol"/>
              <w:iCs/>
              <w:sz w:val="20"/>
              <w:szCs w:val="20"/>
            </w:rPr>
            <w:t>☐</w:t>
          </w:r>
        </w:sdtContent>
      </w:sdt>
      <w:r w:rsidR="00D0381D" w:rsidRPr="00967A53">
        <w:rPr>
          <w:rFonts w:ascii="Arial" w:hAnsi="Arial" w:cs="Arial"/>
          <w:iCs/>
          <w:sz w:val="20"/>
          <w:szCs w:val="20"/>
        </w:rPr>
        <w:t xml:space="preserve"> nie je</w:t>
      </w:r>
      <w:r w:rsidR="00152840" w:rsidRPr="00967A53">
        <w:rPr>
          <w:rFonts w:ascii="Arial" w:hAnsi="Arial" w:cs="Arial"/>
          <w:iCs/>
          <w:sz w:val="20"/>
          <w:szCs w:val="20"/>
        </w:rPr>
        <w:t xml:space="preserve"> </w:t>
      </w:r>
      <w:r w:rsidR="00152840" w:rsidRPr="00967A53">
        <w:rPr>
          <w:rStyle w:val="Odkaznavysvetlivku"/>
          <w:rFonts w:ascii="Arial" w:hAnsi="Arial" w:cs="Arial"/>
          <w:sz w:val="20"/>
          <w:szCs w:val="20"/>
        </w:rPr>
        <w:endnoteReference w:id="3"/>
      </w:r>
    </w:p>
    <w:p w14:paraId="2004C12D" w14:textId="63BF40DE" w:rsidR="00D0381D" w:rsidRPr="00967A53" w:rsidRDefault="00152840" w:rsidP="00892A14">
      <w:pPr>
        <w:autoSpaceDN w:val="0"/>
        <w:spacing w:after="0" w:line="240" w:lineRule="auto"/>
        <w:ind w:left="357"/>
        <w:jc w:val="both"/>
        <w:rPr>
          <w:rFonts w:ascii="Arial" w:hAnsi="Arial" w:cs="Arial"/>
          <w:sz w:val="20"/>
          <w:szCs w:val="20"/>
        </w:rPr>
      </w:pPr>
      <w:r w:rsidRPr="00967A53">
        <w:rPr>
          <w:rFonts w:ascii="Arial" w:hAnsi="Arial" w:cs="Arial"/>
          <w:sz w:val="20"/>
          <w:szCs w:val="20"/>
        </w:rPr>
        <w:t>kon</w:t>
      </w:r>
      <w:r w:rsidR="00A168B5" w:rsidRPr="00967A53">
        <w:rPr>
          <w:rFonts w:ascii="Arial" w:hAnsi="Arial" w:cs="Arial"/>
          <w:sz w:val="20"/>
          <w:szCs w:val="20"/>
        </w:rPr>
        <w:t>e</w:t>
      </w:r>
      <w:r w:rsidRPr="00967A53">
        <w:rPr>
          <w:rFonts w:ascii="Arial" w:hAnsi="Arial" w:cs="Arial"/>
          <w:sz w:val="20"/>
          <w:szCs w:val="20"/>
        </w:rPr>
        <w:t>čným príjemcom</w:t>
      </w:r>
      <w:r w:rsidR="00D0381D" w:rsidRPr="00967A53">
        <w:rPr>
          <w:rFonts w:ascii="Arial" w:hAnsi="Arial" w:cs="Arial"/>
          <w:sz w:val="20"/>
          <w:szCs w:val="20"/>
        </w:rPr>
        <w:t xml:space="preserve"> licenčných poplatkov</w:t>
      </w:r>
      <w:r w:rsidR="00A5214D" w:rsidRPr="00967A53">
        <w:rPr>
          <w:rFonts w:ascii="Arial" w:hAnsi="Arial" w:cs="Arial"/>
          <w:sz w:val="20"/>
          <w:szCs w:val="20"/>
        </w:rPr>
        <w:t>.</w:t>
      </w:r>
    </w:p>
    <w:p w14:paraId="2004C12E" w14:textId="77777777" w:rsidR="005E7629" w:rsidRPr="00967A53" w:rsidRDefault="005E7629" w:rsidP="00892A14">
      <w:pPr>
        <w:autoSpaceDN w:val="0"/>
        <w:spacing w:after="0" w:line="240" w:lineRule="auto"/>
        <w:ind w:left="357"/>
        <w:jc w:val="both"/>
        <w:rPr>
          <w:rFonts w:ascii="Arial" w:hAnsi="Arial" w:cs="Arial"/>
          <w:sz w:val="20"/>
          <w:szCs w:val="20"/>
        </w:rPr>
      </w:pPr>
    </w:p>
    <w:p w14:paraId="2D9B666D" w14:textId="77777777" w:rsidR="00B0179E" w:rsidRDefault="00B0179E">
      <w:pPr>
        <w:rPr>
          <w:rFonts w:ascii="Arial" w:hAnsi="Arial" w:cs="Arial"/>
          <w:iCs/>
          <w:sz w:val="20"/>
          <w:szCs w:val="20"/>
        </w:rPr>
      </w:pPr>
      <w:r>
        <w:rPr>
          <w:rFonts w:ascii="Arial" w:hAnsi="Arial" w:cs="Arial"/>
          <w:iCs/>
          <w:sz w:val="20"/>
          <w:szCs w:val="20"/>
        </w:rPr>
        <w:br w:type="page"/>
      </w:r>
    </w:p>
    <w:p w14:paraId="2004C130" w14:textId="22D056B7" w:rsidR="006303D5" w:rsidRPr="00967A53" w:rsidRDefault="008152B1" w:rsidP="00406F89">
      <w:pPr>
        <w:numPr>
          <w:ilvl w:val="0"/>
          <w:numId w:val="1"/>
        </w:numPr>
        <w:tabs>
          <w:tab w:val="clear" w:pos="720"/>
          <w:tab w:val="num" w:pos="360"/>
        </w:tabs>
        <w:autoSpaceDN w:val="0"/>
        <w:spacing w:after="0"/>
        <w:ind w:left="357" w:hanging="357"/>
        <w:jc w:val="both"/>
        <w:rPr>
          <w:rFonts w:ascii="Arial" w:hAnsi="Arial" w:cs="Arial"/>
          <w:iCs/>
          <w:sz w:val="20"/>
          <w:szCs w:val="20"/>
        </w:rPr>
      </w:pPr>
      <w:r w:rsidRPr="00967A53">
        <w:rPr>
          <w:rFonts w:ascii="Arial" w:hAnsi="Arial" w:cs="Arial"/>
          <w:iCs/>
          <w:sz w:val="20"/>
          <w:szCs w:val="20"/>
        </w:rPr>
        <w:lastRenderedPageBreak/>
        <w:tab/>
      </w:r>
      <w:r w:rsidR="00D94944" w:rsidRPr="00967A53">
        <w:rPr>
          <w:rFonts w:ascii="Arial" w:hAnsi="Arial" w:cs="Arial"/>
          <w:iCs/>
          <w:sz w:val="20"/>
          <w:szCs w:val="20"/>
        </w:rPr>
        <w:t>v </w:t>
      </w:r>
      <w:r w:rsidR="00302053" w:rsidRPr="00967A53">
        <w:rPr>
          <w:rFonts w:ascii="Arial" w:hAnsi="Arial" w:cs="Arial"/>
          <w:iCs/>
          <w:sz w:val="20"/>
          <w:szCs w:val="20"/>
        </w:rPr>
        <w:t xml:space="preserve">prípade, že </w:t>
      </w:r>
      <w:r w:rsidR="00B71725" w:rsidRPr="00967A53">
        <w:rPr>
          <w:rFonts w:ascii="Arial" w:hAnsi="Arial" w:cs="Arial"/>
          <w:b/>
          <w:sz w:val="20"/>
          <w:szCs w:val="20"/>
        </w:rPr>
        <w:t>Dodávateľ</w:t>
      </w:r>
      <w:r w:rsidR="00933522" w:rsidRPr="00967A53">
        <w:rPr>
          <w:rFonts w:ascii="Arial" w:hAnsi="Arial" w:cs="Arial"/>
          <w:b/>
          <w:sz w:val="20"/>
          <w:szCs w:val="20"/>
        </w:rPr>
        <w:t xml:space="preserve"> </w:t>
      </w:r>
      <w:r w:rsidR="00302053" w:rsidRPr="00967A53">
        <w:rPr>
          <w:rFonts w:ascii="Arial" w:hAnsi="Arial" w:cs="Arial"/>
          <w:b/>
          <w:iCs/>
          <w:sz w:val="20"/>
          <w:szCs w:val="20"/>
        </w:rPr>
        <w:t>nie je</w:t>
      </w:r>
      <w:r w:rsidR="00302053" w:rsidRPr="00967A53">
        <w:rPr>
          <w:rFonts w:ascii="Arial" w:hAnsi="Arial" w:cs="Arial"/>
          <w:iCs/>
          <w:sz w:val="20"/>
          <w:szCs w:val="20"/>
        </w:rPr>
        <w:t xml:space="preserve"> </w:t>
      </w:r>
      <w:r w:rsidR="00152840" w:rsidRPr="00967A53">
        <w:rPr>
          <w:rFonts w:ascii="Arial" w:hAnsi="Arial" w:cs="Arial"/>
          <w:iCs/>
          <w:sz w:val="20"/>
          <w:szCs w:val="20"/>
        </w:rPr>
        <w:t>konečným príjemcom</w:t>
      </w:r>
      <w:r w:rsidR="00302053" w:rsidRPr="00967A53">
        <w:rPr>
          <w:rFonts w:ascii="Arial" w:hAnsi="Arial" w:cs="Arial"/>
          <w:iCs/>
          <w:sz w:val="20"/>
          <w:szCs w:val="20"/>
        </w:rPr>
        <w:t xml:space="preserve"> licenčných poplatkov, právo na poskytnutie sublicencií </w:t>
      </w:r>
    </w:p>
    <w:p w14:paraId="2004C131" w14:textId="2757C292" w:rsidR="00302053" w:rsidRPr="00967A53" w:rsidRDefault="00B208CD" w:rsidP="00395E9F">
      <w:pPr>
        <w:autoSpaceDN w:val="0"/>
        <w:spacing w:after="0"/>
        <w:ind w:left="357"/>
        <w:jc w:val="both"/>
        <w:rPr>
          <w:rFonts w:ascii="Arial" w:hAnsi="Arial" w:cs="Arial"/>
          <w:sz w:val="20"/>
          <w:szCs w:val="20"/>
        </w:rPr>
      </w:pPr>
      <w:sdt>
        <w:sdtPr>
          <w:rPr>
            <w:rFonts w:ascii="Arial" w:hAnsi="Arial" w:cs="Arial"/>
            <w:sz w:val="20"/>
            <w:szCs w:val="20"/>
          </w:rPr>
          <w:id w:val="-667786"/>
          <w14:checkbox>
            <w14:checked w14:val="0"/>
            <w14:checkedState w14:val="2612" w14:font="MS Gothic"/>
            <w14:uncheckedState w14:val="2610" w14:font="MS Gothic"/>
          </w14:checkbox>
        </w:sdtPr>
        <w:sdtEndPr/>
        <w:sdtContent>
          <w:r w:rsidR="00395E9F" w:rsidRPr="00967A53">
            <w:rPr>
              <w:rFonts w:ascii="Segoe UI Symbol" w:eastAsia="MS Mincho" w:hAnsi="Segoe UI Symbol" w:cs="Segoe UI Symbol"/>
              <w:sz w:val="20"/>
              <w:szCs w:val="20"/>
            </w:rPr>
            <w:t>☐</w:t>
          </w:r>
        </w:sdtContent>
      </w:sdt>
      <w:r w:rsidR="00302053" w:rsidRPr="00967A53">
        <w:rPr>
          <w:rFonts w:ascii="Arial" w:hAnsi="Arial" w:cs="Arial"/>
          <w:sz w:val="20"/>
          <w:szCs w:val="20"/>
        </w:rPr>
        <w:t xml:space="preserve"> </w:t>
      </w:r>
      <w:r w:rsidR="00302053" w:rsidRPr="00967A53">
        <w:rPr>
          <w:rFonts w:ascii="Arial" w:hAnsi="Arial" w:cs="Arial"/>
          <w:iCs/>
          <w:sz w:val="20"/>
          <w:szCs w:val="20"/>
        </w:rPr>
        <w:t>bolo</w:t>
      </w:r>
      <w:r w:rsidR="00302053" w:rsidRPr="00967A53">
        <w:rPr>
          <w:rFonts w:ascii="Arial" w:hAnsi="Arial" w:cs="Arial"/>
          <w:sz w:val="20"/>
          <w:szCs w:val="20"/>
        </w:rPr>
        <w:t xml:space="preserve"> </w:t>
      </w:r>
    </w:p>
    <w:p w14:paraId="2004C132" w14:textId="77777777" w:rsidR="00552F87" w:rsidRPr="00967A53" w:rsidRDefault="00B208CD" w:rsidP="00395E9F">
      <w:pPr>
        <w:autoSpaceDN w:val="0"/>
        <w:spacing w:after="0"/>
        <w:ind w:left="357"/>
        <w:jc w:val="both"/>
        <w:rPr>
          <w:rFonts w:ascii="Arial" w:hAnsi="Arial" w:cs="Arial"/>
          <w:iCs/>
          <w:sz w:val="20"/>
          <w:szCs w:val="20"/>
        </w:rPr>
      </w:pPr>
      <w:sdt>
        <w:sdtPr>
          <w:rPr>
            <w:rFonts w:ascii="Arial" w:hAnsi="Arial" w:cs="Arial"/>
            <w:iCs/>
            <w:sz w:val="20"/>
            <w:szCs w:val="20"/>
          </w:rPr>
          <w:id w:val="-107287158"/>
          <w14:checkbox>
            <w14:checked w14:val="0"/>
            <w14:checkedState w14:val="2612" w14:font="MS Gothic"/>
            <w14:uncheckedState w14:val="2610" w14:font="MS Gothic"/>
          </w14:checkbox>
        </w:sdtPr>
        <w:sdtEndPr/>
        <w:sdtContent>
          <w:r w:rsidR="00302053" w:rsidRPr="00967A53">
            <w:rPr>
              <w:rFonts w:ascii="Segoe UI Symbol" w:hAnsi="Segoe UI Symbol" w:cs="Segoe UI Symbol"/>
              <w:iCs/>
              <w:sz w:val="20"/>
              <w:szCs w:val="20"/>
            </w:rPr>
            <w:t>☐</w:t>
          </w:r>
        </w:sdtContent>
      </w:sdt>
      <w:r w:rsidR="00552F87" w:rsidRPr="00967A53">
        <w:rPr>
          <w:rFonts w:ascii="Arial" w:hAnsi="Arial" w:cs="Arial"/>
          <w:iCs/>
          <w:sz w:val="20"/>
          <w:szCs w:val="20"/>
        </w:rPr>
        <w:t xml:space="preserve"> nebolo</w:t>
      </w:r>
    </w:p>
    <w:p w14:paraId="7A48929C" w14:textId="1CF499B1" w:rsidR="005E4935" w:rsidRPr="00967A53" w:rsidRDefault="00D94944" w:rsidP="00855857">
      <w:pPr>
        <w:autoSpaceDN w:val="0"/>
        <w:spacing w:after="0" w:line="240" w:lineRule="auto"/>
        <w:ind w:left="357"/>
        <w:jc w:val="both"/>
        <w:rPr>
          <w:rFonts w:ascii="Arial" w:hAnsi="Arial" w:cs="Arial"/>
          <w:sz w:val="20"/>
          <w:szCs w:val="20"/>
        </w:rPr>
      </w:pPr>
      <w:r w:rsidRPr="00967A53">
        <w:rPr>
          <w:rFonts w:ascii="Arial" w:hAnsi="Arial" w:cs="Arial"/>
          <w:sz w:val="20"/>
          <w:szCs w:val="20"/>
        </w:rPr>
        <w:t xml:space="preserve">Dodávateľovi </w:t>
      </w:r>
      <w:r w:rsidR="00302053" w:rsidRPr="00967A53">
        <w:rPr>
          <w:rFonts w:ascii="Arial" w:hAnsi="Arial" w:cs="Arial"/>
          <w:sz w:val="20"/>
          <w:szCs w:val="20"/>
        </w:rPr>
        <w:t xml:space="preserve">udelené </w:t>
      </w:r>
      <w:r w:rsidR="00152840" w:rsidRPr="00967A53">
        <w:rPr>
          <w:rFonts w:ascii="Arial" w:hAnsi="Arial" w:cs="Arial"/>
          <w:sz w:val="20"/>
          <w:szCs w:val="20"/>
        </w:rPr>
        <w:t>konečným príjemcom</w:t>
      </w:r>
      <w:r w:rsidR="00302053" w:rsidRPr="00967A53">
        <w:rPr>
          <w:rFonts w:ascii="Arial" w:hAnsi="Arial" w:cs="Arial"/>
          <w:sz w:val="20"/>
          <w:szCs w:val="20"/>
        </w:rPr>
        <w:t xml:space="preserve"> licenčných poplatkov.</w:t>
      </w:r>
    </w:p>
    <w:p w14:paraId="20ED70FD" w14:textId="13EB7288" w:rsidR="005E4935" w:rsidRDefault="005E4935" w:rsidP="00855857">
      <w:pPr>
        <w:autoSpaceDN w:val="0"/>
        <w:spacing w:after="0" w:line="240" w:lineRule="auto"/>
        <w:ind w:left="357"/>
        <w:jc w:val="both"/>
        <w:rPr>
          <w:rFonts w:ascii="Arial" w:hAnsi="Arial" w:cs="Arial"/>
          <w:sz w:val="20"/>
          <w:szCs w:val="20"/>
        </w:rPr>
      </w:pPr>
    </w:p>
    <w:p w14:paraId="624AFBA9" w14:textId="7F39F64C" w:rsidR="005E4935" w:rsidRPr="00967A53" w:rsidRDefault="00D94944" w:rsidP="005E4935">
      <w:pPr>
        <w:numPr>
          <w:ilvl w:val="0"/>
          <w:numId w:val="1"/>
        </w:numPr>
        <w:tabs>
          <w:tab w:val="clear" w:pos="720"/>
          <w:tab w:val="num" w:pos="360"/>
        </w:tabs>
        <w:autoSpaceDN w:val="0"/>
        <w:spacing w:before="240" w:after="0"/>
        <w:ind w:left="357" w:hanging="357"/>
        <w:jc w:val="both"/>
        <w:rPr>
          <w:rFonts w:ascii="Arial" w:hAnsi="Arial" w:cs="Arial"/>
          <w:sz w:val="20"/>
          <w:szCs w:val="20"/>
        </w:rPr>
      </w:pPr>
      <w:r w:rsidRPr="00967A53">
        <w:rPr>
          <w:rFonts w:ascii="Arial" w:hAnsi="Arial" w:cs="Arial"/>
          <w:b/>
          <w:sz w:val="20"/>
          <w:szCs w:val="20"/>
          <w:u w:val="single"/>
        </w:rPr>
        <w:t>v</w:t>
      </w:r>
      <w:r w:rsidR="005E4935" w:rsidRPr="00967A53">
        <w:rPr>
          <w:rFonts w:ascii="Arial" w:hAnsi="Arial" w:cs="Arial"/>
          <w:b/>
          <w:sz w:val="20"/>
          <w:szCs w:val="20"/>
          <w:u w:val="single"/>
        </w:rPr>
        <w:t> prípade</w:t>
      </w:r>
      <w:r w:rsidR="005E4935" w:rsidRPr="00967A53">
        <w:rPr>
          <w:rFonts w:ascii="Arial" w:hAnsi="Arial" w:cs="Arial"/>
          <w:sz w:val="20"/>
          <w:szCs w:val="20"/>
        </w:rPr>
        <w:t xml:space="preserve">, ak </w:t>
      </w:r>
      <w:r w:rsidR="001B66C5" w:rsidRPr="00967A53">
        <w:rPr>
          <w:rFonts w:ascii="Arial" w:hAnsi="Arial" w:cs="Arial"/>
          <w:sz w:val="20"/>
          <w:szCs w:val="20"/>
        </w:rPr>
        <w:t xml:space="preserve">súčasťou ceny za </w:t>
      </w:r>
      <w:r w:rsidR="005E4935" w:rsidRPr="00967A53">
        <w:rPr>
          <w:rFonts w:ascii="Arial" w:hAnsi="Arial" w:cs="Arial"/>
          <w:sz w:val="20"/>
          <w:szCs w:val="20"/>
        </w:rPr>
        <w:t>predmet</w:t>
      </w:r>
      <w:r w:rsidR="001B66C5" w:rsidRPr="00967A53">
        <w:rPr>
          <w:rFonts w:ascii="Arial" w:hAnsi="Arial" w:cs="Arial"/>
          <w:sz w:val="20"/>
          <w:szCs w:val="20"/>
        </w:rPr>
        <w:t xml:space="preserve"> plnenia podľa</w:t>
      </w:r>
      <w:r w:rsidR="005E4935" w:rsidRPr="00967A53">
        <w:rPr>
          <w:rFonts w:ascii="Arial" w:hAnsi="Arial" w:cs="Arial"/>
          <w:sz w:val="20"/>
          <w:szCs w:val="20"/>
        </w:rPr>
        <w:t xml:space="preserve"> Zmluvy sú (aj) úroky</w:t>
      </w:r>
      <w:r w:rsidR="006F4853" w:rsidRPr="00967A53">
        <w:rPr>
          <w:rFonts w:ascii="Arial" w:hAnsi="Arial" w:cs="Arial"/>
          <w:sz w:val="20"/>
          <w:szCs w:val="20"/>
        </w:rPr>
        <w:t>,</w:t>
      </w:r>
      <w:r w:rsidR="005E4935" w:rsidRPr="00967A53">
        <w:rPr>
          <w:rFonts w:ascii="Arial" w:hAnsi="Arial" w:cs="Arial"/>
          <w:sz w:val="20"/>
          <w:szCs w:val="20"/>
        </w:rPr>
        <w:t xml:space="preserve"> </w:t>
      </w:r>
      <w:r w:rsidR="00B71725" w:rsidRPr="00967A53">
        <w:rPr>
          <w:rFonts w:ascii="Arial" w:hAnsi="Arial" w:cs="Arial"/>
          <w:b/>
          <w:sz w:val="20"/>
          <w:szCs w:val="20"/>
        </w:rPr>
        <w:t>Dodávateľ</w:t>
      </w:r>
    </w:p>
    <w:p w14:paraId="3D150E92" w14:textId="77777777" w:rsidR="0060230C" w:rsidRPr="00967A53" w:rsidRDefault="00B208CD" w:rsidP="0060230C">
      <w:pPr>
        <w:autoSpaceDN w:val="0"/>
        <w:spacing w:after="0"/>
        <w:ind w:left="357"/>
        <w:jc w:val="both"/>
        <w:rPr>
          <w:rFonts w:ascii="Arial" w:hAnsi="Arial" w:cs="Arial"/>
          <w:iCs/>
          <w:sz w:val="20"/>
          <w:szCs w:val="20"/>
        </w:rPr>
      </w:pPr>
      <w:sdt>
        <w:sdtPr>
          <w:rPr>
            <w:rFonts w:ascii="Arial" w:hAnsi="Arial" w:cs="Arial"/>
            <w:iCs/>
            <w:sz w:val="20"/>
            <w:szCs w:val="20"/>
          </w:rPr>
          <w:id w:val="1703674439"/>
          <w14:checkbox>
            <w14:checked w14:val="0"/>
            <w14:checkedState w14:val="2612" w14:font="MS Gothic"/>
            <w14:uncheckedState w14:val="2610" w14:font="MS Gothic"/>
          </w14:checkbox>
        </w:sdtPr>
        <w:sdtEndPr/>
        <w:sdtContent>
          <w:r w:rsidR="0060230C" w:rsidRPr="00967A53">
            <w:rPr>
              <w:rFonts w:ascii="Segoe UI Symbol" w:hAnsi="Segoe UI Symbol" w:cs="Segoe UI Symbol"/>
              <w:iCs/>
              <w:sz w:val="20"/>
              <w:szCs w:val="20"/>
            </w:rPr>
            <w:t>☐</w:t>
          </w:r>
        </w:sdtContent>
      </w:sdt>
      <w:r w:rsidR="0060230C" w:rsidRPr="00967A53">
        <w:rPr>
          <w:rFonts w:ascii="Arial" w:hAnsi="Arial" w:cs="Arial"/>
          <w:iCs/>
          <w:sz w:val="20"/>
          <w:szCs w:val="20"/>
        </w:rPr>
        <w:t xml:space="preserve"> je</w:t>
      </w:r>
    </w:p>
    <w:p w14:paraId="6BDCC018" w14:textId="1B87EC22" w:rsidR="0060230C" w:rsidRPr="00967A53" w:rsidRDefault="00B208CD" w:rsidP="0060230C">
      <w:pPr>
        <w:autoSpaceDN w:val="0"/>
        <w:spacing w:after="0"/>
        <w:ind w:left="357"/>
        <w:jc w:val="both"/>
        <w:rPr>
          <w:rFonts w:ascii="Arial" w:hAnsi="Arial" w:cs="Arial"/>
          <w:iCs/>
          <w:sz w:val="20"/>
          <w:szCs w:val="20"/>
        </w:rPr>
      </w:pPr>
      <w:sdt>
        <w:sdtPr>
          <w:rPr>
            <w:rFonts w:ascii="Arial" w:hAnsi="Arial" w:cs="Arial"/>
            <w:iCs/>
            <w:sz w:val="20"/>
            <w:szCs w:val="20"/>
          </w:rPr>
          <w:id w:val="-1188595560"/>
          <w14:checkbox>
            <w14:checked w14:val="0"/>
            <w14:checkedState w14:val="2612" w14:font="MS Gothic"/>
            <w14:uncheckedState w14:val="2610" w14:font="MS Gothic"/>
          </w14:checkbox>
        </w:sdtPr>
        <w:sdtEndPr/>
        <w:sdtContent>
          <w:r w:rsidR="0060230C" w:rsidRPr="00967A53">
            <w:rPr>
              <w:rFonts w:ascii="Segoe UI Symbol" w:hAnsi="Segoe UI Symbol" w:cs="Segoe UI Symbol"/>
              <w:iCs/>
              <w:sz w:val="20"/>
              <w:szCs w:val="20"/>
            </w:rPr>
            <w:t>☐</w:t>
          </w:r>
        </w:sdtContent>
      </w:sdt>
      <w:r w:rsidR="0060230C" w:rsidRPr="00967A53">
        <w:rPr>
          <w:rFonts w:ascii="Arial" w:hAnsi="Arial" w:cs="Arial"/>
          <w:iCs/>
          <w:sz w:val="20"/>
          <w:szCs w:val="20"/>
        </w:rPr>
        <w:t xml:space="preserve"> nie je</w:t>
      </w:r>
      <w:r w:rsidR="00E31014" w:rsidRPr="00967A53">
        <w:rPr>
          <w:rStyle w:val="Odkaznavysvetlivku"/>
          <w:rFonts w:ascii="Arial" w:hAnsi="Arial" w:cs="Arial"/>
          <w:iCs/>
          <w:sz w:val="20"/>
          <w:szCs w:val="20"/>
        </w:rPr>
        <w:endnoteReference w:id="4"/>
      </w:r>
    </w:p>
    <w:p w14:paraId="0EC23662" w14:textId="3D948B0E" w:rsidR="0060230C" w:rsidRDefault="0060230C" w:rsidP="0060230C">
      <w:pPr>
        <w:autoSpaceDN w:val="0"/>
        <w:spacing w:after="0" w:line="240" w:lineRule="auto"/>
        <w:ind w:left="357"/>
        <w:jc w:val="both"/>
        <w:rPr>
          <w:rFonts w:ascii="Arial" w:hAnsi="Arial" w:cs="Arial"/>
          <w:sz w:val="20"/>
          <w:szCs w:val="20"/>
        </w:rPr>
      </w:pPr>
      <w:r w:rsidRPr="00967A53">
        <w:rPr>
          <w:rFonts w:ascii="Arial" w:hAnsi="Arial" w:cs="Arial"/>
          <w:sz w:val="20"/>
          <w:szCs w:val="20"/>
        </w:rPr>
        <w:t xml:space="preserve">konečným </w:t>
      </w:r>
      <w:r w:rsidR="00152840" w:rsidRPr="00967A53">
        <w:rPr>
          <w:rFonts w:ascii="Arial" w:hAnsi="Arial" w:cs="Arial"/>
          <w:sz w:val="20"/>
          <w:szCs w:val="20"/>
        </w:rPr>
        <w:t>príjemcom</w:t>
      </w:r>
      <w:r w:rsidRPr="00967A53">
        <w:rPr>
          <w:rFonts w:ascii="Arial" w:hAnsi="Arial" w:cs="Arial"/>
          <w:sz w:val="20"/>
          <w:szCs w:val="20"/>
        </w:rPr>
        <w:t xml:space="preserve"> úrokov</w:t>
      </w:r>
      <w:r w:rsidR="00152840" w:rsidRPr="00967A53">
        <w:rPr>
          <w:rFonts w:ascii="Arial" w:hAnsi="Arial" w:cs="Arial"/>
          <w:sz w:val="20"/>
          <w:szCs w:val="20"/>
        </w:rPr>
        <w:t>ého príjmu</w:t>
      </w:r>
      <w:r w:rsidRPr="00967A53">
        <w:rPr>
          <w:rFonts w:ascii="Arial" w:hAnsi="Arial" w:cs="Arial"/>
          <w:sz w:val="20"/>
          <w:szCs w:val="20"/>
        </w:rPr>
        <w:t>.</w:t>
      </w:r>
    </w:p>
    <w:p w14:paraId="06A77081" w14:textId="77777777" w:rsidR="006A00D6" w:rsidRPr="00967A53" w:rsidRDefault="006A00D6" w:rsidP="0060230C">
      <w:pPr>
        <w:autoSpaceDN w:val="0"/>
        <w:spacing w:after="0" w:line="240" w:lineRule="auto"/>
        <w:ind w:left="357"/>
        <w:jc w:val="both"/>
        <w:rPr>
          <w:rFonts w:ascii="Arial" w:hAnsi="Arial" w:cs="Arial"/>
          <w:sz w:val="20"/>
          <w:szCs w:val="20"/>
        </w:rPr>
      </w:pPr>
    </w:p>
    <w:p w14:paraId="2004C133" w14:textId="1607DBDF" w:rsidR="00855857" w:rsidRPr="00967A53" w:rsidRDefault="00855857" w:rsidP="00855857">
      <w:pPr>
        <w:autoSpaceDN w:val="0"/>
        <w:spacing w:after="0" w:line="240" w:lineRule="auto"/>
        <w:ind w:left="357"/>
        <w:jc w:val="both"/>
        <w:rPr>
          <w:rFonts w:ascii="Arial" w:hAnsi="Arial" w:cs="Arial"/>
          <w:sz w:val="20"/>
          <w:szCs w:val="20"/>
        </w:rPr>
      </w:pPr>
    </w:p>
    <w:p w14:paraId="2004C134" w14:textId="77777777" w:rsidR="00385AA4" w:rsidRPr="00967A53" w:rsidRDefault="00385AA4" w:rsidP="00385AA4">
      <w:pPr>
        <w:pStyle w:val="Textpoznmkypodiarou"/>
        <w:numPr>
          <w:ilvl w:val="0"/>
          <w:numId w:val="3"/>
        </w:numPr>
        <w:ind w:left="426" w:hanging="349"/>
        <w:jc w:val="center"/>
        <w:rPr>
          <w:rFonts w:ascii="Arial" w:hAnsi="Arial" w:cs="Arial"/>
          <w:b/>
        </w:rPr>
      </w:pPr>
      <w:r w:rsidRPr="00967A53">
        <w:rPr>
          <w:rFonts w:ascii="Arial" w:hAnsi="Arial" w:cs="Arial"/>
          <w:b/>
        </w:rPr>
        <w:t xml:space="preserve">časť – Vyhlásenie o </w:t>
      </w:r>
      <w:r w:rsidR="00E365C0" w:rsidRPr="00967A53">
        <w:rPr>
          <w:rFonts w:ascii="Arial" w:hAnsi="Arial" w:cs="Arial"/>
          <w:b/>
        </w:rPr>
        <w:t>prepojenosti</w:t>
      </w:r>
    </w:p>
    <w:p w14:paraId="2004C135" w14:textId="77777777" w:rsidR="00385AA4" w:rsidRPr="00967A53" w:rsidRDefault="00385AA4" w:rsidP="00385AA4">
      <w:pPr>
        <w:spacing w:after="0" w:line="240" w:lineRule="auto"/>
        <w:ind w:left="357"/>
        <w:jc w:val="both"/>
        <w:rPr>
          <w:rFonts w:ascii="Arial" w:hAnsi="Arial" w:cs="Arial"/>
          <w:i/>
          <w:sz w:val="20"/>
          <w:szCs w:val="20"/>
        </w:rPr>
      </w:pPr>
    </w:p>
    <w:p w14:paraId="2004C136" w14:textId="4A437643" w:rsidR="00385AA4" w:rsidRPr="00967A53" w:rsidRDefault="00EE5572" w:rsidP="00D92F72">
      <w:pPr>
        <w:spacing w:after="0" w:line="240" w:lineRule="auto"/>
        <w:jc w:val="both"/>
        <w:rPr>
          <w:rFonts w:ascii="Arial" w:hAnsi="Arial" w:cs="Arial"/>
          <w:sz w:val="20"/>
          <w:szCs w:val="20"/>
        </w:rPr>
      </w:pPr>
      <w:r w:rsidRPr="00967A53">
        <w:rPr>
          <w:rFonts w:ascii="Arial" w:hAnsi="Arial" w:cs="Arial"/>
          <w:sz w:val="20"/>
          <w:szCs w:val="20"/>
        </w:rPr>
        <w:t>N</w:t>
      </w:r>
      <w:r w:rsidR="00385AA4" w:rsidRPr="00967A53">
        <w:rPr>
          <w:rFonts w:ascii="Arial" w:hAnsi="Arial" w:cs="Arial"/>
          <w:sz w:val="20"/>
          <w:szCs w:val="20"/>
        </w:rPr>
        <w:t xml:space="preserve">a základe analýzy štruktúry </w:t>
      </w:r>
      <w:r w:rsidR="00D94944" w:rsidRPr="00967A53">
        <w:rPr>
          <w:rFonts w:ascii="Arial" w:hAnsi="Arial" w:cs="Arial"/>
          <w:sz w:val="20"/>
          <w:szCs w:val="20"/>
        </w:rPr>
        <w:t>Dodávateľa</w:t>
      </w:r>
      <w:r w:rsidR="00385AA4" w:rsidRPr="00967A53">
        <w:rPr>
          <w:rFonts w:ascii="Arial" w:hAnsi="Arial" w:cs="Arial"/>
          <w:sz w:val="20"/>
          <w:szCs w:val="20"/>
        </w:rPr>
        <w:t>, je</w:t>
      </w:r>
      <w:r w:rsidR="00206A17" w:rsidRPr="00967A53">
        <w:rPr>
          <w:rFonts w:ascii="Arial" w:hAnsi="Arial" w:cs="Arial"/>
          <w:sz w:val="20"/>
          <w:szCs w:val="20"/>
        </w:rPr>
        <w:t>ho</w:t>
      </w:r>
      <w:r w:rsidR="00385AA4" w:rsidRPr="00967A53">
        <w:rPr>
          <w:rFonts w:ascii="Arial" w:hAnsi="Arial" w:cs="Arial"/>
          <w:sz w:val="20"/>
          <w:szCs w:val="20"/>
        </w:rPr>
        <w:t xml:space="preserve"> riadiacich orgánov a prípadných ovládajúcich subjektov, ako aj ďalších údajov, ktoré </w:t>
      </w:r>
      <w:r w:rsidR="003C1144" w:rsidRPr="00967A53">
        <w:rPr>
          <w:rFonts w:ascii="Arial" w:hAnsi="Arial" w:cs="Arial"/>
          <w:sz w:val="20"/>
          <w:szCs w:val="20"/>
        </w:rPr>
        <w:t xml:space="preserve">sú </w:t>
      </w:r>
      <w:r w:rsidR="00385AA4" w:rsidRPr="00967A53">
        <w:rPr>
          <w:rFonts w:ascii="Arial" w:hAnsi="Arial" w:cs="Arial"/>
          <w:sz w:val="20"/>
          <w:szCs w:val="20"/>
        </w:rPr>
        <w:t>k</w:t>
      </w:r>
      <w:r w:rsidRPr="00967A53">
        <w:rPr>
          <w:rFonts w:ascii="Arial" w:hAnsi="Arial" w:cs="Arial"/>
          <w:sz w:val="20"/>
          <w:szCs w:val="20"/>
        </w:rPr>
        <w:t> </w:t>
      </w:r>
      <w:r w:rsidR="00385AA4" w:rsidRPr="00967A53">
        <w:rPr>
          <w:rFonts w:ascii="Arial" w:hAnsi="Arial" w:cs="Arial"/>
          <w:sz w:val="20"/>
          <w:szCs w:val="20"/>
        </w:rPr>
        <w:t>dispozícii</w:t>
      </w:r>
      <w:r w:rsidRPr="00967A53">
        <w:rPr>
          <w:rFonts w:ascii="Arial" w:hAnsi="Arial" w:cs="Arial"/>
          <w:sz w:val="20"/>
          <w:szCs w:val="20"/>
        </w:rPr>
        <w:t xml:space="preserve">, </w:t>
      </w:r>
      <w:r w:rsidR="00D94944" w:rsidRPr="00967A53">
        <w:rPr>
          <w:rFonts w:ascii="Arial" w:hAnsi="Arial" w:cs="Arial"/>
          <w:sz w:val="20"/>
          <w:szCs w:val="20"/>
        </w:rPr>
        <w:t>týmto Dodávateľ vyhlasuje</w:t>
      </w:r>
      <w:r w:rsidRPr="00967A53">
        <w:rPr>
          <w:rFonts w:ascii="Arial" w:hAnsi="Arial" w:cs="Arial"/>
          <w:sz w:val="20"/>
          <w:szCs w:val="20"/>
        </w:rPr>
        <w:t>, že</w:t>
      </w:r>
      <w:r w:rsidR="00385AA4" w:rsidRPr="00967A53">
        <w:rPr>
          <w:rFonts w:ascii="Arial" w:hAnsi="Arial" w:cs="Arial"/>
          <w:sz w:val="20"/>
          <w:szCs w:val="20"/>
        </w:rPr>
        <w:t>:</w:t>
      </w:r>
    </w:p>
    <w:p w14:paraId="2004C137" w14:textId="70C424AC" w:rsidR="002B3C65" w:rsidRPr="00967A53" w:rsidRDefault="00AD129C" w:rsidP="00007F02">
      <w:pPr>
        <w:numPr>
          <w:ilvl w:val="0"/>
          <w:numId w:val="1"/>
        </w:numPr>
        <w:tabs>
          <w:tab w:val="clear" w:pos="720"/>
          <w:tab w:val="num" w:pos="360"/>
        </w:tabs>
        <w:autoSpaceDN w:val="0"/>
        <w:spacing w:before="240" w:after="0"/>
        <w:ind w:left="357" w:hanging="357"/>
        <w:jc w:val="both"/>
        <w:rPr>
          <w:rFonts w:ascii="Arial" w:hAnsi="Arial" w:cs="Arial"/>
          <w:sz w:val="20"/>
          <w:szCs w:val="20"/>
        </w:rPr>
      </w:pPr>
      <w:r>
        <w:rPr>
          <w:rFonts w:ascii="Arial" w:hAnsi="Arial" w:cs="Arial"/>
          <w:sz w:val="20"/>
          <w:szCs w:val="20"/>
        </w:rPr>
        <w:t>si</w:t>
      </w:r>
    </w:p>
    <w:p w14:paraId="2004C138" w14:textId="3B949318" w:rsidR="002B3C65" w:rsidRPr="00967A53" w:rsidRDefault="00B208CD" w:rsidP="001D3CB7">
      <w:pPr>
        <w:spacing w:after="0"/>
        <w:ind w:firstLine="357"/>
        <w:rPr>
          <w:rFonts w:ascii="Arial" w:hAnsi="Arial" w:cs="Arial"/>
          <w:sz w:val="20"/>
          <w:szCs w:val="20"/>
        </w:rPr>
      </w:pPr>
      <w:sdt>
        <w:sdtPr>
          <w:rPr>
            <w:rFonts w:ascii="Arial" w:hAnsi="Arial" w:cs="Arial"/>
            <w:sz w:val="20"/>
            <w:szCs w:val="20"/>
          </w:rPr>
          <w:id w:val="-313326496"/>
          <w14:checkbox>
            <w14:checked w14:val="0"/>
            <w14:checkedState w14:val="2612" w14:font="MS Gothic"/>
            <w14:uncheckedState w14:val="2610" w14:font="MS Gothic"/>
          </w14:checkbox>
        </w:sdtPr>
        <w:sdtEndPr/>
        <w:sdtContent>
          <w:r w:rsidR="002B3C65" w:rsidRPr="00967A53">
            <w:rPr>
              <w:rFonts w:ascii="Segoe UI Symbol" w:hAnsi="Segoe UI Symbol" w:cs="Segoe UI Symbol"/>
              <w:sz w:val="20"/>
              <w:szCs w:val="20"/>
            </w:rPr>
            <w:t>☐</w:t>
          </w:r>
        </w:sdtContent>
      </w:sdt>
      <w:r w:rsidR="002B3C65" w:rsidRPr="00967A53">
        <w:rPr>
          <w:rFonts w:ascii="Arial" w:hAnsi="Arial" w:cs="Arial"/>
          <w:sz w:val="20"/>
          <w:szCs w:val="20"/>
        </w:rPr>
        <w:t xml:space="preserve"> </w:t>
      </w:r>
      <w:r w:rsidR="00D94944" w:rsidRPr="00967A53">
        <w:rPr>
          <w:rFonts w:ascii="Arial" w:hAnsi="Arial" w:cs="Arial"/>
          <w:sz w:val="20"/>
          <w:szCs w:val="20"/>
        </w:rPr>
        <w:t xml:space="preserve">je </w:t>
      </w:r>
      <w:r w:rsidR="00577BFF" w:rsidRPr="00967A53">
        <w:rPr>
          <w:rStyle w:val="Odkaznavysvetlivku"/>
          <w:rFonts w:ascii="Arial" w:hAnsi="Arial" w:cs="Arial"/>
          <w:sz w:val="20"/>
          <w:szCs w:val="20"/>
        </w:rPr>
        <w:endnoteReference w:id="5"/>
      </w:r>
    </w:p>
    <w:p w14:paraId="2004C139" w14:textId="4A0A72E3" w:rsidR="002B3C65" w:rsidRPr="00967A53" w:rsidRDefault="00B208CD" w:rsidP="001D3CB7">
      <w:pPr>
        <w:spacing w:after="0"/>
        <w:ind w:firstLine="357"/>
        <w:rPr>
          <w:rFonts w:ascii="Arial" w:hAnsi="Arial" w:cs="Arial"/>
          <w:sz w:val="20"/>
          <w:szCs w:val="20"/>
        </w:rPr>
      </w:pPr>
      <w:sdt>
        <w:sdtPr>
          <w:rPr>
            <w:rFonts w:ascii="Arial" w:hAnsi="Arial" w:cs="Arial"/>
            <w:sz w:val="20"/>
            <w:szCs w:val="20"/>
          </w:rPr>
          <w:id w:val="-115595328"/>
          <w14:checkbox>
            <w14:checked w14:val="0"/>
            <w14:checkedState w14:val="2612" w14:font="MS Gothic"/>
            <w14:uncheckedState w14:val="2610" w14:font="MS Gothic"/>
          </w14:checkbox>
        </w:sdtPr>
        <w:sdtEndPr/>
        <w:sdtContent>
          <w:r w:rsidR="002B3C65" w:rsidRPr="00967A53">
            <w:rPr>
              <w:rFonts w:ascii="Segoe UI Symbol" w:hAnsi="Segoe UI Symbol" w:cs="Segoe UI Symbol"/>
              <w:sz w:val="20"/>
              <w:szCs w:val="20"/>
            </w:rPr>
            <w:t>☐</w:t>
          </w:r>
        </w:sdtContent>
      </w:sdt>
      <w:r w:rsidR="002B3C65" w:rsidRPr="00967A53">
        <w:rPr>
          <w:rFonts w:ascii="Arial" w:hAnsi="Arial" w:cs="Arial"/>
          <w:sz w:val="20"/>
          <w:szCs w:val="20"/>
        </w:rPr>
        <w:t xml:space="preserve"> n</w:t>
      </w:r>
      <w:r w:rsidR="00237C47" w:rsidRPr="00967A53">
        <w:rPr>
          <w:rFonts w:ascii="Arial" w:hAnsi="Arial" w:cs="Arial"/>
          <w:sz w:val="20"/>
          <w:szCs w:val="20"/>
        </w:rPr>
        <w:t>i</w:t>
      </w:r>
      <w:r w:rsidR="002B3C65" w:rsidRPr="00967A53">
        <w:rPr>
          <w:rFonts w:ascii="Arial" w:hAnsi="Arial" w:cs="Arial"/>
          <w:sz w:val="20"/>
          <w:szCs w:val="20"/>
        </w:rPr>
        <w:t>e</w:t>
      </w:r>
      <w:r w:rsidR="00237C47" w:rsidRPr="00967A53">
        <w:rPr>
          <w:rFonts w:ascii="Arial" w:hAnsi="Arial" w:cs="Arial"/>
          <w:sz w:val="20"/>
          <w:szCs w:val="20"/>
        </w:rPr>
        <w:t xml:space="preserve"> </w:t>
      </w:r>
      <w:r w:rsidR="00D94944" w:rsidRPr="00967A53">
        <w:rPr>
          <w:rFonts w:ascii="Arial" w:hAnsi="Arial" w:cs="Arial"/>
          <w:sz w:val="20"/>
          <w:szCs w:val="20"/>
        </w:rPr>
        <w:t>je</w:t>
      </w:r>
    </w:p>
    <w:p w14:paraId="2004C13A" w14:textId="458BA158" w:rsidR="002B3C65" w:rsidRPr="00967A53" w:rsidRDefault="003C1144" w:rsidP="00D92F72">
      <w:pPr>
        <w:spacing w:after="0" w:line="240" w:lineRule="auto"/>
        <w:ind w:left="357"/>
        <w:jc w:val="both"/>
        <w:rPr>
          <w:rFonts w:ascii="Arial" w:hAnsi="Arial" w:cs="Arial"/>
          <w:sz w:val="20"/>
          <w:szCs w:val="20"/>
        </w:rPr>
      </w:pPr>
      <w:r w:rsidRPr="00967A53">
        <w:rPr>
          <w:rFonts w:ascii="Arial" w:hAnsi="Arial" w:cs="Arial"/>
          <w:sz w:val="20"/>
          <w:szCs w:val="20"/>
        </w:rPr>
        <w:t xml:space="preserve">vedomý toho, že by bol </w:t>
      </w:r>
      <w:r w:rsidR="00237C47" w:rsidRPr="00967A53">
        <w:rPr>
          <w:rFonts w:ascii="Arial" w:hAnsi="Arial" w:cs="Arial"/>
          <w:sz w:val="20"/>
          <w:szCs w:val="20"/>
        </w:rPr>
        <w:t xml:space="preserve">závislou osobou </w:t>
      </w:r>
      <w:r w:rsidRPr="00967A53">
        <w:rPr>
          <w:rFonts w:ascii="Arial" w:hAnsi="Arial" w:cs="Arial"/>
          <w:sz w:val="20"/>
          <w:szCs w:val="20"/>
        </w:rPr>
        <w:t xml:space="preserve">podľa slovenských daňových predpisov </w:t>
      </w:r>
      <w:r w:rsidR="00206A17" w:rsidRPr="00967A53">
        <w:rPr>
          <w:rFonts w:ascii="Arial" w:hAnsi="Arial" w:cs="Arial"/>
          <w:sz w:val="20"/>
          <w:szCs w:val="20"/>
        </w:rPr>
        <w:t>v</w:t>
      </w:r>
      <w:r w:rsidR="00237C47" w:rsidRPr="00967A53">
        <w:rPr>
          <w:rFonts w:ascii="Arial" w:hAnsi="Arial" w:cs="Arial"/>
          <w:sz w:val="20"/>
          <w:szCs w:val="20"/>
        </w:rPr>
        <w:t xml:space="preserve">o </w:t>
      </w:r>
      <w:r w:rsidR="00206A17" w:rsidRPr="00967A53">
        <w:rPr>
          <w:rFonts w:ascii="Arial" w:hAnsi="Arial" w:cs="Arial"/>
          <w:sz w:val="20"/>
          <w:szCs w:val="20"/>
        </w:rPr>
        <w:t xml:space="preserve">vzťahu k </w:t>
      </w:r>
      <w:r w:rsidR="00237C47" w:rsidRPr="00967A53">
        <w:rPr>
          <w:rFonts w:ascii="Arial" w:hAnsi="Arial" w:cs="Arial"/>
          <w:sz w:val="20"/>
          <w:szCs w:val="20"/>
        </w:rPr>
        <w:t>spoločnos</w:t>
      </w:r>
      <w:r w:rsidR="00206A17" w:rsidRPr="00967A53">
        <w:rPr>
          <w:rFonts w:ascii="Arial" w:hAnsi="Arial" w:cs="Arial"/>
          <w:sz w:val="20"/>
          <w:szCs w:val="20"/>
        </w:rPr>
        <w:t>ti</w:t>
      </w:r>
      <w:r w:rsidR="00237C47" w:rsidRPr="00967A53">
        <w:rPr>
          <w:rFonts w:ascii="Arial" w:hAnsi="Arial" w:cs="Arial"/>
          <w:sz w:val="20"/>
          <w:szCs w:val="20"/>
        </w:rPr>
        <w:t xml:space="preserve"> Slovenské elektrárne</w:t>
      </w:r>
      <w:r w:rsidR="002B3C65" w:rsidRPr="00967A53">
        <w:rPr>
          <w:rFonts w:ascii="Arial" w:hAnsi="Arial" w:cs="Arial"/>
          <w:sz w:val="20"/>
          <w:szCs w:val="20"/>
        </w:rPr>
        <w:t>.</w:t>
      </w:r>
      <w:r w:rsidRPr="00967A53">
        <w:rPr>
          <w:rFonts w:ascii="Arial" w:hAnsi="Arial" w:cs="Arial"/>
          <w:sz w:val="20"/>
          <w:szCs w:val="20"/>
        </w:rPr>
        <w:t xml:space="preserve"> Slovenské daňové predpisy definujú osoby závislé ako (i) blízke osoby, (ii) ekonomicky, personálne alebo inak prepojené osoby/subjekty a (iii) osoby/subjekty, ktoré sú na účely konsolidácie súčasťou konsolidovaného celku.</w:t>
      </w:r>
    </w:p>
    <w:p w14:paraId="5F6A8F8F" w14:textId="77777777" w:rsidR="003C1144" w:rsidRPr="00967A53" w:rsidRDefault="003C1144" w:rsidP="00D92F72">
      <w:pPr>
        <w:spacing w:after="0" w:line="240" w:lineRule="auto"/>
        <w:ind w:left="357"/>
        <w:jc w:val="both"/>
        <w:rPr>
          <w:rFonts w:ascii="Arial" w:hAnsi="Arial" w:cs="Arial"/>
          <w:sz w:val="20"/>
          <w:szCs w:val="20"/>
        </w:rPr>
      </w:pPr>
    </w:p>
    <w:p w14:paraId="2004C13B" w14:textId="77777777" w:rsidR="00237C47" w:rsidRPr="00967A53" w:rsidRDefault="00237C47" w:rsidP="00237C47">
      <w:pPr>
        <w:autoSpaceDE w:val="0"/>
        <w:autoSpaceDN w:val="0"/>
        <w:adjustRightInd w:val="0"/>
        <w:spacing w:after="0" w:line="240" w:lineRule="auto"/>
        <w:ind w:firstLine="357"/>
        <w:jc w:val="both"/>
        <w:rPr>
          <w:rFonts w:ascii="Arial" w:hAnsi="Arial" w:cs="Arial"/>
          <w:b/>
          <w:i/>
          <w:sz w:val="16"/>
          <w:szCs w:val="16"/>
        </w:rPr>
      </w:pPr>
      <w:r w:rsidRPr="00967A53">
        <w:rPr>
          <w:rFonts w:ascii="Arial" w:hAnsi="Arial" w:cs="Arial"/>
          <w:b/>
          <w:i/>
          <w:sz w:val="16"/>
          <w:szCs w:val="16"/>
        </w:rPr>
        <w:t xml:space="preserve">Pozn.: </w:t>
      </w:r>
    </w:p>
    <w:p w14:paraId="2004C13C" w14:textId="15B12C2F" w:rsidR="00237C47" w:rsidRPr="00967A53" w:rsidRDefault="00237C47" w:rsidP="00237C47">
      <w:pPr>
        <w:autoSpaceDE w:val="0"/>
        <w:autoSpaceDN w:val="0"/>
        <w:adjustRightInd w:val="0"/>
        <w:spacing w:after="0" w:line="240" w:lineRule="auto"/>
        <w:ind w:left="357"/>
        <w:jc w:val="both"/>
        <w:rPr>
          <w:rFonts w:ascii="Arial" w:hAnsi="Arial" w:cs="Arial"/>
          <w:i/>
          <w:sz w:val="16"/>
          <w:szCs w:val="16"/>
        </w:rPr>
      </w:pPr>
      <w:r w:rsidRPr="00967A53">
        <w:rPr>
          <w:rFonts w:ascii="Arial" w:hAnsi="Arial" w:cs="Arial"/>
          <w:b/>
          <w:i/>
          <w:sz w:val="16"/>
          <w:szCs w:val="16"/>
          <w:u w:val="single"/>
        </w:rPr>
        <w:t>Blízka osoba</w:t>
      </w:r>
      <w:r w:rsidRPr="00967A53">
        <w:rPr>
          <w:rFonts w:ascii="Arial" w:hAnsi="Arial" w:cs="Arial"/>
          <w:i/>
          <w:sz w:val="16"/>
          <w:szCs w:val="16"/>
        </w:rPr>
        <w:t xml:space="preserve"> – podľa § 116</w:t>
      </w:r>
      <w:r w:rsidR="00275070" w:rsidRPr="00967A53">
        <w:rPr>
          <w:rFonts w:ascii="Arial" w:hAnsi="Arial" w:cs="Arial"/>
          <w:i/>
          <w:sz w:val="16"/>
          <w:szCs w:val="16"/>
        </w:rPr>
        <w:t xml:space="preserve"> zákona č. 40/1964 Zb.</w:t>
      </w:r>
      <w:r w:rsidRPr="00967A53">
        <w:rPr>
          <w:rFonts w:ascii="Arial" w:hAnsi="Arial" w:cs="Arial"/>
          <w:i/>
          <w:sz w:val="16"/>
          <w:szCs w:val="16"/>
        </w:rPr>
        <w:t xml:space="preserve"> Občiansk</w:t>
      </w:r>
      <w:r w:rsidR="00275070" w:rsidRPr="00967A53">
        <w:rPr>
          <w:rFonts w:ascii="Arial" w:hAnsi="Arial" w:cs="Arial"/>
          <w:i/>
          <w:sz w:val="16"/>
          <w:szCs w:val="16"/>
        </w:rPr>
        <w:t>y</w:t>
      </w:r>
      <w:r w:rsidRPr="00967A53">
        <w:rPr>
          <w:rFonts w:ascii="Arial" w:hAnsi="Arial" w:cs="Arial"/>
          <w:i/>
          <w:sz w:val="16"/>
          <w:szCs w:val="16"/>
        </w:rPr>
        <w:t xml:space="preserve"> zákonník</w:t>
      </w:r>
      <w:r w:rsidR="00275070" w:rsidRPr="00967A53">
        <w:rPr>
          <w:rFonts w:ascii="Arial" w:hAnsi="Arial" w:cs="Arial"/>
          <w:i/>
          <w:sz w:val="16"/>
          <w:szCs w:val="16"/>
        </w:rPr>
        <w:t xml:space="preserve"> v znení neskorších predpisov</w:t>
      </w:r>
      <w:r w:rsidRPr="00967A53">
        <w:rPr>
          <w:rFonts w:ascii="Arial" w:hAnsi="Arial" w:cs="Arial"/>
          <w:i/>
          <w:sz w:val="16"/>
          <w:szCs w:val="16"/>
        </w:rPr>
        <w:t xml:space="preserve"> – príbuzný v priamom rade, súrodenec a manžel; iné osoby v pomere rodinnom alebo obdobnom sa pokladajú za osoby sebe navzájom blízke, ak by ujmu, ktorú utrpela jedna z nich druhá dôvodne pociťovala ako vlastnú ujmu. V prípade  partnera so sídlom v cudzine – „blízka osoba“ podľa domovského práva partnera.</w:t>
      </w:r>
    </w:p>
    <w:p w14:paraId="2004C13D" w14:textId="0B2D4CF9" w:rsidR="00237C47" w:rsidRPr="00967A53" w:rsidRDefault="00237C47" w:rsidP="00237C47">
      <w:pPr>
        <w:autoSpaceDE w:val="0"/>
        <w:autoSpaceDN w:val="0"/>
        <w:adjustRightInd w:val="0"/>
        <w:spacing w:after="0" w:line="240" w:lineRule="auto"/>
        <w:ind w:left="357"/>
        <w:jc w:val="both"/>
        <w:rPr>
          <w:rFonts w:ascii="Arial" w:hAnsi="Arial" w:cs="Arial"/>
          <w:i/>
          <w:sz w:val="16"/>
          <w:szCs w:val="16"/>
        </w:rPr>
      </w:pPr>
      <w:r w:rsidRPr="00967A53">
        <w:rPr>
          <w:rFonts w:ascii="Arial" w:hAnsi="Arial" w:cs="Arial"/>
          <w:b/>
          <w:i/>
          <w:sz w:val="16"/>
          <w:szCs w:val="16"/>
          <w:u w:val="single"/>
        </w:rPr>
        <w:t>Ekonomické, alebo personálne prepojenie</w:t>
      </w:r>
      <w:r w:rsidRPr="00967A53">
        <w:rPr>
          <w:rFonts w:ascii="Arial" w:hAnsi="Arial" w:cs="Arial"/>
          <w:i/>
          <w:sz w:val="16"/>
          <w:szCs w:val="16"/>
        </w:rPr>
        <w:t xml:space="preserve"> – účasť osoby</w:t>
      </w:r>
      <w:r w:rsidR="00F32A32" w:rsidRPr="00967A53">
        <w:rPr>
          <w:rFonts w:ascii="Arial" w:hAnsi="Arial" w:cs="Arial"/>
          <w:i/>
          <w:sz w:val="16"/>
          <w:szCs w:val="16"/>
        </w:rPr>
        <w:t xml:space="preserve">/subjektu </w:t>
      </w:r>
      <w:r w:rsidRPr="00967A53">
        <w:rPr>
          <w:rFonts w:ascii="Arial" w:hAnsi="Arial" w:cs="Arial"/>
          <w:i/>
          <w:sz w:val="16"/>
          <w:szCs w:val="16"/>
        </w:rPr>
        <w:t>na majetku, kontrole alebo vedení inej osoby</w:t>
      </w:r>
      <w:r w:rsidR="00F32A32" w:rsidRPr="00967A53">
        <w:rPr>
          <w:rFonts w:ascii="Arial" w:hAnsi="Arial" w:cs="Arial"/>
          <w:i/>
          <w:sz w:val="16"/>
          <w:szCs w:val="16"/>
        </w:rPr>
        <w:t>/subjektu</w:t>
      </w:r>
      <w:r w:rsidRPr="00967A53">
        <w:rPr>
          <w:rFonts w:ascii="Arial" w:hAnsi="Arial" w:cs="Arial"/>
          <w:i/>
          <w:sz w:val="16"/>
          <w:szCs w:val="16"/>
        </w:rPr>
        <w:t xml:space="preserve"> alebo vzájomný vzťah medzi osobami</w:t>
      </w:r>
      <w:r w:rsidR="00F32A32" w:rsidRPr="00967A53">
        <w:rPr>
          <w:rFonts w:ascii="Arial" w:hAnsi="Arial" w:cs="Arial"/>
          <w:i/>
          <w:sz w:val="16"/>
          <w:szCs w:val="16"/>
        </w:rPr>
        <w:t>/subjektmi</w:t>
      </w:r>
      <w:r w:rsidRPr="00967A53">
        <w:rPr>
          <w:rFonts w:ascii="Arial" w:hAnsi="Arial" w:cs="Arial"/>
          <w:i/>
          <w:sz w:val="16"/>
          <w:szCs w:val="16"/>
        </w:rPr>
        <w:t>, ktoré sú pod kontrolou alebo vedením tej istej osoby</w:t>
      </w:r>
      <w:r w:rsidR="00F32A32" w:rsidRPr="00967A53">
        <w:rPr>
          <w:rFonts w:ascii="Arial" w:hAnsi="Arial" w:cs="Arial"/>
          <w:i/>
          <w:sz w:val="16"/>
          <w:szCs w:val="16"/>
        </w:rPr>
        <w:t>/subjektu</w:t>
      </w:r>
      <w:r w:rsidRPr="00967A53">
        <w:rPr>
          <w:rFonts w:ascii="Arial" w:hAnsi="Arial" w:cs="Arial"/>
          <w:i/>
          <w:sz w:val="16"/>
          <w:szCs w:val="16"/>
        </w:rPr>
        <w:t>, alebo v ktorých má táto osoba</w:t>
      </w:r>
      <w:r w:rsidR="00F32A32" w:rsidRPr="00967A53">
        <w:rPr>
          <w:rFonts w:ascii="Arial" w:hAnsi="Arial" w:cs="Arial"/>
          <w:i/>
          <w:sz w:val="16"/>
          <w:szCs w:val="16"/>
        </w:rPr>
        <w:t>/subjekt</w:t>
      </w:r>
      <w:r w:rsidRPr="00967A53">
        <w:rPr>
          <w:rFonts w:ascii="Arial" w:hAnsi="Arial" w:cs="Arial"/>
          <w:i/>
          <w:sz w:val="16"/>
          <w:szCs w:val="16"/>
        </w:rPr>
        <w:t xml:space="preserve"> priamy alebo nepriamy majetkový podiel.</w:t>
      </w:r>
    </w:p>
    <w:p w14:paraId="2004C13E" w14:textId="60CEFA13" w:rsidR="00237C47" w:rsidRPr="00967A53" w:rsidRDefault="00237C47" w:rsidP="00237C47">
      <w:pPr>
        <w:autoSpaceDE w:val="0"/>
        <w:autoSpaceDN w:val="0"/>
        <w:adjustRightInd w:val="0"/>
        <w:spacing w:after="0" w:line="240" w:lineRule="auto"/>
        <w:ind w:left="357"/>
        <w:jc w:val="both"/>
        <w:rPr>
          <w:rFonts w:ascii="Arial" w:hAnsi="Arial" w:cs="Arial"/>
          <w:i/>
          <w:sz w:val="16"/>
          <w:szCs w:val="16"/>
        </w:rPr>
      </w:pPr>
      <w:r w:rsidRPr="00967A53">
        <w:rPr>
          <w:rFonts w:ascii="Arial" w:hAnsi="Arial" w:cs="Arial"/>
          <w:b/>
          <w:i/>
          <w:sz w:val="16"/>
          <w:szCs w:val="16"/>
          <w:u w:val="single"/>
        </w:rPr>
        <w:t>Účasť na majetku alebo kontrole</w:t>
      </w:r>
      <w:r w:rsidRPr="00967A53">
        <w:rPr>
          <w:rFonts w:ascii="Arial" w:hAnsi="Arial" w:cs="Arial"/>
          <w:i/>
          <w:sz w:val="16"/>
          <w:szCs w:val="16"/>
        </w:rPr>
        <w:t xml:space="preserve"> sa rozumie </w:t>
      </w:r>
      <w:r w:rsidR="00F32A32" w:rsidRPr="00967A53">
        <w:rPr>
          <w:rFonts w:ascii="Arial" w:hAnsi="Arial" w:cs="Arial"/>
          <w:i/>
          <w:sz w:val="16"/>
          <w:szCs w:val="16"/>
        </w:rPr>
        <w:t>najmenej</w:t>
      </w:r>
      <w:r w:rsidRPr="00967A53">
        <w:rPr>
          <w:rFonts w:ascii="Arial" w:hAnsi="Arial" w:cs="Arial"/>
          <w:i/>
          <w:sz w:val="16"/>
          <w:szCs w:val="16"/>
        </w:rPr>
        <w:t xml:space="preserve"> 25% priamy alebo nepriamy podiel alebo nepriamy odvodený podiel na základnom imaní alebo na hlasovacích právach</w:t>
      </w:r>
      <w:r w:rsidR="00F32A32" w:rsidRPr="00967A53">
        <w:rPr>
          <w:rFonts w:ascii="Arial" w:hAnsi="Arial" w:cs="Arial"/>
          <w:i/>
          <w:sz w:val="16"/>
          <w:szCs w:val="16"/>
        </w:rPr>
        <w:t xml:space="preserve"> alebo najmenej 25% podiel na zisku; ak je výška </w:t>
      </w:r>
      <w:r w:rsidR="00F32A32" w:rsidRPr="00967A53">
        <w:rPr>
          <w:rFonts w:ascii="Arial" w:hAnsi="Arial" w:cs="Arial"/>
          <w:i/>
          <w:sz w:val="16"/>
          <w:szCs w:val="16"/>
        </w:rPr>
        <w:lastRenderedPageBreak/>
        <w:t>nepriameho odvodeného podielu viac ako 50%, všetky osoby/subjekty, prostredníctvom ktorých sa jeho výška počítala, sú ekonomicky prepojené; ak osoba/subjekt koná spoločne s inou osobou/subjektom, ak ide o hlasovacie práva alebo podiel na základnom imaní, považuje sa osoba/subjekt, ktorý má účasť na všetkých hlasovacích právach alebo je vlastníkom tohto podielu na základnom imaní, ktoré má v držbe táto iná osoba/subjekt.</w:t>
      </w:r>
    </w:p>
    <w:p w14:paraId="2004C13F" w14:textId="1CEFAC98" w:rsidR="00237C47" w:rsidRPr="00967A53" w:rsidRDefault="00237C47" w:rsidP="00237C47">
      <w:pPr>
        <w:autoSpaceDE w:val="0"/>
        <w:autoSpaceDN w:val="0"/>
        <w:adjustRightInd w:val="0"/>
        <w:spacing w:after="0" w:line="240" w:lineRule="auto"/>
        <w:ind w:left="357"/>
        <w:jc w:val="both"/>
        <w:rPr>
          <w:rFonts w:ascii="Arial" w:hAnsi="Arial" w:cs="Arial"/>
          <w:i/>
          <w:sz w:val="16"/>
          <w:szCs w:val="16"/>
        </w:rPr>
      </w:pPr>
      <w:r w:rsidRPr="00967A53">
        <w:rPr>
          <w:rFonts w:ascii="Arial" w:hAnsi="Arial" w:cs="Arial"/>
          <w:b/>
          <w:i/>
          <w:sz w:val="16"/>
          <w:szCs w:val="16"/>
          <w:u w:val="single"/>
        </w:rPr>
        <w:t>Vedenie spoločnosti</w:t>
      </w:r>
      <w:r w:rsidRPr="00967A53">
        <w:rPr>
          <w:rFonts w:ascii="Arial" w:hAnsi="Arial" w:cs="Arial"/>
          <w:i/>
          <w:sz w:val="16"/>
          <w:szCs w:val="16"/>
        </w:rPr>
        <w:t xml:space="preserve"> – vzťah členov štatutárnych orgánov alebo členov dozorných orgánov </w:t>
      </w:r>
      <w:r w:rsidR="00F32A32" w:rsidRPr="00967A53">
        <w:rPr>
          <w:rFonts w:ascii="Arial" w:hAnsi="Arial" w:cs="Arial"/>
          <w:i/>
          <w:sz w:val="16"/>
          <w:szCs w:val="16"/>
        </w:rPr>
        <w:t>alebo ďalších obdobných orgánov právnickej osoby/subjektu</w:t>
      </w:r>
      <w:r w:rsidRPr="00967A53">
        <w:rPr>
          <w:rFonts w:ascii="Arial" w:hAnsi="Arial" w:cs="Arial"/>
          <w:i/>
          <w:sz w:val="16"/>
          <w:szCs w:val="16"/>
        </w:rPr>
        <w:t xml:space="preserve"> k tejto </w:t>
      </w:r>
      <w:r w:rsidR="00F32A32" w:rsidRPr="00967A53">
        <w:rPr>
          <w:rFonts w:ascii="Arial" w:hAnsi="Arial" w:cs="Arial"/>
          <w:i/>
          <w:sz w:val="16"/>
          <w:szCs w:val="16"/>
        </w:rPr>
        <w:t>právnickej osobe/subjektu</w:t>
      </w:r>
      <w:r w:rsidRPr="00967A53">
        <w:rPr>
          <w:rFonts w:ascii="Arial" w:hAnsi="Arial" w:cs="Arial"/>
          <w:i/>
          <w:sz w:val="16"/>
          <w:szCs w:val="16"/>
        </w:rPr>
        <w:t>.</w:t>
      </w:r>
    </w:p>
    <w:p w14:paraId="2004C140" w14:textId="1787BB42" w:rsidR="00237C47" w:rsidRPr="00967A53" w:rsidRDefault="00237C47" w:rsidP="00007F02">
      <w:pPr>
        <w:autoSpaceDE w:val="0"/>
        <w:autoSpaceDN w:val="0"/>
        <w:adjustRightInd w:val="0"/>
        <w:spacing w:after="0" w:line="240" w:lineRule="auto"/>
        <w:ind w:firstLine="357"/>
        <w:jc w:val="both"/>
        <w:rPr>
          <w:rFonts w:ascii="Arial" w:hAnsi="Arial" w:cs="Arial"/>
          <w:i/>
          <w:sz w:val="20"/>
          <w:szCs w:val="20"/>
        </w:rPr>
      </w:pPr>
      <w:r w:rsidRPr="00967A53">
        <w:rPr>
          <w:rFonts w:ascii="Arial" w:hAnsi="Arial" w:cs="Arial"/>
          <w:b/>
          <w:i/>
          <w:sz w:val="16"/>
          <w:szCs w:val="16"/>
          <w:u w:val="single"/>
        </w:rPr>
        <w:t>Iné prepojenie</w:t>
      </w:r>
      <w:r w:rsidRPr="00967A53">
        <w:rPr>
          <w:rFonts w:ascii="Arial" w:hAnsi="Arial" w:cs="Arial"/>
          <w:i/>
          <w:sz w:val="16"/>
          <w:szCs w:val="16"/>
        </w:rPr>
        <w:t xml:space="preserve"> – </w:t>
      </w:r>
      <w:r w:rsidR="00914C63" w:rsidRPr="00967A53">
        <w:rPr>
          <w:rFonts w:ascii="Arial" w:hAnsi="Arial" w:cs="Arial"/>
          <w:i/>
          <w:sz w:val="16"/>
          <w:szCs w:val="16"/>
        </w:rPr>
        <w:t xml:space="preserve">právny vzťah alebo iný </w:t>
      </w:r>
      <w:r w:rsidRPr="00967A53">
        <w:rPr>
          <w:rFonts w:ascii="Arial" w:hAnsi="Arial" w:cs="Arial"/>
          <w:i/>
          <w:sz w:val="16"/>
          <w:szCs w:val="16"/>
        </w:rPr>
        <w:t>ob</w:t>
      </w:r>
      <w:r w:rsidR="00914C63" w:rsidRPr="00967A53">
        <w:rPr>
          <w:rFonts w:ascii="Arial" w:hAnsi="Arial" w:cs="Arial"/>
          <w:i/>
          <w:sz w:val="16"/>
          <w:szCs w:val="16"/>
        </w:rPr>
        <w:t>d</w:t>
      </w:r>
      <w:r w:rsidRPr="00967A53">
        <w:rPr>
          <w:rFonts w:ascii="Arial" w:hAnsi="Arial" w:cs="Arial"/>
          <w:i/>
          <w:sz w:val="16"/>
          <w:szCs w:val="16"/>
        </w:rPr>
        <w:t>o</w:t>
      </w:r>
      <w:r w:rsidR="00914C63" w:rsidRPr="00967A53">
        <w:rPr>
          <w:rFonts w:ascii="Arial" w:hAnsi="Arial" w:cs="Arial"/>
          <w:i/>
          <w:sz w:val="16"/>
          <w:szCs w:val="16"/>
        </w:rPr>
        <w:t>b</w:t>
      </w:r>
      <w:r w:rsidRPr="00967A53">
        <w:rPr>
          <w:rFonts w:ascii="Arial" w:hAnsi="Arial" w:cs="Arial"/>
          <w:i/>
          <w:sz w:val="16"/>
          <w:szCs w:val="16"/>
        </w:rPr>
        <w:t xml:space="preserve">ný vzťah vytvorený </w:t>
      </w:r>
      <w:r w:rsidR="00914C63" w:rsidRPr="00967A53">
        <w:rPr>
          <w:rFonts w:ascii="Arial" w:hAnsi="Arial" w:cs="Arial"/>
          <w:i/>
          <w:sz w:val="16"/>
          <w:szCs w:val="16"/>
        </w:rPr>
        <w:t>predovšetkým na</w:t>
      </w:r>
      <w:r w:rsidRPr="00967A53">
        <w:rPr>
          <w:rFonts w:ascii="Arial" w:hAnsi="Arial" w:cs="Arial"/>
          <w:i/>
          <w:sz w:val="16"/>
          <w:szCs w:val="16"/>
        </w:rPr>
        <w:t xml:space="preserve"> účel zníženia základu dane alebo zvýšenia daňovej straty.</w:t>
      </w:r>
    </w:p>
    <w:p w14:paraId="50D2A8B1" w14:textId="31CBB350" w:rsidR="00914C63" w:rsidRPr="00967A53" w:rsidRDefault="00914C63" w:rsidP="00007F02">
      <w:pPr>
        <w:autoSpaceDE w:val="0"/>
        <w:autoSpaceDN w:val="0"/>
        <w:adjustRightInd w:val="0"/>
        <w:spacing w:after="0" w:line="240" w:lineRule="auto"/>
        <w:ind w:firstLine="357"/>
        <w:jc w:val="both"/>
        <w:rPr>
          <w:rFonts w:ascii="Arial" w:hAnsi="Arial" w:cs="Arial"/>
          <w:i/>
          <w:sz w:val="20"/>
          <w:szCs w:val="20"/>
        </w:rPr>
      </w:pPr>
    </w:p>
    <w:p w14:paraId="2004C141" w14:textId="77777777" w:rsidR="00E365C0" w:rsidRPr="00967A53" w:rsidRDefault="00E365C0" w:rsidP="00E365C0">
      <w:pPr>
        <w:spacing w:after="0" w:line="240" w:lineRule="auto"/>
        <w:jc w:val="both"/>
        <w:rPr>
          <w:rFonts w:ascii="Arial" w:hAnsi="Arial" w:cs="Arial"/>
          <w:sz w:val="20"/>
          <w:szCs w:val="20"/>
        </w:rPr>
      </w:pPr>
    </w:p>
    <w:p w14:paraId="2004C142" w14:textId="22227571" w:rsidR="00E365C0" w:rsidRDefault="00E365C0" w:rsidP="00E365C0">
      <w:pPr>
        <w:spacing w:after="0" w:line="240" w:lineRule="auto"/>
        <w:jc w:val="both"/>
        <w:rPr>
          <w:rFonts w:ascii="Arial" w:hAnsi="Arial" w:cs="Arial"/>
          <w:sz w:val="20"/>
          <w:szCs w:val="20"/>
        </w:rPr>
      </w:pPr>
      <w:r w:rsidRPr="00967A53">
        <w:rPr>
          <w:rFonts w:ascii="Arial" w:hAnsi="Arial" w:cs="Arial"/>
          <w:sz w:val="20"/>
          <w:szCs w:val="20"/>
          <w:highlight w:val="yellow"/>
        </w:rPr>
        <w:t xml:space="preserve">Nasledujúci bod </w:t>
      </w:r>
      <w:r w:rsidRPr="00967A53">
        <w:rPr>
          <w:rFonts w:ascii="Arial" w:hAnsi="Arial" w:cs="Arial"/>
          <w:b/>
          <w:sz w:val="20"/>
          <w:szCs w:val="20"/>
          <w:highlight w:val="yellow"/>
        </w:rPr>
        <w:t>nie je potrebné vypĺňať</w:t>
      </w:r>
      <w:r w:rsidRPr="00967A53">
        <w:rPr>
          <w:rFonts w:ascii="Arial" w:hAnsi="Arial" w:cs="Arial"/>
          <w:sz w:val="20"/>
          <w:szCs w:val="20"/>
          <w:highlight w:val="yellow"/>
        </w:rPr>
        <w:t xml:space="preserve"> v prípade, </w:t>
      </w:r>
      <w:r w:rsidRPr="00967A53">
        <w:rPr>
          <w:rFonts w:ascii="Arial" w:hAnsi="Arial" w:cs="Arial"/>
          <w:b/>
          <w:sz w:val="20"/>
          <w:szCs w:val="20"/>
          <w:highlight w:val="yellow"/>
        </w:rPr>
        <w:t>ak</w:t>
      </w:r>
      <w:r w:rsidRPr="00967A53">
        <w:rPr>
          <w:rFonts w:ascii="Arial" w:hAnsi="Arial" w:cs="Arial"/>
          <w:sz w:val="20"/>
          <w:szCs w:val="20"/>
          <w:highlight w:val="yellow"/>
        </w:rPr>
        <w:t xml:space="preserve"> ste </w:t>
      </w:r>
      <w:r w:rsidRPr="00967A53">
        <w:rPr>
          <w:rFonts w:ascii="Arial" w:hAnsi="Arial" w:cs="Arial"/>
          <w:b/>
          <w:sz w:val="20"/>
          <w:szCs w:val="20"/>
          <w:highlight w:val="yellow"/>
        </w:rPr>
        <w:t>v predchádzajúcom</w:t>
      </w:r>
      <w:r w:rsidRPr="00967A53">
        <w:rPr>
          <w:rFonts w:ascii="Arial" w:hAnsi="Arial" w:cs="Arial"/>
          <w:sz w:val="20"/>
          <w:szCs w:val="20"/>
          <w:highlight w:val="yellow"/>
        </w:rPr>
        <w:t xml:space="preserve"> bode uviedli </w:t>
      </w:r>
      <w:r w:rsidRPr="00967A53">
        <w:rPr>
          <w:rFonts w:ascii="Arial" w:hAnsi="Arial" w:cs="Arial"/>
          <w:b/>
          <w:sz w:val="20"/>
          <w:szCs w:val="20"/>
          <w:highlight w:val="yellow"/>
        </w:rPr>
        <w:t>možnosť „nie je“</w:t>
      </w:r>
      <w:r w:rsidRPr="00967A53">
        <w:rPr>
          <w:rFonts w:ascii="Arial" w:hAnsi="Arial" w:cs="Arial"/>
          <w:sz w:val="20"/>
          <w:szCs w:val="20"/>
          <w:highlight w:val="yellow"/>
        </w:rPr>
        <w:t>.</w:t>
      </w:r>
    </w:p>
    <w:p w14:paraId="1F004506" w14:textId="77777777" w:rsidR="00AD129C" w:rsidRPr="00967A53" w:rsidRDefault="00AD129C" w:rsidP="00E365C0">
      <w:pPr>
        <w:spacing w:after="0" w:line="240" w:lineRule="auto"/>
        <w:jc w:val="both"/>
        <w:rPr>
          <w:rFonts w:ascii="Arial" w:hAnsi="Arial" w:cs="Arial"/>
          <w:sz w:val="20"/>
          <w:szCs w:val="20"/>
        </w:rPr>
      </w:pPr>
    </w:p>
    <w:p w14:paraId="2004C143" w14:textId="083FBBED" w:rsidR="00B65D28" w:rsidRPr="00967A53" w:rsidRDefault="001B599C" w:rsidP="00E365C0">
      <w:pPr>
        <w:numPr>
          <w:ilvl w:val="0"/>
          <w:numId w:val="1"/>
        </w:numPr>
        <w:tabs>
          <w:tab w:val="clear" w:pos="720"/>
          <w:tab w:val="num" w:pos="360"/>
        </w:tabs>
        <w:autoSpaceDN w:val="0"/>
        <w:spacing w:after="0"/>
        <w:ind w:left="357" w:hanging="357"/>
        <w:jc w:val="both"/>
        <w:rPr>
          <w:rFonts w:ascii="Arial" w:hAnsi="Arial" w:cs="Arial"/>
          <w:sz w:val="20"/>
          <w:szCs w:val="20"/>
        </w:rPr>
      </w:pPr>
      <w:r w:rsidRPr="00967A53">
        <w:rPr>
          <w:rFonts w:ascii="Arial" w:hAnsi="Arial" w:cs="Arial"/>
          <w:sz w:val="20"/>
          <w:szCs w:val="20"/>
        </w:rPr>
        <w:t xml:space="preserve">zmluvná </w:t>
      </w:r>
      <w:r w:rsidR="00EE5572" w:rsidRPr="00967A53">
        <w:rPr>
          <w:rFonts w:ascii="Arial" w:hAnsi="Arial" w:cs="Arial"/>
          <w:sz w:val="20"/>
          <w:szCs w:val="20"/>
        </w:rPr>
        <w:t>cena</w:t>
      </w:r>
    </w:p>
    <w:p w14:paraId="2004C144" w14:textId="77777777" w:rsidR="00B65D28" w:rsidRPr="00967A53" w:rsidRDefault="00B208CD" w:rsidP="00B65D28">
      <w:pPr>
        <w:autoSpaceDN w:val="0"/>
        <w:spacing w:after="0"/>
        <w:ind w:left="357"/>
        <w:jc w:val="both"/>
        <w:rPr>
          <w:rFonts w:ascii="Arial" w:hAnsi="Arial" w:cs="Arial"/>
          <w:sz w:val="20"/>
          <w:szCs w:val="20"/>
        </w:rPr>
      </w:pPr>
      <w:sdt>
        <w:sdtPr>
          <w:rPr>
            <w:rFonts w:ascii="Arial" w:hAnsi="Arial" w:cs="Arial"/>
            <w:sz w:val="20"/>
            <w:szCs w:val="20"/>
          </w:rPr>
          <w:id w:val="1749219706"/>
          <w14:checkbox>
            <w14:checked w14:val="0"/>
            <w14:checkedState w14:val="2612" w14:font="MS Gothic"/>
            <w14:uncheckedState w14:val="2610" w14:font="MS Gothic"/>
          </w14:checkbox>
        </w:sdtPr>
        <w:sdtEndPr/>
        <w:sdtContent>
          <w:r w:rsidR="00B65D28" w:rsidRPr="00967A53">
            <w:rPr>
              <w:rFonts w:ascii="Segoe UI Symbol" w:eastAsia="MS Gothic" w:hAnsi="Segoe UI Symbol" w:cs="Segoe UI Symbol"/>
              <w:sz w:val="20"/>
              <w:szCs w:val="20"/>
            </w:rPr>
            <w:t>☐</w:t>
          </w:r>
        </w:sdtContent>
      </w:sdt>
      <w:r w:rsidR="00B65D28" w:rsidRPr="00967A53">
        <w:rPr>
          <w:rFonts w:ascii="Arial" w:hAnsi="Arial" w:cs="Arial"/>
          <w:sz w:val="20"/>
          <w:szCs w:val="20"/>
        </w:rPr>
        <w:t xml:space="preserve"> </w:t>
      </w:r>
      <w:r w:rsidR="00237C47" w:rsidRPr="00967A53">
        <w:rPr>
          <w:rFonts w:ascii="Arial" w:hAnsi="Arial" w:cs="Arial"/>
          <w:sz w:val="20"/>
          <w:szCs w:val="20"/>
        </w:rPr>
        <w:t>bola</w:t>
      </w:r>
    </w:p>
    <w:p w14:paraId="2004C145" w14:textId="77777777" w:rsidR="00B65D28" w:rsidRPr="00967A53" w:rsidRDefault="00B208CD" w:rsidP="00B65D28">
      <w:pPr>
        <w:autoSpaceDN w:val="0"/>
        <w:spacing w:after="0"/>
        <w:ind w:left="357"/>
        <w:jc w:val="both"/>
        <w:rPr>
          <w:rFonts w:ascii="Arial" w:hAnsi="Arial" w:cs="Arial"/>
          <w:sz w:val="20"/>
          <w:szCs w:val="20"/>
        </w:rPr>
      </w:pPr>
      <w:sdt>
        <w:sdtPr>
          <w:rPr>
            <w:rFonts w:ascii="Arial" w:hAnsi="Arial" w:cs="Arial"/>
            <w:sz w:val="20"/>
            <w:szCs w:val="20"/>
          </w:rPr>
          <w:id w:val="1829865519"/>
          <w14:checkbox>
            <w14:checked w14:val="0"/>
            <w14:checkedState w14:val="2612" w14:font="MS Gothic"/>
            <w14:uncheckedState w14:val="2610" w14:font="MS Gothic"/>
          </w14:checkbox>
        </w:sdtPr>
        <w:sdtEndPr/>
        <w:sdtContent>
          <w:r w:rsidR="00B65D28" w:rsidRPr="00967A53">
            <w:rPr>
              <w:rFonts w:ascii="Segoe UI Symbol" w:eastAsia="MS Gothic" w:hAnsi="Segoe UI Symbol" w:cs="Segoe UI Symbol"/>
              <w:sz w:val="20"/>
              <w:szCs w:val="20"/>
            </w:rPr>
            <w:t>☐</w:t>
          </w:r>
        </w:sdtContent>
      </w:sdt>
      <w:r w:rsidR="00B65D28" w:rsidRPr="00967A53">
        <w:rPr>
          <w:rFonts w:ascii="Arial" w:hAnsi="Arial" w:cs="Arial"/>
          <w:sz w:val="20"/>
          <w:szCs w:val="20"/>
        </w:rPr>
        <w:t xml:space="preserve"> ne</w:t>
      </w:r>
      <w:r w:rsidR="00237C47" w:rsidRPr="00967A53">
        <w:rPr>
          <w:rFonts w:ascii="Arial" w:hAnsi="Arial" w:cs="Arial"/>
          <w:sz w:val="20"/>
          <w:szCs w:val="20"/>
        </w:rPr>
        <w:t>bola</w:t>
      </w:r>
    </w:p>
    <w:p w14:paraId="2004C146" w14:textId="7E876171" w:rsidR="00B65D28" w:rsidRPr="00967A53" w:rsidRDefault="00237C47" w:rsidP="00D92F72">
      <w:pPr>
        <w:spacing w:after="0" w:line="240" w:lineRule="auto"/>
        <w:ind w:left="357"/>
        <w:jc w:val="both"/>
        <w:rPr>
          <w:rFonts w:ascii="Arial" w:hAnsi="Arial" w:cs="Arial"/>
          <w:sz w:val="20"/>
          <w:szCs w:val="20"/>
        </w:rPr>
      </w:pPr>
      <w:r w:rsidRPr="00967A53">
        <w:rPr>
          <w:rFonts w:ascii="Arial" w:hAnsi="Arial" w:cs="Arial"/>
          <w:sz w:val="20"/>
          <w:szCs w:val="20"/>
        </w:rPr>
        <w:t xml:space="preserve">stanovená </w:t>
      </w:r>
      <w:r w:rsidR="00841904" w:rsidRPr="00967A53">
        <w:rPr>
          <w:rFonts w:ascii="Arial" w:hAnsi="Arial" w:cs="Arial"/>
          <w:sz w:val="20"/>
          <w:szCs w:val="20"/>
        </w:rPr>
        <w:t>na úrovni ceny obvyklej na trhu v zmysle Smernice OECD o transferovom oceňovaní</w:t>
      </w:r>
      <w:r w:rsidR="001C2EAE" w:rsidRPr="00967A53">
        <w:rPr>
          <w:rFonts w:ascii="Arial" w:hAnsi="Arial" w:cs="Arial"/>
          <w:sz w:val="20"/>
          <w:szCs w:val="20"/>
        </w:rPr>
        <w:t>, t.j.</w:t>
      </w:r>
      <w:r w:rsidR="00BE5C86" w:rsidRPr="00967A53">
        <w:rPr>
          <w:rFonts w:ascii="Arial" w:hAnsi="Arial" w:cs="Arial"/>
          <w:sz w:val="20"/>
          <w:szCs w:val="20"/>
        </w:rPr>
        <w:t xml:space="preserve"> v súlade s princípom nezávislého vzťahu</w:t>
      </w:r>
      <w:r w:rsidR="00B65D28" w:rsidRPr="00967A53">
        <w:rPr>
          <w:rFonts w:ascii="Arial" w:hAnsi="Arial" w:cs="Arial"/>
          <w:sz w:val="20"/>
          <w:szCs w:val="20"/>
        </w:rPr>
        <w:t>.</w:t>
      </w:r>
    </w:p>
    <w:p w14:paraId="206BAA12" w14:textId="77777777" w:rsidR="006A00D6" w:rsidRDefault="006A00D6">
      <w:pPr>
        <w:rPr>
          <w:rFonts w:ascii="Arial" w:hAnsi="Arial" w:cs="Arial"/>
          <w:sz w:val="20"/>
          <w:szCs w:val="20"/>
        </w:rPr>
      </w:pPr>
      <w:r>
        <w:rPr>
          <w:rFonts w:ascii="Arial" w:hAnsi="Arial" w:cs="Arial"/>
          <w:sz w:val="20"/>
          <w:szCs w:val="20"/>
        </w:rPr>
        <w:br w:type="page"/>
      </w:r>
    </w:p>
    <w:p w14:paraId="2004C147" w14:textId="72A0DDD8" w:rsidR="001D3CB7" w:rsidRPr="00967A53" w:rsidRDefault="00237C47" w:rsidP="00D92F72">
      <w:pPr>
        <w:autoSpaceDN w:val="0"/>
        <w:spacing w:before="240" w:after="0" w:line="240" w:lineRule="auto"/>
        <w:jc w:val="both"/>
        <w:rPr>
          <w:rFonts w:ascii="Arial" w:hAnsi="Arial" w:cs="Arial"/>
          <w:sz w:val="20"/>
          <w:szCs w:val="20"/>
        </w:rPr>
      </w:pPr>
      <w:r w:rsidRPr="00967A53">
        <w:rPr>
          <w:rFonts w:ascii="Arial" w:hAnsi="Arial" w:cs="Arial"/>
          <w:sz w:val="20"/>
          <w:szCs w:val="20"/>
        </w:rPr>
        <w:lastRenderedPageBreak/>
        <w:t xml:space="preserve">Podpísaný zástupca </w:t>
      </w:r>
      <w:r w:rsidR="00933522" w:rsidRPr="00967A53">
        <w:rPr>
          <w:rFonts w:ascii="Arial" w:hAnsi="Arial" w:cs="Arial"/>
          <w:sz w:val="20"/>
          <w:szCs w:val="20"/>
        </w:rPr>
        <w:t xml:space="preserve">Dodávateľa </w:t>
      </w:r>
      <w:r w:rsidRPr="00967A53">
        <w:rPr>
          <w:rFonts w:ascii="Arial" w:hAnsi="Arial" w:cs="Arial"/>
          <w:sz w:val="20"/>
          <w:szCs w:val="20"/>
        </w:rPr>
        <w:t xml:space="preserve">vyhlasuje, že toto vyhlásenie </w:t>
      </w:r>
      <w:r w:rsidR="00B856BC" w:rsidRPr="00967A53">
        <w:rPr>
          <w:rFonts w:ascii="Arial" w:hAnsi="Arial" w:cs="Arial"/>
          <w:sz w:val="20"/>
          <w:szCs w:val="20"/>
        </w:rPr>
        <w:t>je uskutočnené</w:t>
      </w:r>
      <w:r w:rsidRPr="00967A53">
        <w:rPr>
          <w:rFonts w:ascii="Arial" w:hAnsi="Arial" w:cs="Arial"/>
          <w:sz w:val="20"/>
          <w:szCs w:val="20"/>
        </w:rPr>
        <w:t xml:space="preserve"> na základe informácií získaných v súlade s právnymi predpismi o ochrane osobných údajov, na základe </w:t>
      </w:r>
      <w:r w:rsidR="00C71D56" w:rsidRPr="00967A53">
        <w:rPr>
          <w:rFonts w:ascii="Arial" w:hAnsi="Arial" w:cs="Arial"/>
          <w:sz w:val="20"/>
          <w:szCs w:val="20"/>
        </w:rPr>
        <w:t>údajov o</w:t>
      </w:r>
      <w:r w:rsidRPr="00967A53">
        <w:rPr>
          <w:rFonts w:ascii="Arial" w:hAnsi="Arial" w:cs="Arial"/>
          <w:sz w:val="20"/>
          <w:szCs w:val="20"/>
        </w:rPr>
        <w:t xml:space="preserve"> všetk</w:t>
      </w:r>
      <w:r w:rsidR="00C71D56" w:rsidRPr="00967A53">
        <w:rPr>
          <w:rFonts w:ascii="Arial" w:hAnsi="Arial" w:cs="Arial"/>
          <w:sz w:val="20"/>
          <w:szCs w:val="20"/>
        </w:rPr>
        <w:t>ých</w:t>
      </w:r>
      <w:r w:rsidRPr="00967A53">
        <w:rPr>
          <w:rFonts w:ascii="Arial" w:hAnsi="Arial" w:cs="Arial"/>
          <w:sz w:val="20"/>
          <w:szCs w:val="20"/>
        </w:rPr>
        <w:t xml:space="preserve"> osob</w:t>
      </w:r>
      <w:r w:rsidR="00C71D56" w:rsidRPr="00967A53">
        <w:rPr>
          <w:rFonts w:ascii="Arial" w:hAnsi="Arial" w:cs="Arial"/>
          <w:sz w:val="20"/>
          <w:szCs w:val="20"/>
        </w:rPr>
        <w:t>ách</w:t>
      </w:r>
      <w:r w:rsidRPr="00967A53">
        <w:rPr>
          <w:rFonts w:ascii="Arial" w:hAnsi="Arial" w:cs="Arial"/>
          <w:sz w:val="20"/>
          <w:szCs w:val="20"/>
        </w:rPr>
        <w:t xml:space="preserve"> s vlastníckym podielom na vlastnom imaní </w:t>
      </w:r>
      <w:r w:rsidR="00933522" w:rsidRPr="00967A53">
        <w:rPr>
          <w:rFonts w:ascii="Arial" w:hAnsi="Arial" w:cs="Arial"/>
          <w:sz w:val="20"/>
          <w:szCs w:val="20"/>
        </w:rPr>
        <w:t>Dodávateľa</w:t>
      </w:r>
      <w:r w:rsidRPr="00967A53">
        <w:rPr>
          <w:rFonts w:ascii="Arial" w:hAnsi="Arial" w:cs="Arial"/>
          <w:sz w:val="20"/>
          <w:szCs w:val="20"/>
        </w:rPr>
        <w:t xml:space="preserve">, ako aj </w:t>
      </w:r>
      <w:r w:rsidR="00C71D56" w:rsidRPr="00967A53">
        <w:rPr>
          <w:rFonts w:ascii="Arial" w:hAnsi="Arial" w:cs="Arial"/>
          <w:sz w:val="20"/>
          <w:szCs w:val="20"/>
        </w:rPr>
        <w:t xml:space="preserve">o </w:t>
      </w:r>
      <w:r w:rsidRPr="00967A53">
        <w:rPr>
          <w:rFonts w:ascii="Arial" w:hAnsi="Arial" w:cs="Arial"/>
          <w:sz w:val="20"/>
          <w:szCs w:val="20"/>
        </w:rPr>
        <w:t>všetkých podniko</w:t>
      </w:r>
      <w:r w:rsidR="00C71D56" w:rsidRPr="00967A53">
        <w:rPr>
          <w:rFonts w:ascii="Arial" w:hAnsi="Arial" w:cs="Arial"/>
          <w:sz w:val="20"/>
          <w:szCs w:val="20"/>
        </w:rPr>
        <w:t>ch</w:t>
      </w:r>
      <w:r w:rsidR="00B856BC" w:rsidRPr="00967A53">
        <w:rPr>
          <w:rFonts w:ascii="Arial" w:hAnsi="Arial" w:cs="Arial"/>
          <w:sz w:val="20"/>
          <w:szCs w:val="20"/>
        </w:rPr>
        <w:t xml:space="preserve"> </w:t>
      </w:r>
      <w:r w:rsidRPr="00967A53">
        <w:rPr>
          <w:rFonts w:ascii="Arial" w:hAnsi="Arial" w:cs="Arial"/>
          <w:sz w:val="20"/>
          <w:szCs w:val="20"/>
        </w:rPr>
        <w:t xml:space="preserve">s priamym alebo nepriamym vplyvom </w:t>
      </w:r>
      <w:r w:rsidR="00206A17" w:rsidRPr="00967A53">
        <w:rPr>
          <w:rFonts w:ascii="Arial" w:hAnsi="Arial" w:cs="Arial"/>
          <w:sz w:val="20"/>
          <w:szCs w:val="20"/>
        </w:rPr>
        <w:t xml:space="preserve">u </w:t>
      </w:r>
      <w:r w:rsidR="00933522" w:rsidRPr="00967A53">
        <w:rPr>
          <w:rFonts w:ascii="Arial" w:hAnsi="Arial" w:cs="Arial"/>
          <w:sz w:val="20"/>
          <w:szCs w:val="20"/>
        </w:rPr>
        <w:t xml:space="preserve">Dodávateľa </w:t>
      </w:r>
      <w:r w:rsidRPr="00967A53">
        <w:rPr>
          <w:rFonts w:ascii="Arial" w:hAnsi="Arial" w:cs="Arial"/>
          <w:sz w:val="20"/>
          <w:szCs w:val="20"/>
        </w:rPr>
        <w:t>predklad</w:t>
      </w:r>
      <w:r w:rsidR="00F33C78" w:rsidRPr="00967A53">
        <w:rPr>
          <w:rFonts w:ascii="Arial" w:hAnsi="Arial" w:cs="Arial"/>
          <w:sz w:val="20"/>
          <w:szCs w:val="20"/>
        </w:rPr>
        <w:t>ajúce</w:t>
      </w:r>
      <w:r w:rsidR="00206A17" w:rsidRPr="00967A53">
        <w:rPr>
          <w:rFonts w:ascii="Arial" w:hAnsi="Arial" w:cs="Arial"/>
          <w:sz w:val="20"/>
          <w:szCs w:val="20"/>
        </w:rPr>
        <w:t>ho</w:t>
      </w:r>
      <w:r w:rsidRPr="00967A53">
        <w:rPr>
          <w:rFonts w:ascii="Arial" w:hAnsi="Arial" w:cs="Arial"/>
          <w:sz w:val="20"/>
          <w:szCs w:val="20"/>
        </w:rPr>
        <w:t xml:space="preserve"> toto vyhlásenie, zaväzuje sa informovať Slovenské elektrárne</w:t>
      </w:r>
      <w:r w:rsidR="00CD5F57" w:rsidRPr="00967A53">
        <w:rPr>
          <w:rFonts w:ascii="Arial" w:hAnsi="Arial" w:cs="Arial"/>
          <w:sz w:val="20"/>
          <w:szCs w:val="20"/>
        </w:rPr>
        <w:t xml:space="preserve"> </w:t>
      </w:r>
      <w:r w:rsidRPr="00967A53">
        <w:rPr>
          <w:rFonts w:ascii="Arial" w:hAnsi="Arial" w:cs="Arial"/>
          <w:sz w:val="20"/>
          <w:szCs w:val="20"/>
        </w:rPr>
        <w:t>o všetkých zmenách</w:t>
      </w:r>
      <w:r w:rsidR="00B856BC" w:rsidRPr="00967A53">
        <w:rPr>
          <w:rFonts w:ascii="Arial" w:hAnsi="Arial" w:cs="Arial"/>
          <w:sz w:val="20"/>
          <w:szCs w:val="20"/>
        </w:rPr>
        <w:t xml:space="preserve"> skutočností</w:t>
      </w:r>
      <w:r w:rsidRPr="00967A53">
        <w:rPr>
          <w:rFonts w:ascii="Arial" w:hAnsi="Arial" w:cs="Arial"/>
          <w:sz w:val="20"/>
          <w:szCs w:val="20"/>
        </w:rPr>
        <w:t xml:space="preserve"> uvedený</w:t>
      </w:r>
      <w:r w:rsidR="00B856BC" w:rsidRPr="00967A53">
        <w:rPr>
          <w:rFonts w:ascii="Arial" w:hAnsi="Arial" w:cs="Arial"/>
          <w:sz w:val="20"/>
          <w:szCs w:val="20"/>
        </w:rPr>
        <w:t>ch</w:t>
      </w:r>
      <w:r w:rsidRPr="00967A53">
        <w:rPr>
          <w:rFonts w:ascii="Arial" w:hAnsi="Arial" w:cs="Arial"/>
          <w:sz w:val="20"/>
          <w:szCs w:val="20"/>
        </w:rPr>
        <w:t xml:space="preserve"> v tomto vyhlásení</w:t>
      </w:r>
      <w:r w:rsidR="00C71D56" w:rsidRPr="00967A53">
        <w:rPr>
          <w:rFonts w:ascii="Arial" w:hAnsi="Arial" w:cs="Arial"/>
          <w:sz w:val="20"/>
          <w:szCs w:val="20"/>
        </w:rPr>
        <w:t>,</w:t>
      </w:r>
      <w:r w:rsidRPr="00967A53">
        <w:rPr>
          <w:rFonts w:ascii="Arial" w:hAnsi="Arial" w:cs="Arial"/>
          <w:sz w:val="20"/>
          <w:szCs w:val="20"/>
        </w:rPr>
        <w:t xml:space="preserve"> je </w:t>
      </w:r>
      <w:r w:rsidR="00C71D56" w:rsidRPr="00967A53">
        <w:rPr>
          <w:rFonts w:ascii="Arial" w:hAnsi="Arial" w:cs="Arial"/>
          <w:sz w:val="20"/>
          <w:szCs w:val="20"/>
        </w:rPr>
        <w:t xml:space="preserve">si </w:t>
      </w:r>
      <w:r w:rsidRPr="00967A53">
        <w:rPr>
          <w:rFonts w:ascii="Arial" w:hAnsi="Arial" w:cs="Arial"/>
          <w:sz w:val="20"/>
          <w:szCs w:val="20"/>
        </w:rPr>
        <w:t>vedomý, že Slovenské elektrárne majú právo kedykoľvek požiadať o p</w:t>
      </w:r>
      <w:r w:rsidR="00C71D56" w:rsidRPr="00967A53">
        <w:rPr>
          <w:rFonts w:ascii="Arial" w:hAnsi="Arial" w:cs="Arial"/>
          <w:sz w:val="20"/>
          <w:szCs w:val="20"/>
        </w:rPr>
        <w:t>reukázanie</w:t>
      </w:r>
      <w:r w:rsidRPr="00967A53">
        <w:rPr>
          <w:rFonts w:ascii="Arial" w:hAnsi="Arial" w:cs="Arial"/>
          <w:sz w:val="20"/>
          <w:szCs w:val="20"/>
        </w:rPr>
        <w:t xml:space="preserve"> </w:t>
      </w:r>
      <w:r w:rsidR="00C71D56" w:rsidRPr="00967A53">
        <w:rPr>
          <w:rFonts w:ascii="Arial" w:hAnsi="Arial" w:cs="Arial"/>
          <w:sz w:val="20"/>
          <w:szCs w:val="20"/>
        </w:rPr>
        <w:t xml:space="preserve">skutočností uvedených v </w:t>
      </w:r>
      <w:r w:rsidRPr="00967A53">
        <w:rPr>
          <w:rFonts w:ascii="Arial" w:hAnsi="Arial" w:cs="Arial"/>
          <w:sz w:val="20"/>
          <w:szCs w:val="20"/>
        </w:rPr>
        <w:t>to</w:t>
      </w:r>
      <w:r w:rsidR="00C71D56" w:rsidRPr="00967A53">
        <w:rPr>
          <w:rFonts w:ascii="Arial" w:hAnsi="Arial" w:cs="Arial"/>
          <w:sz w:val="20"/>
          <w:szCs w:val="20"/>
        </w:rPr>
        <w:t>m</w:t>
      </w:r>
      <w:r w:rsidRPr="00967A53">
        <w:rPr>
          <w:rFonts w:ascii="Arial" w:hAnsi="Arial" w:cs="Arial"/>
          <w:sz w:val="20"/>
          <w:szCs w:val="20"/>
        </w:rPr>
        <w:t>to vyhlásen</w:t>
      </w:r>
      <w:r w:rsidR="00C71D56" w:rsidRPr="00967A53">
        <w:rPr>
          <w:rFonts w:ascii="Arial" w:hAnsi="Arial" w:cs="Arial"/>
          <w:sz w:val="20"/>
          <w:szCs w:val="20"/>
        </w:rPr>
        <w:t>í</w:t>
      </w:r>
      <w:r w:rsidRPr="00967A53">
        <w:rPr>
          <w:rFonts w:ascii="Arial" w:hAnsi="Arial" w:cs="Arial"/>
          <w:sz w:val="20"/>
          <w:szCs w:val="20"/>
        </w:rPr>
        <w:t xml:space="preserve"> </w:t>
      </w:r>
      <w:r w:rsidR="00C71D56" w:rsidRPr="00967A53">
        <w:rPr>
          <w:rFonts w:ascii="Arial" w:hAnsi="Arial" w:cs="Arial"/>
          <w:sz w:val="20"/>
          <w:szCs w:val="20"/>
        </w:rPr>
        <w:t>a</w:t>
      </w:r>
      <w:r w:rsidRPr="00967A53">
        <w:rPr>
          <w:rFonts w:ascii="Arial" w:hAnsi="Arial" w:cs="Arial"/>
          <w:sz w:val="20"/>
          <w:szCs w:val="20"/>
        </w:rPr>
        <w:t xml:space="preserve"> zaväzuje sa </w:t>
      </w:r>
      <w:r w:rsidR="00C71D56" w:rsidRPr="00967A53">
        <w:rPr>
          <w:rFonts w:ascii="Arial" w:hAnsi="Arial" w:cs="Arial"/>
          <w:sz w:val="20"/>
          <w:szCs w:val="20"/>
        </w:rPr>
        <w:t xml:space="preserve">Slovenským elektrárňam </w:t>
      </w:r>
      <w:r w:rsidRPr="00967A53">
        <w:rPr>
          <w:rFonts w:ascii="Arial" w:hAnsi="Arial" w:cs="Arial"/>
          <w:sz w:val="20"/>
          <w:szCs w:val="20"/>
        </w:rPr>
        <w:t>poskyt</w:t>
      </w:r>
      <w:r w:rsidR="00C71D56" w:rsidRPr="00967A53">
        <w:rPr>
          <w:rFonts w:ascii="Arial" w:hAnsi="Arial" w:cs="Arial"/>
          <w:sz w:val="20"/>
          <w:szCs w:val="20"/>
        </w:rPr>
        <w:t>núť</w:t>
      </w:r>
      <w:r w:rsidRPr="00967A53">
        <w:rPr>
          <w:rFonts w:ascii="Arial" w:hAnsi="Arial" w:cs="Arial"/>
          <w:sz w:val="20"/>
          <w:szCs w:val="20"/>
        </w:rPr>
        <w:t xml:space="preserve"> </w:t>
      </w:r>
      <w:r w:rsidR="00C71D56" w:rsidRPr="00967A53">
        <w:rPr>
          <w:rFonts w:ascii="Arial" w:hAnsi="Arial" w:cs="Arial"/>
          <w:sz w:val="20"/>
          <w:szCs w:val="20"/>
        </w:rPr>
        <w:t xml:space="preserve">na požiadanie </w:t>
      </w:r>
      <w:r w:rsidRPr="00967A53">
        <w:rPr>
          <w:rFonts w:ascii="Arial" w:hAnsi="Arial" w:cs="Arial"/>
          <w:sz w:val="20"/>
          <w:szCs w:val="20"/>
        </w:rPr>
        <w:t>príslušnú dokumentáciu.</w:t>
      </w:r>
    </w:p>
    <w:p w14:paraId="2004C148" w14:textId="7D3C626A" w:rsidR="00C1177B" w:rsidRPr="00967A53" w:rsidRDefault="00C1177B" w:rsidP="00F33C78">
      <w:pPr>
        <w:autoSpaceDE w:val="0"/>
        <w:autoSpaceDN w:val="0"/>
        <w:adjustRightInd w:val="0"/>
        <w:spacing w:after="0" w:line="240" w:lineRule="auto"/>
        <w:rPr>
          <w:rFonts w:ascii="Arial" w:hAnsi="Arial" w:cs="Arial"/>
          <w:b/>
          <w:sz w:val="20"/>
          <w:szCs w:val="20"/>
        </w:rPr>
      </w:pPr>
    </w:p>
    <w:p w14:paraId="7BA96238" w14:textId="0941208C" w:rsidR="00E52102" w:rsidRPr="00967A53" w:rsidRDefault="00E52102" w:rsidP="00E52102">
      <w:pPr>
        <w:autoSpaceDN w:val="0"/>
        <w:spacing w:after="0" w:line="240" w:lineRule="auto"/>
        <w:jc w:val="both"/>
        <w:rPr>
          <w:rFonts w:ascii="Arial" w:hAnsi="Arial" w:cs="Arial"/>
          <w:sz w:val="20"/>
          <w:szCs w:val="20"/>
        </w:rPr>
      </w:pPr>
    </w:p>
    <w:p w14:paraId="10987ED0" w14:textId="77777777" w:rsidR="00E52102" w:rsidRPr="00967A53" w:rsidRDefault="00E52102" w:rsidP="00F33C78">
      <w:pPr>
        <w:autoSpaceDE w:val="0"/>
        <w:autoSpaceDN w:val="0"/>
        <w:adjustRightInd w:val="0"/>
        <w:spacing w:after="0" w:line="240" w:lineRule="auto"/>
        <w:rPr>
          <w:rFonts w:ascii="Arial" w:hAnsi="Arial" w:cs="Arial"/>
          <w:b/>
          <w:sz w:val="20"/>
          <w:szCs w:val="20"/>
        </w:rPr>
      </w:pPr>
    </w:p>
    <w:p w14:paraId="2004C14B" w14:textId="77777777" w:rsidR="001D3CB7" w:rsidRPr="00967A53" w:rsidRDefault="001D3CB7" w:rsidP="0065166B">
      <w:pPr>
        <w:autoSpaceDN w:val="0"/>
        <w:spacing w:after="0"/>
        <w:jc w:val="both"/>
        <w:rPr>
          <w:rFonts w:ascii="Arial" w:hAnsi="Arial" w:cs="Arial"/>
          <w:sz w:val="20"/>
          <w:szCs w:val="20"/>
        </w:rPr>
      </w:pPr>
    </w:p>
    <w:p w14:paraId="2004C14C" w14:textId="77777777" w:rsidR="001D3CB7" w:rsidRPr="00967A53" w:rsidRDefault="001D3CB7" w:rsidP="00007F02">
      <w:pPr>
        <w:autoSpaceDE w:val="0"/>
        <w:autoSpaceDN w:val="0"/>
        <w:adjustRightInd w:val="0"/>
        <w:spacing w:after="0" w:line="240" w:lineRule="auto"/>
        <w:rPr>
          <w:rFonts w:ascii="Arial" w:hAnsi="Arial" w:cs="Arial"/>
          <w:sz w:val="20"/>
          <w:szCs w:val="20"/>
        </w:rPr>
      </w:pPr>
      <w:r w:rsidRPr="00967A53">
        <w:rPr>
          <w:rFonts w:ascii="Arial" w:hAnsi="Arial" w:cs="Arial"/>
          <w:sz w:val="20"/>
          <w:szCs w:val="20"/>
        </w:rPr>
        <w:t xml:space="preserve">V </w:t>
      </w:r>
      <w:r w:rsidRPr="00967A53">
        <w:rPr>
          <w:rFonts w:ascii="Arial" w:hAnsi="Arial" w:cs="Arial"/>
          <w:sz w:val="20"/>
          <w:szCs w:val="20"/>
          <w:highlight w:val="cyan"/>
        </w:rPr>
        <w:t>..............................</w:t>
      </w:r>
      <w:r w:rsidRPr="00967A53">
        <w:rPr>
          <w:rFonts w:ascii="Arial" w:hAnsi="Arial" w:cs="Arial"/>
          <w:sz w:val="20"/>
          <w:szCs w:val="20"/>
        </w:rPr>
        <w:t xml:space="preserve">  dňa </w:t>
      </w:r>
      <w:r w:rsidRPr="00967A53">
        <w:rPr>
          <w:rFonts w:ascii="Arial" w:hAnsi="Arial" w:cs="Arial"/>
          <w:sz w:val="20"/>
          <w:szCs w:val="20"/>
          <w:highlight w:val="cyan"/>
        </w:rPr>
        <w:t>........................</w:t>
      </w:r>
      <w:r w:rsidRPr="00967A53">
        <w:rPr>
          <w:rFonts w:ascii="Arial" w:hAnsi="Arial" w:cs="Arial"/>
          <w:sz w:val="20"/>
          <w:szCs w:val="20"/>
        </w:rPr>
        <w:t xml:space="preserve"> </w:t>
      </w:r>
    </w:p>
    <w:p w14:paraId="2004C14D" w14:textId="77777777" w:rsidR="00C71D56" w:rsidRPr="00967A53" w:rsidRDefault="00C71D56" w:rsidP="00007F02">
      <w:pPr>
        <w:autoSpaceDE w:val="0"/>
        <w:autoSpaceDN w:val="0"/>
        <w:adjustRightInd w:val="0"/>
        <w:spacing w:after="0" w:line="240" w:lineRule="auto"/>
        <w:jc w:val="right"/>
        <w:rPr>
          <w:rFonts w:ascii="Arial" w:hAnsi="Arial" w:cs="Arial"/>
          <w:sz w:val="20"/>
          <w:szCs w:val="20"/>
        </w:rPr>
      </w:pPr>
    </w:p>
    <w:p w14:paraId="2004C14E" w14:textId="77777777" w:rsidR="00A12B61" w:rsidRPr="00967A53" w:rsidRDefault="00A12B61" w:rsidP="00007F02">
      <w:pPr>
        <w:tabs>
          <w:tab w:val="center" w:pos="6521"/>
        </w:tabs>
        <w:autoSpaceDE w:val="0"/>
        <w:autoSpaceDN w:val="0"/>
        <w:adjustRightInd w:val="0"/>
        <w:spacing w:after="0" w:line="240" w:lineRule="auto"/>
        <w:rPr>
          <w:rFonts w:ascii="Arial" w:hAnsi="Arial" w:cs="Arial"/>
          <w:sz w:val="20"/>
          <w:szCs w:val="20"/>
        </w:rPr>
      </w:pPr>
      <w:r w:rsidRPr="00967A53">
        <w:rPr>
          <w:rFonts w:ascii="Arial" w:hAnsi="Arial" w:cs="Arial"/>
          <w:iCs/>
          <w:sz w:val="20"/>
          <w:szCs w:val="20"/>
        </w:rPr>
        <w:tab/>
      </w:r>
      <w:r w:rsidRPr="00967A53">
        <w:rPr>
          <w:rFonts w:ascii="Arial" w:hAnsi="Arial" w:cs="Arial"/>
          <w:iCs/>
          <w:sz w:val="20"/>
          <w:szCs w:val="20"/>
          <w:highlight w:val="yellow"/>
        </w:rPr>
        <w:t>podpis a pečiatk</w:t>
      </w:r>
      <w:r w:rsidR="00B80390" w:rsidRPr="00967A53">
        <w:rPr>
          <w:rFonts w:ascii="Arial" w:hAnsi="Arial" w:cs="Arial"/>
          <w:iCs/>
          <w:sz w:val="20"/>
          <w:szCs w:val="20"/>
          <w:highlight w:val="yellow"/>
        </w:rPr>
        <w:t>a</w:t>
      </w:r>
      <w:r w:rsidRPr="00967A53">
        <w:rPr>
          <w:rFonts w:ascii="Arial" w:hAnsi="Arial" w:cs="Arial"/>
          <w:iCs/>
          <w:sz w:val="20"/>
          <w:szCs w:val="20"/>
          <w:highlight w:val="yellow"/>
        </w:rPr>
        <w:t xml:space="preserve"> spoločnosti</w:t>
      </w:r>
    </w:p>
    <w:p w14:paraId="2004C14F" w14:textId="77777777" w:rsidR="001D3CB7" w:rsidRPr="00967A53" w:rsidRDefault="00A12B61" w:rsidP="00007F02">
      <w:pPr>
        <w:tabs>
          <w:tab w:val="center" w:pos="6521"/>
        </w:tabs>
        <w:autoSpaceDE w:val="0"/>
        <w:autoSpaceDN w:val="0"/>
        <w:adjustRightInd w:val="0"/>
        <w:spacing w:after="0" w:line="240" w:lineRule="auto"/>
        <w:rPr>
          <w:rFonts w:ascii="Arial" w:hAnsi="Arial" w:cs="Arial"/>
          <w:sz w:val="20"/>
          <w:szCs w:val="20"/>
        </w:rPr>
      </w:pPr>
      <w:r w:rsidRPr="00967A53">
        <w:rPr>
          <w:rFonts w:ascii="Arial" w:hAnsi="Arial" w:cs="Arial"/>
          <w:sz w:val="20"/>
          <w:szCs w:val="20"/>
        </w:rPr>
        <w:tab/>
      </w:r>
      <w:r w:rsidR="001D3CB7" w:rsidRPr="00967A53">
        <w:rPr>
          <w:rFonts w:ascii="Arial" w:hAnsi="Arial" w:cs="Arial"/>
          <w:sz w:val="20"/>
          <w:szCs w:val="20"/>
        </w:rPr>
        <w:t>.................................................................</w:t>
      </w:r>
    </w:p>
    <w:p w14:paraId="2004C150" w14:textId="77777777" w:rsidR="001D3CB7" w:rsidRPr="00967A53" w:rsidRDefault="00A12B61" w:rsidP="00007F02">
      <w:pPr>
        <w:tabs>
          <w:tab w:val="center" w:pos="6521"/>
        </w:tabs>
        <w:autoSpaceDE w:val="0"/>
        <w:autoSpaceDN w:val="0"/>
        <w:adjustRightInd w:val="0"/>
        <w:spacing w:after="0" w:line="240" w:lineRule="auto"/>
        <w:rPr>
          <w:rFonts w:ascii="Arial" w:hAnsi="Arial" w:cs="Arial"/>
          <w:bCs/>
          <w:sz w:val="20"/>
          <w:szCs w:val="20"/>
        </w:rPr>
      </w:pPr>
      <w:r w:rsidRPr="00967A53">
        <w:rPr>
          <w:rFonts w:ascii="Arial" w:hAnsi="Arial" w:cs="Arial"/>
          <w:sz w:val="20"/>
          <w:szCs w:val="20"/>
        </w:rPr>
        <w:tab/>
      </w:r>
      <w:r w:rsidR="001D3CB7" w:rsidRPr="00967A53">
        <w:rPr>
          <w:rFonts w:ascii="Arial" w:hAnsi="Arial" w:cs="Arial"/>
          <w:sz w:val="20"/>
          <w:szCs w:val="20"/>
          <w:highlight w:val="cyan"/>
        </w:rPr>
        <w:t>(Meno a priezvisko, funkcia</w:t>
      </w:r>
      <w:r w:rsidR="001D3CB7" w:rsidRPr="00967A53">
        <w:rPr>
          <w:rFonts w:ascii="Arial" w:hAnsi="Arial" w:cs="Arial"/>
          <w:bCs/>
          <w:sz w:val="20"/>
          <w:szCs w:val="20"/>
          <w:highlight w:val="cyan"/>
        </w:rPr>
        <w:t>)</w:t>
      </w:r>
    </w:p>
    <w:p w14:paraId="2004C151" w14:textId="77777777" w:rsidR="00C122B2" w:rsidRPr="00967A53" w:rsidRDefault="00C122B2" w:rsidP="00007F02">
      <w:pPr>
        <w:autoSpaceDE w:val="0"/>
        <w:autoSpaceDN w:val="0"/>
        <w:adjustRightInd w:val="0"/>
        <w:spacing w:after="0" w:line="240" w:lineRule="auto"/>
        <w:rPr>
          <w:rFonts w:ascii="Arial" w:hAnsi="Arial" w:cs="Arial"/>
          <w:bCs/>
          <w:sz w:val="20"/>
          <w:szCs w:val="20"/>
        </w:rPr>
      </w:pPr>
    </w:p>
    <w:sectPr w:rsidR="00C122B2" w:rsidRPr="00967A53" w:rsidSect="00406F89">
      <w:headerReference w:type="default" r:id="rId11"/>
      <w:footerReference w:type="default" r:id="rId12"/>
      <w:pgSz w:w="11906" w:h="16838"/>
      <w:pgMar w:top="2269" w:right="1417" w:bottom="851" w:left="1417"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FBB6" w14:textId="77777777" w:rsidR="007D14E0" w:rsidRDefault="007D14E0" w:rsidP="00577BFF">
      <w:pPr>
        <w:spacing w:after="0" w:line="240" w:lineRule="auto"/>
      </w:pPr>
      <w:r>
        <w:separator/>
      </w:r>
    </w:p>
  </w:endnote>
  <w:endnote w:type="continuationSeparator" w:id="0">
    <w:p w14:paraId="7D1B9B4F" w14:textId="77777777" w:rsidR="007D14E0" w:rsidRDefault="007D14E0" w:rsidP="00577BFF">
      <w:pPr>
        <w:spacing w:after="0" w:line="240" w:lineRule="auto"/>
      </w:pPr>
      <w:r>
        <w:continuationSeparator/>
      </w:r>
    </w:p>
  </w:endnote>
  <w:endnote w:id="1">
    <w:p w14:paraId="2004C15A" w14:textId="461664B6" w:rsidR="00F32A32" w:rsidRPr="00967A53" w:rsidRDefault="00F32A32" w:rsidP="007B3F17">
      <w:pPr>
        <w:pStyle w:val="Textvysvetlivky"/>
        <w:jc w:val="both"/>
        <w:rPr>
          <w:rFonts w:ascii="Arial" w:hAnsi="Arial" w:cs="Arial"/>
          <w:i/>
          <w:iCs/>
          <w:sz w:val="16"/>
          <w:szCs w:val="16"/>
        </w:rPr>
      </w:pPr>
      <w:r w:rsidRPr="00967A53">
        <w:rPr>
          <w:rStyle w:val="Odkaznavysvetlivku"/>
          <w:rFonts w:ascii="Arial" w:hAnsi="Arial" w:cs="Arial"/>
          <w:sz w:val="18"/>
          <w:szCs w:val="18"/>
        </w:rPr>
        <w:endnoteRef/>
      </w:r>
      <w:r w:rsidRPr="00967A53">
        <w:rPr>
          <w:rFonts w:ascii="Arial" w:hAnsi="Arial" w:cs="Arial"/>
        </w:rPr>
        <w:t xml:space="preserve"> </w:t>
      </w:r>
      <w:r w:rsidRPr="00967A53">
        <w:rPr>
          <w:rFonts w:ascii="Arial" w:hAnsi="Arial" w:cs="Arial"/>
          <w:i/>
          <w:iCs/>
          <w:sz w:val="16"/>
          <w:szCs w:val="16"/>
        </w:rPr>
        <w:t>V takomto prípade priložte prosím potvrdenie Daňového úradu Bratislava o platení preddavkov na daň z príjmov.</w:t>
      </w:r>
    </w:p>
    <w:p w14:paraId="642278E6" w14:textId="77777777" w:rsidR="00DF4502" w:rsidRPr="00967A53" w:rsidRDefault="00DF4502" w:rsidP="007B3F17">
      <w:pPr>
        <w:pStyle w:val="Textvysvetlivky"/>
        <w:jc w:val="both"/>
        <w:rPr>
          <w:rFonts w:ascii="Arial" w:hAnsi="Arial" w:cs="Arial"/>
          <w:i/>
          <w:iCs/>
          <w:sz w:val="16"/>
          <w:szCs w:val="16"/>
        </w:rPr>
      </w:pPr>
    </w:p>
  </w:endnote>
  <w:endnote w:id="2">
    <w:p w14:paraId="2004C15B" w14:textId="19850725" w:rsidR="00F32A32" w:rsidRPr="00967A53" w:rsidRDefault="00F32A32" w:rsidP="00406F89">
      <w:pPr>
        <w:pStyle w:val="Textvysvetlivky"/>
        <w:ind w:left="142" w:hanging="142"/>
        <w:jc w:val="both"/>
        <w:rPr>
          <w:rFonts w:ascii="Arial" w:hAnsi="Arial" w:cs="Arial"/>
          <w:i/>
          <w:iCs/>
          <w:sz w:val="16"/>
          <w:szCs w:val="16"/>
        </w:rPr>
      </w:pPr>
      <w:r w:rsidRPr="00967A53">
        <w:rPr>
          <w:rStyle w:val="Odkaznavysvetlivku"/>
          <w:rFonts w:ascii="Arial" w:hAnsi="Arial" w:cs="Arial"/>
          <w:i/>
          <w:iCs/>
          <w:sz w:val="16"/>
          <w:szCs w:val="16"/>
        </w:rPr>
        <w:endnoteRef/>
      </w:r>
      <w:r w:rsidRPr="00967A53">
        <w:rPr>
          <w:rFonts w:ascii="Arial" w:hAnsi="Arial" w:cs="Arial"/>
          <w:i/>
          <w:iCs/>
          <w:sz w:val="16"/>
          <w:szCs w:val="16"/>
        </w:rPr>
        <w:t xml:space="preserve"> V prípade, že sa prevádzkareň zúčastňuje len na niektorých dodávkach plnenia podľa tejto Zmluvy, pripojte k tomuto Vyhláseniu aj prehľad transakcií poskytovaných prevádzkarňou v prípade, že nie sú tieto informácie uvedené v Zmluve.</w:t>
      </w:r>
    </w:p>
    <w:p w14:paraId="1F6FC606" w14:textId="77777777" w:rsidR="00DF4502" w:rsidRPr="00967A53" w:rsidRDefault="00DF4502" w:rsidP="00406F89">
      <w:pPr>
        <w:pStyle w:val="Textvysvetlivky"/>
        <w:ind w:left="142" w:hanging="142"/>
        <w:jc w:val="both"/>
        <w:rPr>
          <w:rFonts w:ascii="Arial" w:hAnsi="Arial" w:cs="Arial"/>
          <w:i/>
          <w:iCs/>
          <w:sz w:val="16"/>
          <w:szCs w:val="16"/>
        </w:rPr>
      </w:pPr>
    </w:p>
  </w:endnote>
  <w:endnote w:id="3">
    <w:p w14:paraId="6CAD41CD" w14:textId="1E0C94C5" w:rsidR="00602C39" w:rsidRPr="00967A53" w:rsidRDefault="00152840">
      <w:pPr>
        <w:pStyle w:val="Textvysvetlivky"/>
        <w:rPr>
          <w:rFonts w:ascii="Arial" w:hAnsi="Arial" w:cs="Arial"/>
          <w:i/>
          <w:iCs/>
          <w:sz w:val="16"/>
          <w:szCs w:val="16"/>
        </w:rPr>
      </w:pPr>
      <w:r w:rsidRPr="00967A53">
        <w:rPr>
          <w:rStyle w:val="Odkaznavysvetlivku"/>
          <w:rFonts w:ascii="Arial" w:hAnsi="Arial" w:cs="Arial"/>
          <w:i/>
          <w:iCs/>
          <w:sz w:val="16"/>
          <w:szCs w:val="16"/>
        </w:rPr>
        <w:endnoteRef/>
      </w:r>
      <w:r w:rsidRPr="00967A53">
        <w:rPr>
          <w:rFonts w:ascii="Arial" w:hAnsi="Arial" w:cs="Arial"/>
          <w:i/>
          <w:iCs/>
          <w:sz w:val="16"/>
          <w:szCs w:val="16"/>
        </w:rPr>
        <w:t xml:space="preserve"> V takomto prípade</w:t>
      </w:r>
      <w:r w:rsidR="00E31014" w:rsidRPr="00967A53">
        <w:rPr>
          <w:rFonts w:ascii="Arial" w:hAnsi="Arial" w:cs="Arial"/>
          <w:i/>
          <w:iCs/>
          <w:sz w:val="16"/>
          <w:szCs w:val="16"/>
        </w:rPr>
        <w:t xml:space="preserve"> majú Slovenské elektrárne, a.s., právo požadovať od Dodávateľa predloženie</w:t>
      </w:r>
      <w:r w:rsidRPr="00967A53">
        <w:rPr>
          <w:rFonts w:ascii="Arial" w:hAnsi="Arial" w:cs="Arial"/>
          <w:i/>
          <w:iCs/>
          <w:sz w:val="16"/>
          <w:szCs w:val="16"/>
        </w:rPr>
        <w:t xml:space="preserve"> originál</w:t>
      </w:r>
      <w:r w:rsidR="00E31014" w:rsidRPr="00967A53">
        <w:rPr>
          <w:rFonts w:ascii="Arial" w:hAnsi="Arial" w:cs="Arial"/>
          <w:i/>
          <w:iCs/>
          <w:sz w:val="16"/>
          <w:szCs w:val="16"/>
        </w:rPr>
        <w:t>u</w:t>
      </w:r>
      <w:r w:rsidRPr="00967A53">
        <w:rPr>
          <w:rFonts w:ascii="Arial" w:hAnsi="Arial" w:cs="Arial"/>
          <w:i/>
          <w:iCs/>
          <w:sz w:val="16"/>
          <w:szCs w:val="16"/>
        </w:rPr>
        <w:t xml:space="preserve"> potvrdenia o mieste daňovej rezidencie </w:t>
      </w:r>
      <w:r w:rsidR="00E31014" w:rsidRPr="00967A53">
        <w:rPr>
          <w:rFonts w:ascii="Arial" w:hAnsi="Arial" w:cs="Arial"/>
          <w:i/>
          <w:iCs/>
          <w:sz w:val="16"/>
          <w:szCs w:val="16"/>
        </w:rPr>
        <w:t>konečného príjemcu</w:t>
      </w:r>
      <w:r w:rsidRPr="00967A53">
        <w:rPr>
          <w:rFonts w:ascii="Arial" w:hAnsi="Arial" w:cs="Arial"/>
          <w:i/>
          <w:iCs/>
          <w:sz w:val="16"/>
          <w:szCs w:val="16"/>
        </w:rPr>
        <w:t xml:space="preserve"> licenčných poplatkov v príslušnom zdaňovacom období, kedy sa platia licenčné poplatky,</w:t>
      </w:r>
      <w:r w:rsidR="00E31014" w:rsidRPr="00967A53">
        <w:rPr>
          <w:rFonts w:ascii="Arial" w:hAnsi="Arial" w:cs="Arial"/>
          <w:i/>
          <w:iCs/>
          <w:sz w:val="16"/>
          <w:szCs w:val="16"/>
        </w:rPr>
        <w:t xml:space="preserve"> </w:t>
      </w:r>
      <w:r w:rsidRPr="00967A53">
        <w:rPr>
          <w:rFonts w:ascii="Arial" w:hAnsi="Arial" w:cs="Arial"/>
          <w:i/>
          <w:iCs/>
          <w:sz w:val="16"/>
          <w:szCs w:val="16"/>
        </w:rPr>
        <w:t xml:space="preserve">vydaného správcom dane </w:t>
      </w:r>
      <w:r w:rsidR="00E31014" w:rsidRPr="00967A53">
        <w:rPr>
          <w:rFonts w:ascii="Arial" w:hAnsi="Arial" w:cs="Arial"/>
          <w:i/>
          <w:iCs/>
          <w:sz w:val="16"/>
          <w:szCs w:val="16"/>
        </w:rPr>
        <w:t>konečného príjemcu</w:t>
      </w:r>
      <w:r w:rsidRPr="00967A53">
        <w:rPr>
          <w:rFonts w:ascii="Arial" w:hAnsi="Arial" w:cs="Arial"/>
          <w:i/>
          <w:iCs/>
          <w:sz w:val="16"/>
          <w:szCs w:val="16"/>
        </w:rPr>
        <w:t xml:space="preserve"> licenčných poplatkov</w:t>
      </w:r>
      <w:r w:rsidR="00E31014" w:rsidRPr="00967A53">
        <w:rPr>
          <w:rFonts w:ascii="Arial" w:hAnsi="Arial" w:cs="Arial"/>
          <w:i/>
          <w:iCs/>
          <w:sz w:val="16"/>
          <w:szCs w:val="16"/>
        </w:rPr>
        <w:t xml:space="preserve"> (napr. finančný úrad, daňový úrad...)</w:t>
      </w:r>
      <w:r w:rsidRPr="00967A53">
        <w:rPr>
          <w:rFonts w:ascii="Arial" w:hAnsi="Arial" w:cs="Arial"/>
          <w:i/>
          <w:iCs/>
          <w:sz w:val="16"/>
          <w:szCs w:val="16"/>
        </w:rPr>
        <w:t>.</w:t>
      </w:r>
    </w:p>
    <w:p w14:paraId="63B41312" w14:textId="77777777" w:rsidR="00DF4502" w:rsidRPr="00967A53" w:rsidRDefault="00DF4502">
      <w:pPr>
        <w:pStyle w:val="Textvysvetlivky"/>
        <w:rPr>
          <w:rFonts w:ascii="Arial" w:hAnsi="Arial" w:cs="Arial"/>
          <w:i/>
          <w:iCs/>
          <w:sz w:val="16"/>
          <w:szCs w:val="16"/>
        </w:rPr>
      </w:pPr>
    </w:p>
  </w:endnote>
  <w:endnote w:id="4">
    <w:p w14:paraId="487A81FC" w14:textId="0E4C7AA6" w:rsidR="00E31014" w:rsidRPr="00967A53" w:rsidRDefault="00E31014">
      <w:pPr>
        <w:pStyle w:val="Textvysvetlivky"/>
        <w:rPr>
          <w:rFonts w:ascii="Arial" w:hAnsi="Arial" w:cs="Arial"/>
          <w:i/>
          <w:iCs/>
          <w:sz w:val="16"/>
          <w:szCs w:val="16"/>
        </w:rPr>
      </w:pPr>
      <w:r w:rsidRPr="00967A53">
        <w:rPr>
          <w:rStyle w:val="Odkaznavysvetlivku"/>
          <w:rFonts w:ascii="Arial" w:hAnsi="Arial" w:cs="Arial"/>
          <w:i/>
          <w:iCs/>
          <w:sz w:val="16"/>
          <w:szCs w:val="16"/>
        </w:rPr>
        <w:endnoteRef/>
      </w:r>
      <w:r w:rsidRPr="00967A53">
        <w:rPr>
          <w:rFonts w:ascii="Arial" w:hAnsi="Arial" w:cs="Arial"/>
          <w:i/>
          <w:iCs/>
          <w:sz w:val="16"/>
          <w:szCs w:val="16"/>
        </w:rPr>
        <w:t xml:space="preserve"> V takomto prípade majú Slovenské elektrárne, a.s., právo požadovať od Dodávateľa predloženie originálu potvrdenia o mieste daňovej rezidencie konečného príjemcu úrokových príjmov v príslušnom zdaňovacom období, kedy sa úroky</w:t>
      </w:r>
      <w:r w:rsidR="00602C39" w:rsidRPr="00967A53">
        <w:rPr>
          <w:rFonts w:ascii="Arial" w:hAnsi="Arial" w:cs="Arial"/>
          <w:i/>
          <w:iCs/>
          <w:sz w:val="16"/>
          <w:szCs w:val="16"/>
        </w:rPr>
        <w:t xml:space="preserve"> platia</w:t>
      </w:r>
      <w:r w:rsidRPr="00967A53">
        <w:rPr>
          <w:rFonts w:ascii="Arial" w:hAnsi="Arial" w:cs="Arial"/>
          <w:i/>
          <w:iCs/>
          <w:sz w:val="16"/>
          <w:szCs w:val="16"/>
        </w:rPr>
        <w:t>, vydaného správcom dane konečného príjemcu úrokových príjmov (napr. finančný úrad, daňový úrad...).</w:t>
      </w:r>
    </w:p>
    <w:p w14:paraId="2709F55E" w14:textId="77777777" w:rsidR="00DF4502" w:rsidRPr="00967A53" w:rsidRDefault="00DF4502">
      <w:pPr>
        <w:pStyle w:val="Textvysvetlivky"/>
        <w:rPr>
          <w:rFonts w:ascii="Arial" w:hAnsi="Arial" w:cs="Arial"/>
          <w:i/>
          <w:iCs/>
          <w:sz w:val="16"/>
          <w:szCs w:val="16"/>
        </w:rPr>
      </w:pPr>
    </w:p>
  </w:endnote>
  <w:endnote w:id="5">
    <w:p w14:paraId="2004C15D" w14:textId="301A616E" w:rsidR="00F32A32" w:rsidRPr="00967A53" w:rsidRDefault="00F32A32" w:rsidP="00100ECA">
      <w:pPr>
        <w:pStyle w:val="Textvysvetlivky"/>
        <w:ind w:left="142" w:hanging="142"/>
        <w:jc w:val="both"/>
        <w:rPr>
          <w:rFonts w:ascii="Arial" w:hAnsi="Arial" w:cs="Arial"/>
          <w:sz w:val="18"/>
          <w:szCs w:val="18"/>
        </w:rPr>
      </w:pPr>
      <w:r w:rsidRPr="00967A53">
        <w:rPr>
          <w:rStyle w:val="Odkaznavysvetlivku"/>
          <w:rFonts w:ascii="Arial" w:hAnsi="Arial" w:cs="Arial"/>
          <w:i/>
          <w:iCs/>
          <w:sz w:val="16"/>
          <w:szCs w:val="16"/>
        </w:rPr>
        <w:endnoteRef/>
      </w:r>
      <w:r w:rsidRPr="00967A53">
        <w:rPr>
          <w:rFonts w:ascii="Arial" w:hAnsi="Arial" w:cs="Arial"/>
          <w:i/>
          <w:iCs/>
          <w:sz w:val="16"/>
          <w:szCs w:val="16"/>
        </w:rPr>
        <w:t xml:space="preserve"> V takomto prípade </w:t>
      </w:r>
      <w:r w:rsidR="00E31014" w:rsidRPr="00967A53">
        <w:rPr>
          <w:rFonts w:ascii="Arial" w:hAnsi="Arial" w:cs="Arial"/>
          <w:i/>
          <w:iCs/>
          <w:sz w:val="16"/>
          <w:szCs w:val="16"/>
        </w:rPr>
        <w:t>majú Slovenské elektrárne, a.s., právo požadovať od Dodávateľa preukázanie vzťahu závislosti ako aj preukázanie spôsobu stanovenia ceny a jej súladu s princípom nezávislého vzťahu.</w:t>
      </w:r>
      <w:r w:rsidR="00E31014" w:rsidRPr="00967A53">
        <w:rPr>
          <w:rFonts w:ascii="Arial" w:hAnsi="Arial"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732009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2004C158" w14:textId="5CF080D0" w:rsidR="00F32A32" w:rsidRPr="00F33C78" w:rsidRDefault="00F32A32" w:rsidP="009D5DCC">
            <w:pPr>
              <w:pStyle w:val="Pta"/>
              <w:rPr>
                <w:sz w:val="16"/>
                <w:szCs w:val="16"/>
              </w:rPr>
            </w:pPr>
            <w:r>
              <w:rPr>
                <w:bCs/>
                <w:sz w:val="16"/>
                <w:szCs w:val="16"/>
              </w:rPr>
              <w:tab/>
            </w:r>
            <w:r w:rsidRPr="00F33C78">
              <w:rPr>
                <w:sz w:val="16"/>
                <w:szCs w:val="16"/>
              </w:rPr>
              <w:t xml:space="preserve">Strana </w:t>
            </w:r>
            <w:r w:rsidRPr="00F33C78">
              <w:rPr>
                <w:bCs/>
                <w:sz w:val="16"/>
                <w:szCs w:val="16"/>
              </w:rPr>
              <w:fldChar w:fldCharType="begin"/>
            </w:r>
            <w:r w:rsidRPr="00F33C78">
              <w:rPr>
                <w:bCs/>
                <w:sz w:val="16"/>
                <w:szCs w:val="16"/>
              </w:rPr>
              <w:instrText>PAGE</w:instrText>
            </w:r>
            <w:r w:rsidRPr="00F33C78">
              <w:rPr>
                <w:bCs/>
                <w:sz w:val="16"/>
                <w:szCs w:val="16"/>
              </w:rPr>
              <w:fldChar w:fldCharType="separate"/>
            </w:r>
            <w:r w:rsidR="00B208CD">
              <w:rPr>
                <w:bCs/>
                <w:noProof/>
                <w:sz w:val="16"/>
                <w:szCs w:val="16"/>
              </w:rPr>
              <w:t>4</w:t>
            </w:r>
            <w:r w:rsidRPr="00F33C78">
              <w:rPr>
                <w:bCs/>
                <w:sz w:val="16"/>
                <w:szCs w:val="16"/>
              </w:rPr>
              <w:fldChar w:fldCharType="end"/>
            </w:r>
            <w:r w:rsidRPr="00F33C78">
              <w:rPr>
                <w:sz w:val="16"/>
                <w:szCs w:val="16"/>
              </w:rPr>
              <w:t xml:space="preserve"> z </w:t>
            </w:r>
            <w:r w:rsidRPr="00F33C78">
              <w:rPr>
                <w:bCs/>
                <w:sz w:val="16"/>
                <w:szCs w:val="16"/>
              </w:rPr>
              <w:fldChar w:fldCharType="begin"/>
            </w:r>
            <w:r w:rsidRPr="00F33C78">
              <w:rPr>
                <w:bCs/>
                <w:sz w:val="16"/>
                <w:szCs w:val="16"/>
              </w:rPr>
              <w:instrText>NUMPAGES</w:instrText>
            </w:r>
            <w:r w:rsidRPr="00F33C78">
              <w:rPr>
                <w:bCs/>
                <w:sz w:val="16"/>
                <w:szCs w:val="16"/>
              </w:rPr>
              <w:fldChar w:fldCharType="separate"/>
            </w:r>
            <w:r w:rsidR="00B208CD">
              <w:rPr>
                <w:bCs/>
                <w:noProof/>
                <w:sz w:val="16"/>
                <w:szCs w:val="16"/>
              </w:rPr>
              <w:t>4</w:t>
            </w:r>
            <w:r w:rsidRPr="00F33C78">
              <w:rPr>
                <w:bCs/>
                <w:sz w:val="16"/>
                <w:szCs w:val="16"/>
              </w:rPr>
              <w:fldChar w:fldCharType="end"/>
            </w:r>
            <w:r>
              <w:rPr>
                <w:bCs/>
                <w:sz w:val="16"/>
                <w:szCs w:val="16"/>
              </w:rPr>
              <w:tab/>
              <w:t>v </w:t>
            </w:r>
            <w:r w:rsidR="005B2176">
              <w:rPr>
                <w:bCs/>
                <w:sz w:val="16"/>
                <w:szCs w:val="16"/>
              </w:rPr>
              <w:t>01.1</w:t>
            </w:r>
            <w:r w:rsidR="00AD129C">
              <w:rPr>
                <w:bCs/>
                <w:sz w:val="16"/>
                <w:szCs w:val="16"/>
              </w:rPr>
              <w:t>2</w:t>
            </w:r>
            <w:r w:rsidR="005B2176">
              <w:rPr>
                <w:bCs/>
                <w:sz w:val="16"/>
                <w:szCs w:val="16"/>
              </w:rPr>
              <w:t>.</w:t>
            </w:r>
            <w:r w:rsidR="00C57E1A">
              <w:rPr>
                <w:bCs/>
                <w:sz w:val="16"/>
                <w:szCs w:val="16"/>
              </w:rPr>
              <w:t>2021</w:t>
            </w:r>
          </w:p>
        </w:sdtContent>
      </w:sdt>
    </w:sdtContent>
  </w:sdt>
  <w:p w14:paraId="2004C159" w14:textId="77777777" w:rsidR="00F32A32" w:rsidRDefault="00F32A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6CE1" w14:textId="77777777" w:rsidR="007D14E0" w:rsidRDefault="007D14E0" w:rsidP="00577BFF">
      <w:pPr>
        <w:spacing w:after="0" w:line="240" w:lineRule="auto"/>
      </w:pPr>
      <w:r>
        <w:separator/>
      </w:r>
    </w:p>
  </w:footnote>
  <w:footnote w:type="continuationSeparator" w:id="0">
    <w:p w14:paraId="06E72249" w14:textId="77777777" w:rsidR="007D14E0" w:rsidRDefault="007D14E0" w:rsidP="0057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C156" w14:textId="77777777" w:rsidR="00F32A32" w:rsidRDefault="00F32A32" w:rsidP="00D92F72">
    <w:pPr>
      <w:pStyle w:val="Hlavika"/>
      <w:jc w:val="center"/>
    </w:pPr>
    <w:r w:rsidRPr="00E1304F">
      <w:rPr>
        <w:rFonts w:ascii="Garamond" w:hAnsi="Garamond"/>
        <w:b/>
        <w:i/>
        <w:highlight w:val="yellow"/>
      </w:rPr>
      <w:t xml:space="preserve">PROSÍME VYTLAČIŤ NA HLAVIČKOVÝ PAPIER </w:t>
    </w:r>
    <w:r>
      <w:rPr>
        <w:rFonts w:ascii="Garamond" w:hAnsi="Garamond"/>
        <w:b/>
        <w:i/>
        <w:highlight w:val="yellow"/>
      </w:rPr>
      <w:t>DODÁVATEĽA</w:t>
    </w:r>
  </w:p>
  <w:p w14:paraId="2004C157" w14:textId="77777777" w:rsidR="00F32A32" w:rsidRDefault="00F32A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2A5"/>
    <w:multiLevelType w:val="hybridMultilevel"/>
    <w:tmpl w:val="8F1A6D92"/>
    <w:lvl w:ilvl="0" w:tplc="55D8BD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352A06"/>
    <w:multiLevelType w:val="hybridMultilevel"/>
    <w:tmpl w:val="1302A2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80F72A8"/>
    <w:multiLevelType w:val="hybridMultilevel"/>
    <w:tmpl w:val="8F1A6D92"/>
    <w:lvl w:ilvl="0" w:tplc="55D8BD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2F11A1"/>
    <w:multiLevelType w:val="hybridMultilevel"/>
    <w:tmpl w:val="F436609A"/>
    <w:lvl w:ilvl="0" w:tplc="30E08268">
      <w:start w:val="1"/>
      <w:numFmt w:val="bullet"/>
      <w:lvlText w:val="-"/>
      <w:lvlJc w:val="left"/>
      <w:pPr>
        <w:ind w:left="1140" w:hanging="360"/>
      </w:pPr>
      <w:rPr>
        <w:rFonts w:ascii="Courier New" w:hAnsi="Courier New"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07"/>
    <w:rsid w:val="00007F02"/>
    <w:rsid w:val="00012DA5"/>
    <w:rsid w:val="000175ED"/>
    <w:rsid w:val="000401D0"/>
    <w:rsid w:val="000474FF"/>
    <w:rsid w:val="00051FEA"/>
    <w:rsid w:val="000521B5"/>
    <w:rsid w:val="000611EC"/>
    <w:rsid w:val="00071796"/>
    <w:rsid w:val="0008127C"/>
    <w:rsid w:val="000819D0"/>
    <w:rsid w:val="00093A06"/>
    <w:rsid w:val="000A477F"/>
    <w:rsid w:val="000A57C4"/>
    <w:rsid w:val="000B6EC5"/>
    <w:rsid w:val="000B79C9"/>
    <w:rsid w:val="000D47AF"/>
    <w:rsid w:val="000E0272"/>
    <w:rsid w:val="000E1825"/>
    <w:rsid w:val="000E276D"/>
    <w:rsid w:val="000E32F5"/>
    <w:rsid w:val="000E372E"/>
    <w:rsid w:val="000F2F3A"/>
    <w:rsid w:val="00100ECA"/>
    <w:rsid w:val="001229BB"/>
    <w:rsid w:val="00122D93"/>
    <w:rsid w:val="00133251"/>
    <w:rsid w:val="001403E0"/>
    <w:rsid w:val="00152840"/>
    <w:rsid w:val="001723A2"/>
    <w:rsid w:val="001812DC"/>
    <w:rsid w:val="001A2D34"/>
    <w:rsid w:val="001A7F31"/>
    <w:rsid w:val="001B599C"/>
    <w:rsid w:val="001B66C5"/>
    <w:rsid w:val="001B6D71"/>
    <w:rsid w:val="001C2EAE"/>
    <w:rsid w:val="001C79DB"/>
    <w:rsid w:val="001D3CB7"/>
    <w:rsid w:val="001F16C7"/>
    <w:rsid w:val="0020453F"/>
    <w:rsid w:val="00205A00"/>
    <w:rsid w:val="00206A17"/>
    <w:rsid w:val="00214461"/>
    <w:rsid w:val="00225D04"/>
    <w:rsid w:val="00237C47"/>
    <w:rsid w:val="002437E8"/>
    <w:rsid w:val="00274772"/>
    <w:rsid w:val="00275070"/>
    <w:rsid w:val="0028139E"/>
    <w:rsid w:val="002838CC"/>
    <w:rsid w:val="002849C4"/>
    <w:rsid w:val="00285A19"/>
    <w:rsid w:val="002A3291"/>
    <w:rsid w:val="002B3C65"/>
    <w:rsid w:val="002B5BD0"/>
    <w:rsid w:val="002D4118"/>
    <w:rsid w:val="002E2F18"/>
    <w:rsid w:val="00302053"/>
    <w:rsid w:val="00303E9E"/>
    <w:rsid w:val="003239DA"/>
    <w:rsid w:val="003707AB"/>
    <w:rsid w:val="003834E8"/>
    <w:rsid w:val="00385AA4"/>
    <w:rsid w:val="00395E9F"/>
    <w:rsid w:val="003A26E7"/>
    <w:rsid w:val="003C1144"/>
    <w:rsid w:val="003E3F85"/>
    <w:rsid w:val="003E62B8"/>
    <w:rsid w:val="003F2D67"/>
    <w:rsid w:val="003F58BA"/>
    <w:rsid w:val="0040096C"/>
    <w:rsid w:val="00406F89"/>
    <w:rsid w:val="00413F21"/>
    <w:rsid w:val="00420CC9"/>
    <w:rsid w:val="00426662"/>
    <w:rsid w:val="004312AE"/>
    <w:rsid w:val="00431411"/>
    <w:rsid w:val="00440BD9"/>
    <w:rsid w:val="0044131D"/>
    <w:rsid w:val="00446864"/>
    <w:rsid w:val="00456C7E"/>
    <w:rsid w:val="00471CEA"/>
    <w:rsid w:val="0047573A"/>
    <w:rsid w:val="00476E5F"/>
    <w:rsid w:val="00481A4E"/>
    <w:rsid w:val="00487985"/>
    <w:rsid w:val="004914DD"/>
    <w:rsid w:val="004A109B"/>
    <w:rsid w:val="004C72FD"/>
    <w:rsid w:val="004D245B"/>
    <w:rsid w:val="004D2826"/>
    <w:rsid w:val="0050697B"/>
    <w:rsid w:val="00527893"/>
    <w:rsid w:val="00541F60"/>
    <w:rsid w:val="00546D0E"/>
    <w:rsid w:val="00552F87"/>
    <w:rsid w:val="00553662"/>
    <w:rsid w:val="0057043C"/>
    <w:rsid w:val="00574E74"/>
    <w:rsid w:val="00577BFF"/>
    <w:rsid w:val="00581421"/>
    <w:rsid w:val="005B2176"/>
    <w:rsid w:val="005D5993"/>
    <w:rsid w:val="005E4935"/>
    <w:rsid w:val="005E7629"/>
    <w:rsid w:val="0060230C"/>
    <w:rsid w:val="00602C39"/>
    <w:rsid w:val="006032FC"/>
    <w:rsid w:val="00612DB4"/>
    <w:rsid w:val="006212DB"/>
    <w:rsid w:val="00626A5E"/>
    <w:rsid w:val="006303D5"/>
    <w:rsid w:val="00634F2F"/>
    <w:rsid w:val="00642164"/>
    <w:rsid w:val="006438FB"/>
    <w:rsid w:val="0065166B"/>
    <w:rsid w:val="00657B55"/>
    <w:rsid w:val="00665D1C"/>
    <w:rsid w:val="00674888"/>
    <w:rsid w:val="00682C02"/>
    <w:rsid w:val="006A00D6"/>
    <w:rsid w:val="006A7A80"/>
    <w:rsid w:val="006F1634"/>
    <w:rsid w:val="006F4853"/>
    <w:rsid w:val="0070596B"/>
    <w:rsid w:val="007117A4"/>
    <w:rsid w:val="00715787"/>
    <w:rsid w:val="007257F8"/>
    <w:rsid w:val="0072619D"/>
    <w:rsid w:val="007775E2"/>
    <w:rsid w:val="007A15D0"/>
    <w:rsid w:val="007B3F17"/>
    <w:rsid w:val="007B7C1B"/>
    <w:rsid w:val="007D14E0"/>
    <w:rsid w:val="0080391E"/>
    <w:rsid w:val="0081399B"/>
    <w:rsid w:val="008152B1"/>
    <w:rsid w:val="00820D55"/>
    <w:rsid w:val="008276D8"/>
    <w:rsid w:val="00831A98"/>
    <w:rsid w:val="00841904"/>
    <w:rsid w:val="00851EE6"/>
    <w:rsid w:val="00855857"/>
    <w:rsid w:val="00875D9B"/>
    <w:rsid w:val="0088199A"/>
    <w:rsid w:val="00882EB3"/>
    <w:rsid w:val="00892A14"/>
    <w:rsid w:val="008A2720"/>
    <w:rsid w:val="008B007C"/>
    <w:rsid w:val="008E0DC0"/>
    <w:rsid w:val="008E414D"/>
    <w:rsid w:val="008F56DD"/>
    <w:rsid w:val="008F6B5C"/>
    <w:rsid w:val="00900541"/>
    <w:rsid w:val="00914C63"/>
    <w:rsid w:val="00933522"/>
    <w:rsid w:val="009430C1"/>
    <w:rsid w:val="00955B8B"/>
    <w:rsid w:val="00964375"/>
    <w:rsid w:val="00967A53"/>
    <w:rsid w:val="00967A87"/>
    <w:rsid w:val="00972520"/>
    <w:rsid w:val="00972FFA"/>
    <w:rsid w:val="009A0086"/>
    <w:rsid w:val="009A10D9"/>
    <w:rsid w:val="009B50E3"/>
    <w:rsid w:val="009B517E"/>
    <w:rsid w:val="009C1301"/>
    <w:rsid w:val="009D5B3D"/>
    <w:rsid w:val="009D5DCC"/>
    <w:rsid w:val="009D6876"/>
    <w:rsid w:val="009E6571"/>
    <w:rsid w:val="009E7F66"/>
    <w:rsid w:val="009F06BC"/>
    <w:rsid w:val="00A12B61"/>
    <w:rsid w:val="00A168B5"/>
    <w:rsid w:val="00A20665"/>
    <w:rsid w:val="00A3293C"/>
    <w:rsid w:val="00A37AE4"/>
    <w:rsid w:val="00A5214D"/>
    <w:rsid w:val="00A65BD5"/>
    <w:rsid w:val="00A71273"/>
    <w:rsid w:val="00A80F88"/>
    <w:rsid w:val="00A83EAC"/>
    <w:rsid w:val="00A8669E"/>
    <w:rsid w:val="00A906F2"/>
    <w:rsid w:val="00A929C0"/>
    <w:rsid w:val="00A93455"/>
    <w:rsid w:val="00AA27CB"/>
    <w:rsid w:val="00AB1490"/>
    <w:rsid w:val="00AB3B07"/>
    <w:rsid w:val="00AC46D2"/>
    <w:rsid w:val="00AD129C"/>
    <w:rsid w:val="00AE2985"/>
    <w:rsid w:val="00AF2191"/>
    <w:rsid w:val="00B01229"/>
    <w:rsid w:val="00B0179E"/>
    <w:rsid w:val="00B0767E"/>
    <w:rsid w:val="00B155B6"/>
    <w:rsid w:val="00B208CD"/>
    <w:rsid w:val="00B30781"/>
    <w:rsid w:val="00B31A46"/>
    <w:rsid w:val="00B3525D"/>
    <w:rsid w:val="00B403EC"/>
    <w:rsid w:val="00B61EA4"/>
    <w:rsid w:val="00B6282F"/>
    <w:rsid w:val="00B63102"/>
    <w:rsid w:val="00B65D28"/>
    <w:rsid w:val="00B703FF"/>
    <w:rsid w:val="00B71725"/>
    <w:rsid w:val="00B767C3"/>
    <w:rsid w:val="00B80390"/>
    <w:rsid w:val="00B8345B"/>
    <w:rsid w:val="00B856BC"/>
    <w:rsid w:val="00B92991"/>
    <w:rsid w:val="00B93B5A"/>
    <w:rsid w:val="00BD46BA"/>
    <w:rsid w:val="00BD5759"/>
    <w:rsid w:val="00BE5C86"/>
    <w:rsid w:val="00BF06C7"/>
    <w:rsid w:val="00BF1BAC"/>
    <w:rsid w:val="00C03C67"/>
    <w:rsid w:val="00C06C21"/>
    <w:rsid w:val="00C06FF0"/>
    <w:rsid w:val="00C1177B"/>
    <w:rsid w:val="00C122B2"/>
    <w:rsid w:val="00C16182"/>
    <w:rsid w:val="00C3015B"/>
    <w:rsid w:val="00C30744"/>
    <w:rsid w:val="00C336C3"/>
    <w:rsid w:val="00C36087"/>
    <w:rsid w:val="00C538D4"/>
    <w:rsid w:val="00C546DF"/>
    <w:rsid w:val="00C56C8C"/>
    <w:rsid w:val="00C57E1A"/>
    <w:rsid w:val="00C7113F"/>
    <w:rsid w:val="00C71D56"/>
    <w:rsid w:val="00C74C0B"/>
    <w:rsid w:val="00C75D2E"/>
    <w:rsid w:val="00C83C87"/>
    <w:rsid w:val="00C870D2"/>
    <w:rsid w:val="00C93579"/>
    <w:rsid w:val="00CA6861"/>
    <w:rsid w:val="00CB5A59"/>
    <w:rsid w:val="00CD4A80"/>
    <w:rsid w:val="00CD5F57"/>
    <w:rsid w:val="00CD7EBC"/>
    <w:rsid w:val="00D0381D"/>
    <w:rsid w:val="00D15410"/>
    <w:rsid w:val="00D25712"/>
    <w:rsid w:val="00D5105E"/>
    <w:rsid w:val="00D57CA1"/>
    <w:rsid w:val="00D76E08"/>
    <w:rsid w:val="00D83A07"/>
    <w:rsid w:val="00D860B5"/>
    <w:rsid w:val="00D92F72"/>
    <w:rsid w:val="00D938A9"/>
    <w:rsid w:val="00D94944"/>
    <w:rsid w:val="00D955E2"/>
    <w:rsid w:val="00DC4E5F"/>
    <w:rsid w:val="00DE757B"/>
    <w:rsid w:val="00DF1909"/>
    <w:rsid w:val="00DF4502"/>
    <w:rsid w:val="00E0691E"/>
    <w:rsid w:val="00E276F9"/>
    <w:rsid w:val="00E31014"/>
    <w:rsid w:val="00E3154C"/>
    <w:rsid w:val="00E32D74"/>
    <w:rsid w:val="00E365C0"/>
    <w:rsid w:val="00E41DAF"/>
    <w:rsid w:val="00E43221"/>
    <w:rsid w:val="00E45A83"/>
    <w:rsid w:val="00E52102"/>
    <w:rsid w:val="00E72098"/>
    <w:rsid w:val="00E75E13"/>
    <w:rsid w:val="00E944B3"/>
    <w:rsid w:val="00EA39E3"/>
    <w:rsid w:val="00EC736E"/>
    <w:rsid w:val="00EE5572"/>
    <w:rsid w:val="00F008E7"/>
    <w:rsid w:val="00F0443B"/>
    <w:rsid w:val="00F149EC"/>
    <w:rsid w:val="00F231E4"/>
    <w:rsid w:val="00F24CB2"/>
    <w:rsid w:val="00F32A32"/>
    <w:rsid w:val="00F33C78"/>
    <w:rsid w:val="00F53884"/>
    <w:rsid w:val="00F674A5"/>
    <w:rsid w:val="00F842CA"/>
    <w:rsid w:val="00FB4937"/>
    <w:rsid w:val="00FD0B0F"/>
    <w:rsid w:val="00FF06A5"/>
    <w:rsid w:val="00FF58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4C0F6"/>
  <w15:docId w15:val="{2AB9C1A7-1380-48D8-AD45-58802B7D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9D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75D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5D2E"/>
    <w:rPr>
      <w:rFonts w:ascii="Tahoma" w:hAnsi="Tahoma" w:cs="Tahoma"/>
      <w:sz w:val="16"/>
      <w:szCs w:val="16"/>
    </w:rPr>
  </w:style>
  <w:style w:type="character" w:styleId="Jemnzvraznenie">
    <w:name w:val="Subtle Emphasis"/>
    <w:basedOn w:val="Predvolenpsmoodseku"/>
    <w:uiPriority w:val="19"/>
    <w:qFormat/>
    <w:rsid w:val="0072619D"/>
    <w:rPr>
      <w:i/>
      <w:iCs/>
      <w:color w:val="808080" w:themeColor="text1" w:themeTint="7F"/>
    </w:rPr>
  </w:style>
  <w:style w:type="paragraph" w:styleId="Odsekzoznamu">
    <w:name w:val="List Paragraph"/>
    <w:basedOn w:val="Normlny"/>
    <w:uiPriority w:val="34"/>
    <w:qFormat/>
    <w:rsid w:val="003239DA"/>
    <w:pPr>
      <w:ind w:left="720"/>
      <w:contextualSpacing/>
    </w:pPr>
  </w:style>
  <w:style w:type="paragraph" w:styleId="Textpoznmkypodiarou">
    <w:name w:val="footnote text"/>
    <w:basedOn w:val="Normlny"/>
    <w:link w:val="TextpoznmkypodiarouChar"/>
    <w:semiHidden/>
    <w:rsid w:val="003834E8"/>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semiHidden/>
    <w:rsid w:val="003834E8"/>
    <w:rPr>
      <w:rFonts w:ascii="Times New Roman" w:eastAsia="Times New Roman" w:hAnsi="Times New Roman" w:cs="Times New Roman"/>
      <w:sz w:val="20"/>
      <w:szCs w:val="20"/>
      <w:lang w:eastAsia="cs-CZ"/>
    </w:rPr>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rsid w:val="003834E8"/>
    <w:pPr>
      <w:spacing w:before="120" w:after="60" w:line="240" w:lineRule="auto"/>
      <w:jc w:val="both"/>
    </w:pPr>
    <w:rPr>
      <w:rFonts w:ascii="Arial" w:eastAsia="Times New Roman" w:hAnsi="Arial" w:cs="Times New Roman"/>
      <w:color w:val="000000"/>
      <w:sz w:val="20"/>
      <w:szCs w:val="20"/>
      <w:lang w:val="en-US" w:eastAsia="en-US"/>
    </w:rPr>
  </w:style>
  <w:style w:type="paragraph" w:styleId="Textvysvetlivky">
    <w:name w:val="endnote text"/>
    <w:basedOn w:val="Normlny"/>
    <w:link w:val="TextvysvetlivkyChar"/>
    <w:uiPriority w:val="99"/>
    <w:semiHidden/>
    <w:unhideWhenUsed/>
    <w:rsid w:val="00577BF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77BFF"/>
    <w:rPr>
      <w:sz w:val="20"/>
      <w:szCs w:val="20"/>
    </w:rPr>
  </w:style>
  <w:style w:type="character" w:styleId="Odkaznavysvetlivku">
    <w:name w:val="endnote reference"/>
    <w:basedOn w:val="Predvolenpsmoodseku"/>
    <w:uiPriority w:val="99"/>
    <w:semiHidden/>
    <w:unhideWhenUsed/>
    <w:rsid w:val="00577BFF"/>
    <w:rPr>
      <w:vertAlign w:val="superscript"/>
    </w:rPr>
  </w:style>
  <w:style w:type="paragraph" w:styleId="Hlavika">
    <w:name w:val="header"/>
    <w:basedOn w:val="Normlny"/>
    <w:link w:val="HlavikaChar"/>
    <w:uiPriority w:val="99"/>
    <w:unhideWhenUsed/>
    <w:rsid w:val="00F33C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3C78"/>
  </w:style>
  <w:style w:type="paragraph" w:styleId="Pta">
    <w:name w:val="footer"/>
    <w:basedOn w:val="Normlny"/>
    <w:link w:val="PtaChar"/>
    <w:uiPriority w:val="99"/>
    <w:unhideWhenUsed/>
    <w:rsid w:val="00F33C78"/>
    <w:pPr>
      <w:tabs>
        <w:tab w:val="center" w:pos="4536"/>
        <w:tab w:val="right" w:pos="9072"/>
      </w:tabs>
      <w:spacing w:after="0" w:line="240" w:lineRule="auto"/>
    </w:pPr>
  </w:style>
  <w:style w:type="character" w:customStyle="1" w:styleId="PtaChar">
    <w:name w:val="Päta Char"/>
    <w:basedOn w:val="Predvolenpsmoodseku"/>
    <w:link w:val="Pta"/>
    <w:uiPriority w:val="99"/>
    <w:rsid w:val="00F33C78"/>
  </w:style>
  <w:style w:type="paragraph" w:customStyle="1" w:styleId="CarattereCarattereCarattereCharCharCarattereCarattereCharCharCharCharCharCharCharCharCarattereCarattere0">
    <w:name w:val="Carattere Carattere Carattere Char Char Carattere Carattere Char Char Char Char Char Char Char Char Carattere Carattere"/>
    <w:basedOn w:val="Normlny"/>
    <w:rsid w:val="00FF06A5"/>
    <w:pPr>
      <w:spacing w:before="120" w:after="60" w:line="240" w:lineRule="auto"/>
      <w:jc w:val="both"/>
    </w:pPr>
    <w:rPr>
      <w:rFonts w:ascii="Arial" w:eastAsia="Times New Roman" w:hAnsi="Arial" w:cs="Times New Roman"/>
      <w:color w:val="000000"/>
      <w:sz w:val="20"/>
      <w:szCs w:val="20"/>
      <w:lang w:val="en-US" w:eastAsia="en-US"/>
    </w:rPr>
  </w:style>
  <w:style w:type="paragraph" w:customStyle="1" w:styleId="CarattereCarattereCarattereCharCharCarattereCarattereCharCharCharCharCharCharCharCharCarattereCarattere1">
    <w:name w:val="Carattere Carattere Carattere Char Char Carattere Carattere Char Char Char Char Char Char Char Char Carattere Carattere"/>
    <w:basedOn w:val="Normlny"/>
    <w:rsid w:val="002849C4"/>
    <w:pPr>
      <w:spacing w:before="120" w:after="60" w:line="240" w:lineRule="auto"/>
      <w:jc w:val="both"/>
    </w:pPr>
    <w:rPr>
      <w:rFonts w:ascii="Arial" w:eastAsia="Times New Roman" w:hAnsi="Arial" w:cs="Times New Roman"/>
      <w:color w:val="000000"/>
      <w:sz w:val="20"/>
      <w:szCs w:val="20"/>
      <w:lang w:val="en-US" w:eastAsia="en-US"/>
    </w:rPr>
  </w:style>
  <w:style w:type="character" w:styleId="Odkaznapoznmkupodiarou">
    <w:name w:val="footnote reference"/>
    <w:basedOn w:val="Predvolenpsmoodseku"/>
    <w:uiPriority w:val="99"/>
    <w:semiHidden/>
    <w:unhideWhenUsed/>
    <w:rsid w:val="00205A00"/>
    <w:rPr>
      <w:vertAlign w:val="superscript"/>
    </w:rPr>
  </w:style>
  <w:style w:type="character" w:styleId="Odkaznakomentr">
    <w:name w:val="annotation reference"/>
    <w:basedOn w:val="Predvolenpsmoodseku"/>
    <w:uiPriority w:val="99"/>
    <w:semiHidden/>
    <w:unhideWhenUsed/>
    <w:rsid w:val="00B3525D"/>
    <w:rPr>
      <w:sz w:val="16"/>
      <w:szCs w:val="16"/>
    </w:rPr>
  </w:style>
  <w:style w:type="paragraph" w:styleId="Textkomentra">
    <w:name w:val="annotation text"/>
    <w:basedOn w:val="Normlny"/>
    <w:link w:val="TextkomentraChar"/>
    <w:uiPriority w:val="99"/>
    <w:semiHidden/>
    <w:unhideWhenUsed/>
    <w:rsid w:val="00B3525D"/>
    <w:pPr>
      <w:spacing w:line="240" w:lineRule="auto"/>
    </w:pPr>
    <w:rPr>
      <w:sz w:val="20"/>
      <w:szCs w:val="20"/>
    </w:rPr>
  </w:style>
  <w:style w:type="character" w:customStyle="1" w:styleId="TextkomentraChar">
    <w:name w:val="Text komentára Char"/>
    <w:basedOn w:val="Predvolenpsmoodseku"/>
    <w:link w:val="Textkomentra"/>
    <w:uiPriority w:val="99"/>
    <w:semiHidden/>
    <w:rsid w:val="00B3525D"/>
    <w:rPr>
      <w:sz w:val="20"/>
      <w:szCs w:val="20"/>
    </w:rPr>
  </w:style>
  <w:style w:type="paragraph" w:styleId="Predmetkomentra">
    <w:name w:val="annotation subject"/>
    <w:basedOn w:val="Textkomentra"/>
    <w:next w:val="Textkomentra"/>
    <w:link w:val="PredmetkomentraChar"/>
    <w:uiPriority w:val="99"/>
    <w:semiHidden/>
    <w:unhideWhenUsed/>
    <w:rsid w:val="00B3525D"/>
    <w:rPr>
      <w:b/>
      <w:bCs/>
    </w:rPr>
  </w:style>
  <w:style w:type="character" w:customStyle="1" w:styleId="PredmetkomentraChar">
    <w:name w:val="Predmet komentára Char"/>
    <w:basedOn w:val="TextkomentraChar"/>
    <w:link w:val="Predmetkomentra"/>
    <w:uiPriority w:val="99"/>
    <w:semiHidden/>
    <w:rsid w:val="00B3525D"/>
    <w:rPr>
      <w:b/>
      <w:bCs/>
      <w:sz w:val="20"/>
      <w:szCs w:val="20"/>
    </w:rPr>
  </w:style>
  <w:style w:type="paragraph" w:styleId="Revzia">
    <w:name w:val="Revision"/>
    <w:hidden/>
    <w:uiPriority w:val="99"/>
    <w:semiHidden/>
    <w:rsid w:val="00B35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108470\Application%20Data\Microsoft\&#352;abl&#243;ny\Zaciarkavacie_policko.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2" ma:contentTypeDescription="Create a new document." ma:contentTypeScope="" ma:versionID="7cd026be176b4d6f107e6ba7d37273f2">
  <xsd:schema xmlns:xsd="http://www.w3.org/2001/XMLSchema" xmlns:xs="http://www.w3.org/2001/XMLSchema" xmlns:p="http://schemas.microsoft.com/office/2006/metadata/properties" xmlns:ns2="56b497b6-61f2-48f2-8134-8339b72b2726" targetNamespace="http://schemas.microsoft.com/office/2006/metadata/properties" ma:root="true" ma:fieldsID="d844493fa04ef5a268cc626e56eeb281" ns2:_="">
    <xsd:import namespace="56b497b6-61f2-48f2-8134-8339b72b272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497b6-61f2-48f2-8134-8339b72b2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18D0-03A4-4D8C-BC3C-E42F2CD84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497b6-61f2-48f2-8134-8339b72b2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D2CAA-3D3F-4024-850C-6F1D321A0E1C}">
  <ds:schemaRefs>
    <ds:schemaRef ds:uri="http://schemas.microsoft.com/sharepoint/v3/contenttype/forms"/>
  </ds:schemaRefs>
</ds:datastoreItem>
</file>

<file path=customXml/itemProps3.xml><?xml version="1.0" encoding="utf-8"?>
<ds:datastoreItem xmlns:ds="http://schemas.openxmlformats.org/officeDocument/2006/customXml" ds:itemID="{633F4A5E-6C3E-4CCD-B4B5-C8F8FD61EFA3}">
  <ds:schemaRefs>
    <ds:schemaRef ds:uri="http://schemas.microsoft.com/office/2006/documentManagement/types"/>
    <ds:schemaRef ds:uri="http://schemas.microsoft.com/office/infopath/2007/PartnerControls"/>
    <ds:schemaRef ds:uri="56b497b6-61f2-48f2-8134-8339b72b272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F40627E-6C60-4D25-9FB9-3609A513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Zaciarkavacie_policko</Template>
  <TotalTime>0</TotalTime>
  <Pages>4</Pages>
  <Words>1279</Words>
  <Characters>7291</Characters>
  <Application>Microsoft Office Word</Application>
  <DocSecurity>4</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Šubáková Zuzana</dc:creator>
  <cp:lastModifiedBy>Bučányová Jana</cp:lastModifiedBy>
  <cp:revision>2</cp:revision>
  <cp:lastPrinted>2014-11-27T09:27:00Z</cp:lastPrinted>
  <dcterms:created xsi:type="dcterms:W3CDTF">2021-12-03T15:01:00Z</dcterms:created>
  <dcterms:modified xsi:type="dcterms:W3CDTF">2021-12-03T15:01:00Z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