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04" w:rsidRDefault="005B4E04"/>
    <w:p w:rsidR="003A39B8" w:rsidRDefault="00A75F3C" w:rsidP="003A39B8">
      <w:pPr>
        <w:tabs>
          <w:tab w:val="left" w:pos="1980"/>
        </w:tabs>
        <w:rPr>
          <w:rFonts w:ascii="Arial" w:hAnsi="Arial" w:cs="Arial"/>
          <w:b/>
          <w:bCs/>
          <w:noProof/>
          <w:color w:val="808080"/>
          <w:sz w:val="26"/>
          <w:szCs w:val="26"/>
        </w:rPr>
      </w:pPr>
      <w:r>
        <w:rPr>
          <w:rFonts w:ascii="Arial" w:hAnsi="Arial" w:cs="Arial"/>
          <w:b/>
          <w:bCs/>
          <w:noProof/>
          <w:color w:val="808080"/>
          <w:sz w:val="26"/>
          <w:szCs w:val="26"/>
        </w:rPr>
        <w:t>TECHNICKÁ ŠPECIFIKÁCIA</w:t>
      </w:r>
    </w:p>
    <w:p w:rsidR="00135E62" w:rsidRDefault="00135E62" w:rsidP="003A39B8">
      <w:pPr>
        <w:tabs>
          <w:tab w:val="left" w:pos="1980"/>
        </w:tabs>
        <w:rPr>
          <w:rFonts w:ascii="Arial" w:hAnsi="Arial" w:cs="Arial"/>
          <w:b/>
          <w:bCs/>
          <w:noProof/>
          <w:color w:val="808080"/>
          <w:sz w:val="26"/>
          <w:szCs w:val="26"/>
        </w:rPr>
      </w:pPr>
    </w:p>
    <w:p w:rsidR="003229A3" w:rsidRPr="003229A3" w:rsidRDefault="003229A3" w:rsidP="00E849C0">
      <w:pPr>
        <w:pStyle w:val="Odsekzoznamu"/>
        <w:rPr>
          <w:rFonts w:ascii="Arial" w:hAnsi="Arial" w:cs="Arial"/>
          <w:bCs/>
          <w:sz w:val="22"/>
          <w:szCs w:val="22"/>
        </w:rPr>
      </w:pPr>
    </w:p>
    <w:p w:rsidR="00246E53" w:rsidRPr="00920E42" w:rsidRDefault="00246E53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Motorová nafta sa používa mimo </w:t>
      </w:r>
      <w:r w:rsidR="00D7597C">
        <w:rPr>
          <w:rFonts w:ascii="Arial" w:hAnsi="Arial" w:cs="Arial"/>
          <w:bCs/>
          <w:sz w:val="22"/>
          <w:szCs w:val="22"/>
        </w:rPr>
        <w:t>kontrolného pásma</w:t>
      </w:r>
      <w:r>
        <w:rPr>
          <w:rFonts w:ascii="Arial" w:hAnsi="Arial" w:cs="Arial"/>
          <w:bCs/>
          <w:sz w:val="22"/>
          <w:szCs w:val="22"/>
        </w:rPr>
        <w:t xml:space="preserve"> na pohon </w:t>
      </w:r>
      <w:r w:rsidR="003229A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ieselgenerátorových agregátov.</w:t>
      </w:r>
      <w:r w:rsidR="0062044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20446" w:rsidRPr="00920E42">
        <w:rPr>
          <w:rFonts w:ascii="Arial" w:hAnsi="Arial" w:cs="Arial"/>
          <w:bCs/>
          <w:sz w:val="22"/>
          <w:szCs w:val="22"/>
        </w:rPr>
        <w:t>Striktne, kvôli dlhodobej skladovateľnosti (6 rokov a viac)</w:t>
      </w:r>
      <w:r w:rsidR="009205C4" w:rsidRPr="00920E42">
        <w:rPr>
          <w:rFonts w:ascii="Arial" w:hAnsi="Arial" w:cs="Arial"/>
          <w:bCs/>
          <w:sz w:val="22"/>
          <w:szCs w:val="22"/>
        </w:rPr>
        <w:t>,</w:t>
      </w:r>
      <w:r w:rsidR="00620446" w:rsidRPr="00920E42">
        <w:rPr>
          <w:rFonts w:ascii="Arial" w:hAnsi="Arial" w:cs="Arial"/>
          <w:bCs/>
          <w:sz w:val="22"/>
          <w:szCs w:val="22"/>
        </w:rPr>
        <w:t xml:space="preserve"> požadujeme motorovú naftu bez akejkoľvek formy biozložky </w:t>
      </w:r>
      <w:r w:rsidR="005D691A">
        <w:rPr>
          <w:rFonts w:ascii="Arial" w:hAnsi="Arial" w:cs="Arial"/>
          <w:bCs/>
          <w:sz w:val="22"/>
          <w:szCs w:val="22"/>
        </w:rPr>
        <w:t>(FAME, HVO, MERO a pod.)</w:t>
      </w:r>
      <w:r w:rsidR="00322546">
        <w:rPr>
          <w:rFonts w:ascii="Arial" w:hAnsi="Arial" w:cs="Arial"/>
          <w:bCs/>
          <w:sz w:val="22"/>
          <w:szCs w:val="22"/>
        </w:rPr>
        <w:t>.</w:t>
      </w:r>
    </w:p>
    <w:p w:rsidR="00246E53" w:rsidRDefault="00246E53" w:rsidP="00E74246">
      <w:pPr>
        <w:jc w:val="both"/>
        <w:rPr>
          <w:rFonts w:ascii="Arial" w:hAnsi="Arial" w:cs="Arial"/>
          <w:bCs/>
          <w:sz w:val="22"/>
          <w:szCs w:val="22"/>
        </w:rPr>
      </w:pPr>
    </w:p>
    <w:p w:rsidR="00246E53" w:rsidRDefault="00246E53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Technická špecifikácia motorovej nafty </w:t>
      </w:r>
      <w:r w:rsidR="00A75F3C">
        <w:rPr>
          <w:rFonts w:ascii="Arial" w:hAnsi="Arial" w:cs="Arial"/>
          <w:bCs/>
          <w:sz w:val="22"/>
          <w:szCs w:val="22"/>
        </w:rPr>
        <w:t xml:space="preserve">arktickej </w:t>
      </w:r>
      <w:r>
        <w:rPr>
          <w:rFonts w:ascii="Arial" w:hAnsi="Arial" w:cs="Arial"/>
          <w:bCs/>
          <w:sz w:val="22"/>
          <w:szCs w:val="22"/>
        </w:rPr>
        <w:t>do dieselgenerátorov:</w:t>
      </w:r>
    </w:p>
    <w:p w:rsidR="00246E53" w:rsidRDefault="00246E53" w:rsidP="00246E53">
      <w:pPr>
        <w:rPr>
          <w:rFonts w:ascii="Arial" w:hAnsi="Arial" w:cs="Arial"/>
          <w:bCs/>
          <w:sz w:val="22"/>
          <w:szCs w:val="22"/>
        </w:rPr>
      </w:pPr>
    </w:p>
    <w:p w:rsidR="00656A6A" w:rsidRDefault="00656A6A" w:rsidP="00656A6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56A6A">
        <w:rPr>
          <w:rFonts w:ascii="Arial" w:hAnsi="Arial" w:cs="Arial"/>
          <w:b/>
          <w:i/>
          <w:sz w:val="22"/>
          <w:szCs w:val="22"/>
        </w:rPr>
        <w:t>Katalógový list  č. C-01</w:t>
      </w:r>
    </w:p>
    <w:p w:rsidR="00A75F3C" w:rsidRPr="00656A6A" w:rsidRDefault="00A75F3C" w:rsidP="00656A6A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"/>
        <w:gridCol w:w="695"/>
        <w:gridCol w:w="14"/>
        <w:gridCol w:w="1701"/>
        <w:gridCol w:w="4380"/>
      </w:tblGrid>
      <w:tr w:rsidR="00A75F3C" w:rsidRPr="00167A8D" w:rsidTr="00FA61F5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</w:rPr>
            </w:pPr>
            <w:r w:rsidRPr="00167A8D">
              <w:rPr>
                <w:b/>
              </w:rPr>
              <w:t>Názov: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rPr>
                <w:b/>
                <w:sz w:val="28"/>
                <w:szCs w:val="28"/>
              </w:rPr>
            </w:pPr>
            <w:r w:rsidRPr="00167A8D">
              <w:rPr>
                <w:b/>
                <w:sz w:val="28"/>
                <w:szCs w:val="28"/>
              </w:rPr>
              <w:t xml:space="preserve">Nafta motorová arktická – pre dieselgenerátory </w:t>
            </w:r>
          </w:p>
        </w:tc>
      </w:tr>
      <w:tr w:rsidR="00A75F3C" w:rsidRPr="00167A8D" w:rsidTr="00FA61F5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  <w:sz w:val="22"/>
                <w:szCs w:val="22"/>
              </w:rPr>
            </w:pPr>
            <w:r w:rsidRPr="00167A8D">
              <w:rPr>
                <w:b/>
                <w:sz w:val="22"/>
                <w:szCs w:val="22"/>
              </w:rPr>
              <w:t>Iný názov: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 xml:space="preserve">Diesel oil., Nafta motorová - špeciálny druh arktickej nafty.  </w:t>
            </w:r>
          </w:p>
        </w:tc>
      </w:tr>
      <w:tr w:rsidR="00A75F3C" w:rsidRPr="00167A8D" w:rsidTr="00FA61F5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Číslo materiálu v SAPe :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r>
              <w:t>2000203873 (dočerpanie),  2000251305 (po naftoobmene)</w:t>
            </w:r>
          </w:p>
        </w:tc>
      </w:tr>
      <w:tr w:rsidR="00A75F3C" w:rsidRPr="00167A8D" w:rsidTr="00FA61F5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Staré číslo JKPOV: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F3C" w:rsidRPr="00167A8D" w:rsidRDefault="00A75F3C" w:rsidP="00FA61F5">
            <w:r w:rsidRPr="00167A8D">
              <w:t>111 13: 111220000001</w:t>
            </w:r>
          </w:p>
        </w:tc>
      </w:tr>
      <w:tr w:rsidR="00A75F3C" w:rsidRPr="00E96E2B" w:rsidTr="00FA61F5"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E96E2B" w:rsidRDefault="00A75F3C" w:rsidP="00FA61F5">
            <w:pPr>
              <w:rPr>
                <w:sz w:val="22"/>
                <w:szCs w:val="22"/>
              </w:rPr>
            </w:pPr>
            <w:r w:rsidRPr="00E96E2B">
              <w:rPr>
                <w:sz w:val="22"/>
                <w:szCs w:val="22"/>
              </w:rPr>
              <w:t>Nebezpečná látka :</w:t>
            </w:r>
          </w:p>
        </w:tc>
        <w:tc>
          <w:tcPr>
            <w:tcW w:w="67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E96E2B" w:rsidRDefault="00A75F3C" w:rsidP="00FA61F5">
            <w:pPr>
              <w:rPr>
                <w:sz w:val="22"/>
                <w:szCs w:val="22"/>
              </w:rPr>
            </w:pPr>
            <w:r w:rsidRPr="00E96E2B">
              <w:rPr>
                <w:sz w:val="22"/>
                <w:szCs w:val="22"/>
              </w:rPr>
              <w:t>V zmysle KBU</w:t>
            </w:r>
          </w:p>
        </w:tc>
      </w:tr>
      <w:tr w:rsidR="00A75F3C" w:rsidRPr="00167A8D" w:rsidTr="00FA61F5">
        <w:tc>
          <w:tcPr>
            <w:tcW w:w="2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>CAS:</w:t>
            </w:r>
          </w:p>
        </w:tc>
        <w:tc>
          <w:tcPr>
            <w:tcW w:w="6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 xml:space="preserve">68334 -30-5 </w:t>
            </w:r>
          </w:p>
        </w:tc>
      </w:tr>
      <w:tr w:rsidR="00A75F3C" w:rsidRPr="00167A8D" w:rsidTr="00FA61F5">
        <w:tc>
          <w:tcPr>
            <w:tcW w:w="2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>EINECS:</w:t>
            </w:r>
          </w:p>
        </w:tc>
        <w:tc>
          <w:tcPr>
            <w:tcW w:w="6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>269-822-7</w:t>
            </w:r>
          </w:p>
        </w:tc>
      </w:tr>
      <w:tr w:rsidR="00A75F3C" w:rsidRPr="00167A8D" w:rsidTr="00FA61F5">
        <w:tc>
          <w:tcPr>
            <w:tcW w:w="333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  <w:sz w:val="22"/>
                <w:szCs w:val="22"/>
              </w:rPr>
            </w:pPr>
            <w:r w:rsidRPr="00167A8D">
              <w:rPr>
                <w:b/>
                <w:sz w:val="22"/>
                <w:szCs w:val="22"/>
              </w:rPr>
              <w:t>Použitie (v KP, mimo KP) :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jc w:val="both"/>
              <w:rPr>
                <w:sz w:val="22"/>
                <w:szCs w:val="22"/>
              </w:rPr>
            </w:pPr>
            <w:r w:rsidRPr="00167A8D">
              <w:rPr>
                <w:sz w:val="22"/>
                <w:szCs w:val="22"/>
              </w:rPr>
              <w:t>Motorová nafta arktická sa používa mimo KP na pohon dieselgenerátorových agregátov.</w:t>
            </w:r>
          </w:p>
        </w:tc>
      </w:tr>
      <w:tr w:rsidR="00A75F3C" w:rsidRPr="00FE301D" w:rsidTr="00FA61F5">
        <w:tc>
          <w:tcPr>
            <w:tcW w:w="3331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</w:rPr>
            </w:pPr>
            <w:r w:rsidRPr="00167A8D">
              <w:rPr>
                <w:b/>
              </w:rPr>
              <w:t>Požiadavky na sprievodnú  dokumentáciu: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5F3C" w:rsidRPr="00FE301D" w:rsidRDefault="00A75F3C" w:rsidP="00FA61F5">
            <w:pPr>
              <w:jc w:val="both"/>
              <w:rPr>
                <w:sz w:val="22"/>
                <w:szCs w:val="22"/>
              </w:rPr>
            </w:pPr>
            <w:r w:rsidRPr="00FE301D">
              <w:rPr>
                <w:sz w:val="22"/>
                <w:szCs w:val="22"/>
              </w:rPr>
              <w:t>Certifikát kvality od výrobcu z každej vyrobenej šarže s uvedením výsledkov analýz chemických parametrov uvedených v požiadavkách na kvalitu dodávky, laboratória, ktoré  analýzu vykonalo, pečiatkou a uvedením exspiračnej doby</w:t>
            </w:r>
          </w:p>
        </w:tc>
      </w:tr>
      <w:tr w:rsidR="00A75F3C" w:rsidRPr="00167A8D" w:rsidTr="00FA61F5">
        <w:tc>
          <w:tcPr>
            <w:tcW w:w="3331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</w:rPr>
            </w:pPr>
            <w:r w:rsidRPr="00167A8D">
              <w:rPr>
                <w:b/>
              </w:rPr>
              <w:t>Požiadavky na  balenie: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5F3C" w:rsidRPr="00167A8D" w:rsidRDefault="00A75F3C" w:rsidP="00B5238E">
            <w:pPr>
              <w:jc w:val="both"/>
            </w:pPr>
            <w:r w:rsidRPr="00167A8D">
              <w:t xml:space="preserve">Dodávka </w:t>
            </w:r>
            <w:r w:rsidR="00B5238E">
              <w:t xml:space="preserve">v </w:t>
            </w:r>
            <w:r w:rsidRPr="00167A8D">
              <w:t>automobilových cisternách</w:t>
            </w:r>
          </w:p>
        </w:tc>
      </w:tr>
      <w:tr w:rsidR="00A75F3C" w:rsidRPr="00167A8D" w:rsidTr="00FA61F5">
        <w:tc>
          <w:tcPr>
            <w:tcW w:w="33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</w:rPr>
            </w:pPr>
            <w:r w:rsidRPr="00167A8D">
              <w:rPr>
                <w:b/>
              </w:rPr>
              <w:t>Požiadavky na kvalitu dodávky: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jc w:val="both"/>
            </w:pPr>
            <w:r w:rsidRPr="00167A8D">
              <w:t>Vychádza z vlastnej špecifikácie – spoločná pre všetky elektrárne SE, a.s. (EMO, EBO, ENO, EVO)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Špecifická hmotnosť (pri 15</w:t>
            </w:r>
            <w:r w:rsidRPr="00167A8D">
              <w:rPr>
                <w:vertAlign w:val="superscript"/>
              </w:rPr>
              <w:t>o</w:t>
            </w:r>
            <w:r w:rsidRPr="00167A8D">
              <w:t xml:space="preserve"> C)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>
              <w:t>k</w:t>
            </w:r>
            <w:r w:rsidRPr="00A06C8F">
              <w:t>g/m</w:t>
            </w:r>
            <w:r w:rsidRPr="00A06C8F">
              <w:rPr>
                <w:vertAlign w:val="superscript"/>
              </w:rPr>
              <w:t>3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800,0 - 845,0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kin. viskozita pri 40</w:t>
            </w:r>
            <w:r w:rsidRPr="00167A8D">
              <w:rPr>
                <w:vertAlign w:val="superscript"/>
              </w:rPr>
              <w:t>o</w:t>
            </w:r>
            <w:r w:rsidRPr="00167A8D">
              <w:t xml:space="preserve"> C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mm</w:t>
            </w:r>
            <w:r w:rsidRPr="00A06C8F">
              <w:rPr>
                <w:vertAlign w:val="superscript"/>
              </w:rPr>
              <w:t>2</w:t>
            </w:r>
            <w:r w:rsidRPr="00A06C8F">
              <w:t>/s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2,0 – 4,0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bod vzplanutia PM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rPr>
                <w:vertAlign w:val="superscript"/>
              </w:rPr>
              <w:t>o</w:t>
            </w:r>
            <w:r w:rsidRPr="00A06C8F">
              <w:t xml:space="preserve"> C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B3"/>
            </w:r>
            <w:r w:rsidRPr="00E96E2B">
              <w:rPr>
                <w:b/>
              </w:rPr>
              <w:t xml:space="preserve"> 55,0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obsah vody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% hmot.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0,02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mechanické nečistoty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% hmot.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0,0024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obsah síry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% hmot.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0,001 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 xml:space="preserve">CFPP  - filtrovateľnosť 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rPr>
                <w:vertAlign w:val="superscript"/>
              </w:rPr>
              <w:t>o</w:t>
            </w:r>
            <w:r w:rsidRPr="00A06C8F">
              <w:t xml:space="preserve"> C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- 30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polyaromáty, aromáty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% hmot.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8,0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popol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% hmot.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0,01</w:t>
            </w:r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r w:rsidRPr="00167A8D">
              <w:t>korózne pôsobenie na meď</w:t>
            </w:r>
          </w:p>
          <w:p w:rsidR="00A75F3C" w:rsidRPr="00167A8D" w:rsidRDefault="00A75F3C" w:rsidP="00FA61F5">
            <w:r w:rsidRPr="00167A8D">
              <w:t>(3 hodiny pri 50</w:t>
            </w:r>
            <w:r w:rsidRPr="00167A8D">
              <w:rPr>
                <w:vertAlign w:val="superscript"/>
              </w:rPr>
              <w:t>o</w:t>
            </w:r>
            <w:r w:rsidRPr="00167A8D">
              <w:t xml:space="preserve"> C)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A06C8F" w:rsidRDefault="00A75F3C" w:rsidP="00FA61F5">
            <w:pPr>
              <w:jc w:val="center"/>
            </w:pPr>
            <w:r w:rsidRPr="00A06C8F">
              <w:t>vizuálne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trieda 1</w:t>
            </w:r>
            <w:bookmarkStart w:id="0" w:name="_GoBack"/>
            <w:bookmarkEnd w:id="0"/>
          </w:p>
        </w:tc>
      </w:tr>
      <w:tr w:rsidR="00A75F3C" w:rsidRPr="00E96E2B" w:rsidTr="00FA61F5"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A75F3C" w:rsidRDefault="00A75F3C" w:rsidP="00FA61F5">
            <w:r w:rsidRPr="00167A8D">
              <w:t>oxidačná stálosť</w:t>
            </w:r>
          </w:p>
          <w:p w:rsidR="00A75F3C" w:rsidRDefault="00A75F3C" w:rsidP="00FA61F5">
            <w:r>
              <w:t>Obsah metylesteru mastnej kyseliny      (FAME )</w:t>
            </w:r>
          </w:p>
          <w:p w:rsidR="00A75F3C" w:rsidRDefault="00A75F3C" w:rsidP="00FA61F5">
            <w:r w:rsidRPr="00225600">
              <w:t>HFRR - mazivosť nafty</w:t>
            </w:r>
          </w:p>
          <w:p w:rsidR="00A75F3C" w:rsidRDefault="00A75F3C" w:rsidP="00FA61F5">
            <w:r w:rsidRPr="00225600">
              <w:t>Cetánové číslo</w:t>
            </w:r>
          </w:p>
          <w:p w:rsidR="00A75F3C" w:rsidRDefault="00A75F3C" w:rsidP="00FA61F5">
            <w:r>
              <w:t>Cetánový index</w:t>
            </w:r>
          </w:p>
          <w:p w:rsidR="00A75F3C" w:rsidRPr="00167A8D" w:rsidRDefault="00A75F3C" w:rsidP="00FA61F5">
            <w:r w:rsidRPr="001C4608">
              <w:rPr>
                <w:shd w:val="clear" w:color="auto" w:fill="FFFFFF"/>
              </w:rPr>
              <w:t>bod zákalu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A06C8F" w:rsidRDefault="00A75F3C" w:rsidP="00FA61F5">
            <w:pPr>
              <w:jc w:val="center"/>
              <w:rPr>
                <w:vertAlign w:val="superscript"/>
              </w:rPr>
            </w:pPr>
            <w:r w:rsidRPr="00A06C8F">
              <w:t>g/m</w:t>
            </w:r>
            <w:r w:rsidRPr="00A06C8F">
              <w:rPr>
                <w:vertAlign w:val="superscript"/>
              </w:rPr>
              <w:t>3</w:t>
            </w:r>
          </w:p>
          <w:p w:rsidR="00A75F3C" w:rsidRPr="00A06C8F" w:rsidRDefault="00A75F3C" w:rsidP="00FA61F5">
            <w:pPr>
              <w:jc w:val="center"/>
            </w:pPr>
            <w:r w:rsidRPr="00A06C8F">
              <w:t>% objem.</w:t>
            </w:r>
          </w:p>
          <w:p w:rsidR="00A75F3C" w:rsidRPr="00A06C8F" w:rsidRDefault="00A75F3C" w:rsidP="00FA61F5">
            <w:pPr>
              <w:jc w:val="center"/>
            </w:pPr>
          </w:p>
          <w:p w:rsidR="00A75F3C" w:rsidRPr="00A06C8F" w:rsidRDefault="00A75F3C" w:rsidP="00FA61F5">
            <w:pPr>
              <w:jc w:val="center"/>
            </w:pPr>
            <w:r w:rsidRPr="00A06C8F">
              <w:t>µm</w:t>
            </w:r>
          </w:p>
          <w:p w:rsidR="00A75F3C" w:rsidRPr="00A06C8F" w:rsidRDefault="00A75F3C" w:rsidP="00FA61F5">
            <w:pPr>
              <w:jc w:val="center"/>
            </w:pPr>
          </w:p>
          <w:p w:rsidR="00A75F3C" w:rsidRPr="00A06C8F" w:rsidRDefault="00A75F3C" w:rsidP="00FA61F5">
            <w:pPr>
              <w:jc w:val="center"/>
            </w:pPr>
          </w:p>
          <w:p w:rsidR="00A75F3C" w:rsidRPr="00A06C8F" w:rsidRDefault="00A75F3C" w:rsidP="00FA61F5">
            <w:pPr>
              <w:jc w:val="center"/>
            </w:pPr>
            <w:r w:rsidRPr="001C4608">
              <w:rPr>
                <w:shd w:val="clear" w:color="auto" w:fill="FFFFFF"/>
                <w:vertAlign w:val="superscript"/>
              </w:rPr>
              <w:t>o</w:t>
            </w:r>
            <w:r w:rsidRPr="001C4608">
              <w:rPr>
                <w:shd w:val="clear" w:color="auto" w:fill="FFFFFF"/>
              </w:rPr>
              <w:t xml:space="preserve"> C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25,0</w:t>
            </w:r>
          </w:p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0</w:t>
            </w:r>
          </w:p>
          <w:p w:rsidR="00A75F3C" w:rsidRPr="00E96E2B" w:rsidRDefault="00A75F3C" w:rsidP="00FA61F5">
            <w:pPr>
              <w:jc w:val="center"/>
              <w:rPr>
                <w:b/>
              </w:rPr>
            </w:pPr>
          </w:p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sym w:font="Symbol" w:char="F0A3"/>
            </w:r>
            <w:r w:rsidRPr="00E96E2B">
              <w:rPr>
                <w:b/>
              </w:rPr>
              <w:t xml:space="preserve"> 460</w:t>
            </w:r>
          </w:p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≥ 48,0</w:t>
            </w:r>
          </w:p>
          <w:p w:rsidR="00A75F3C" w:rsidRPr="00E96E2B" w:rsidRDefault="00A75F3C" w:rsidP="00FA61F5">
            <w:pPr>
              <w:jc w:val="center"/>
              <w:rPr>
                <w:b/>
              </w:rPr>
            </w:pPr>
            <w:r w:rsidRPr="00E96E2B">
              <w:rPr>
                <w:b/>
              </w:rPr>
              <w:t>≥ 46,0</w:t>
            </w:r>
          </w:p>
          <w:p w:rsidR="00A75F3C" w:rsidRPr="00E96E2B" w:rsidRDefault="00A75F3C" w:rsidP="00B5238E">
            <w:pPr>
              <w:tabs>
                <w:tab w:val="center" w:pos="2120"/>
                <w:tab w:val="left" w:pos="2796"/>
              </w:tabs>
              <w:rPr>
                <w:b/>
              </w:rPr>
            </w:pPr>
            <w:r w:rsidRPr="00E96E2B">
              <w:rPr>
                <w:b/>
                <w:shd w:val="clear" w:color="auto" w:fill="FFFFFF"/>
              </w:rPr>
              <w:tab/>
            </w:r>
            <w:r w:rsidRPr="00B5238E">
              <w:rPr>
                <w:b/>
                <w:shd w:val="clear" w:color="auto" w:fill="FFFFFF"/>
              </w:rPr>
              <w:sym w:font="Symbol" w:char="F0A3"/>
            </w:r>
            <w:r w:rsidRPr="00B5238E">
              <w:rPr>
                <w:b/>
                <w:shd w:val="clear" w:color="auto" w:fill="FFFFFF"/>
              </w:rPr>
              <w:t xml:space="preserve"> </w:t>
            </w:r>
            <w:r w:rsidRPr="00FD1E10">
              <w:rPr>
                <w:b/>
                <w:shd w:val="clear" w:color="auto" w:fill="FFFFFF"/>
              </w:rPr>
              <w:t xml:space="preserve">- </w:t>
            </w:r>
            <w:r w:rsidR="00B5238E" w:rsidRPr="00FD1E10">
              <w:rPr>
                <w:b/>
                <w:shd w:val="clear" w:color="auto" w:fill="FFFFFF"/>
              </w:rPr>
              <w:t>20</w:t>
            </w:r>
            <w:r w:rsidRPr="00B5238E">
              <w:rPr>
                <w:b/>
                <w:shd w:val="clear" w:color="auto" w:fill="FFFFFF"/>
              </w:rPr>
              <w:tab/>
            </w:r>
            <w:r w:rsidRPr="00B5238E">
              <w:rPr>
                <w:b/>
              </w:rPr>
              <w:t xml:space="preserve">                             </w:t>
            </w:r>
          </w:p>
        </w:tc>
      </w:tr>
      <w:tr w:rsidR="00A75F3C" w:rsidRPr="00E96E2B" w:rsidTr="00FA6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1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 xml:space="preserve">uhlíkový zvyšok </w:t>
            </w:r>
          </w:p>
          <w:p w:rsidR="00A75F3C" w:rsidRPr="00167A8D" w:rsidRDefault="00A75F3C" w:rsidP="00FA61F5">
            <w:pPr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>(z 10% destilačného zvyšku)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jc w:val="center"/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>% hmot.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75F3C" w:rsidRPr="00E96E2B" w:rsidRDefault="00A75F3C" w:rsidP="00FA61F5">
            <w:pPr>
              <w:jc w:val="center"/>
              <w:rPr>
                <w:b/>
                <w:sz w:val="18"/>
                <w:szCs w:val="18"/>
              </w:rPr>
            </w:pPr>
            <w:r w:rsidRPr="00E96E2B">
              <w:rPr>
                <w:b/>
                <w:sz w:val="18"/>
                <w:szCs w:val="18"/>
              </w:rPr>
              <w:sym w:font="Symbol" w:char="F0A3"/>
            </w:r>
            <w:r w:rsidRPr="00E96E2B">
              <w:rPr>
                <w:b/>
                <w:sz w:val="18"/>
                <w:szCs w:val="18"/>
              </w:rPr>
              <w:t xml:space="preserve"> 0,30</w:t>
            </w:r>
          </w:p>
        </w:tc>
      </w:tr>
      <w:tr w:rsidR="00A75F3C" w:rsidRPr="00E96E2B" w:rsidTr="00FA6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75F3C" w:rsidRPr="00E96E2B" w:rsidRDefault="00A75F3C" w:rsidP="00FA61F5">
            <w:pPr>
              <w:rPr>
                <w:b/>
                <w:sz w:val="18"/>
                <w:szCs w:val="18"/>
              </w:rPr>
            </w:pPr>
            <w:r w:rsidRPr="00E96E2B">
              <w:rPr>
                <w:i/>
                <w:sz w:val="18"/>
                <w:szCs w:val="18"/>
              </w:rPr>
              <w:t>Destilačná skúška:</w:t>
            </w:r>
          </w:p>
        </w:tc>
      </w:tr>
      <w:tr w:rsidR="00A75F3C" w:rsidRPr="00E96E2B" w:rsidTr="00FA6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45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A75F3C" w:rsidRPr="00167A8D" w:rsidRDefault="00A75F3C" w:rsidP="00FA61F5">
            <w:pPr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 xml:space="preserve">predestilované množstvo do </w:t>
            </w:r>
            <w:r>
              <w:rPr>
                <w:sz w:val="18"/>
                <w:szCs w:val="18"/>
              </w:rPr>
              <w:t>18</w:t>
            </w:r>
            <w:r w:rsidRPr="00167A8D">
              <w:rPr>
                <w:sz w:val="18"/>
                <w:szCs w:val="18"/>
              </w:rPr>
              <w:t>0</w:t>
            </w:r>
            <w:r w:rsidRPr="00167A8D">
              <w:rPr>
                <w:sz w:val="18"/>
                <w:szCs w:val="18"/>
                <w:vertAlign w:val="superscript"/>
              </w:rPr>
              <w:t>o</w:t>
            </w:r>
            <w:r w:rsidRPr="00167A8D">
              <w:rPr>
                <w:sz w:val="18"/>
                <w:szCs w:val="18"/>
              </w:rPr>
              <w:t xml:space="preserve"> C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jc w:val="center"/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>% objem.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  <w:sz w:val="18"/>
                <w:szCs w:val="18"/>
              </w:rPr>
            </w:pPr>
            <w:r w:rsidRPr="00E96E2B">
              <w:rPr>
                <w:b/>
                <w:sz w:val="18"/>
                <w:szCs w:val="18"/>
              </w:rPr>
              <w:sym w:font="Symbol" w:char="F03C"/>
            </w:r>
            <w:r w:rsidRPr="00E96E2B">
              <w:rPr>
                <w:b/>
                <w:sz w:val="18"/>
                <w:szCs w:val="18"/>
              </w:rPr>
              <w:t xml:space="preserve"> 10,0</w:t>
            </w:r>
          </w:p>
        </w:tc>
      </w:tr>
      <w:tr w:rsidR="00A75F3C" w:rsidRPr="00E96E2B" w:rsidTr="00FA6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45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A75F3C" w:rsidRPr="00167A8D" w:rsidRDefault="00A75F3C" w:rsidP="00FA61F5">
            <w:pPr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>predestilované množstvo do 3</w:t>
            </w:r>
            <w:r>
              <w:rPr>
                <w:sz w:val="18"/>
                <w:szCs w:val="18"/>
              </w:rPr>
              <w:t>4</w:t>
            </w:r>
            <w:r w:rsidRPr="00167A8D">
              <w:rPr>
                <w:sz w:val="18"/>
                <w:szCs w:val="18"/>
              </w:rPr>
              <w:t>0</w:t>
            </w:r>
            <w:r w:rsidRPr="00167A8D">
              <w:rPr>
                <w:sz w:val="18"/>
                <w:szCs w:val="18"/>
                <w:vertAlign w:val="superscript"/>
              </w:rPr>
              <w:t>o</w:t>
            </w:r>
            <w:r w:rsidRPr="00167A8D">
              <w:rPr>
                <w:sz w:val="18"/>
                <w:szCs w:val="18"/>
              </w:rPr>
              <w:t xml:space="preserve"> C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pPr>
              <w:jc w:val="center"/>
              <w:rPr>
                <w:sz w:val="18"/>
                <w:szCs w:val="18"/>
              </w:rPr>
            </w:pPr>
            <w:r w:rsidRPr="00167A8D">
              <w:rPr>
                <w:sz w:val="18"/>
                <w:szCs w:val="18"/>
              </w:rPr>
              <w:t>% objem.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5F3C" w:rsidRPr="00E96E2B" w:rsidRDefault="00A75F3C" w:rsidP="00FA61F5">
            <w:pPr>
              <w:jc w:val="center"/>
              <w:rPr>
                <w:b/>
                <w:sz w:val="18"/>
                <w:szCs w:val="18"/>
              </w:rPr>
            </w:pPr>
            <w:r w:rsidRPr="00E96E2B">
              <w:rPr>
                <w:b/>
                <w:sz w:val="18"/>
                <w:szCs w:val="18"/>
              </w:rPr>
              <w:sym w:font="Symbol" w:char="F0B3"/>
            </w:r>
            <w:r w:rsidRPr="00E96E2B">
              <w:rPr>
                <w:b/>
                <w:sz w:val="18"/>
                <w:szCs w:val="18"/>
              </w:rPr>
              <w:t xml:space="preserve"> 95,0</w:t>
            </w:r>
          </w:p>
        </w:tc>
      </w:tr>
      <w:tr w:rsidR="00A75F3C" w:rsidRPr="00E96E2B" w:rsidTr="00FA6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4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75F3C" w:rsidRPr="003C1D21" w:rsidRDefault="00A75F3C" w:rsidP="00FA61F5">
            <w:pPr>
              <w:rPr>
                <w:b/>
              </w:rPr>
            </w:pPr>
            <w:r w:rsidRPr="003C1D21">
              <w:rPr>
                <w:b/>
              </w:rPr>
              <w:lastRenderedPageBreak/>
              <w:t xml:space="preserve">Doporučený rozsah </w:t>
            </w:r>
          </w:p>
          <w:p w:rsidR="00A75F3C" w:rsidRPr="00167A8D" w:rsidRDefault="00A75F3C" w:rsidP="00FA61F5">
            <w:pPr>
              <w:rPr>
                <w:b/>
                <w:sz w:val="22"/>
                <w:szCs w:val="22"/>
              </w:rPr>
            </w:pPr>
            <w:r w:rsidRPr="003C1D21">
              <w:rPr>
                <w:b/>
              </w:rPr>
              <w:t>vstupnej chemickej kontroly :</w:t>
            </w:r>
          </w:p>
        </w:tc>
        <w:tc>
          <w:tcPr>
            <w:tcW w:w="608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75F3C" w:rsidRPr="00E96E2B" w:rsidRDefault="00A75F3C" w:rsidP="00FA61F5">
            <w:r w:rsidRPr="00E96E2B">
              <w:rPr>
                <w:b/>
              </w:rPr>
              <w:t>kinematická viskozita, obsah vody, bod vzplanutia PM, obsah mechanických nečistôt, filtrovateľnosť, obsah FAME</w:t>
            </w:r>
          </w:p>
        </w:tc>
      </w:tr>
      <w:tr w:rsidR="00A75F3C" w:rsidRPr="00167A8D" w:rsidTr="00FA61F5">
        <w:tc>
          <w:tcPr>
            <w:tcW w:w="33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F3C" w:rsidRPr="003C1D21" w:rsidRDefault="00A75F3C" w:rsidP="00FA61F5">
            <w:pPr>
              <w:rPr>
                <w:b/>
              </w:rPr>
            </w:pPr>
            <w:r w:rsidRPr="003C1D21">
              <w:rPr>
                <w:b/>
              </w:rPr>
              <w:t>Metodika kontroly a odber vzorky: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3C" w:rsidRPr="00167A8D" w:rsidRDefault="00A75F3C" w:rsidP="00FA61F5">
            <w:r w:rsidRPr="00167A8D">
              <w:t>Podľa interných predpisov závodov</w:t>
            </w:r>
          </w:p>
        </w:tc>
      </w:tr>
      <w:tr w:rsidR="00A75F3C" w:rsidRPr="00167A8D" w:rsidTr="00FA61F5">
        <w:trPr>
          <w:trHeight w:val="333"/>
        </w:trPr>
        <w:tc>
          <w:tcPr>
            <w:tcW w:w="333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F3C" w:rsidRPr="00167A8D" w:rsidRDefault="00A75F3C" w:rsidP="00FA61F5">
            <w:pPr>
              <w:rPr>
                <w:b/>
              </w:rPr>
            </w:pPr>
            <w:r w:rsidRPr="00167A8D">
              <w:rPr>
                <w:b/>
              </w:rPr>
              <w:t>Doba archivácie vzorky: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F3C" w:rsidRPr="00167A8D" w:rsidRDefault="00A75F3C" w:rsidP="00FA61F5">
            <w:r w:rsidRPr="00167A8D">
              <w:t>1 rok</w:t>
            </w:r>
          </w:p>
        </w:tc>
      </w:tr>
    </w:tbl>
    <w:p w:rsidR="00656A6A" w:rsidRPr="00656A6A" w:rsidRDefault="00656A6A" w:rsidP="00656A6A">
      <w:pPr>
        <w:jc w:val="center"/>
        <w:rPr>
          <w:b/>
          <w:sz w:val="22"/>
          <w:szCs w:val="22"/>
        </w:rPr>
      </w:pPr>
    </w:p>
    <w:p w:rsidR="00347B23" w:rsidRPr="00656A6A" w:rsidRDefault="00347B23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Všetky dodávky motorovej nafty pre dieselgenerátory podliehajú vstupnej chemickej kontrole kvality vykonávanej priamo u objednávateľa.</w:t>
      </w: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Počas odberu vzoriek z cisterny bude na preplach použitých cca 200 litrov nafty.</w:t>
      </w: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Dodávateľ musí strpieť časovú stratu spôsobenú vstupnou chemickou kontrolou kvality v rozsahu cca 2-3 hodiny na jednu dodávku (cisternu).</w:t>
      </w: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</w:p>
    <w:p w:rsidR="00920E42" w:rsidRDefault="00920E42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prípade zistenia nevyhovujúcej kvality, bude dodávka nafty vrátená dodávateľovi bez náhrady objemu motorovej nafty použitej na vzorkovanie .    </w:t>
      </w:r>
    </w:p>
    <w:p w:rsidR="00347B23" w:rsidRDefault="00347B23" w:rsidP="00E74246">
      <w:pPr>
        <w:tabs>
          <w:tab w:val="left" w:pos="426"/>
          <w:tab w:val="left" w:pos="4536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:rsidR="00347B23" w:rsidRDefault="00347B23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</w:p>
    <w:p w:rsidR="00246E53" w:rsidRDefault="00246E53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Predpokladané odbery</w:t>
      </w:r>
      <w:r w:rsidR="00193BCF">
        <w:rPr>
          <w:rFonts w:ascii="Arial" w:hAnsi="Arial" w:cs="Arial"/>
          <w:b/>
          <w:sz w:val="22"/>
          <w:szCs w:val="22"/>
        </w:rPr>
        <w:t>:</w:t>
      </w:r>
    </w:p>
    <w:p w:rsidR="00246E53" w:rsidRDefault="00246E53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</w:tblGrid>
      <w:tr w:rsidR="004566FD" w:rsidRPr="001860EE" w:rsidTr="00A75F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D" w:rsidRDefault="004566FD" w:rsidP="0095620B">
            <w:pPr>
              <w:tabs>
                <w:tab w:val="left" w:pos="426"/>
                <w:tab w:val="left" w:pos="4536"/>
                <w:tab w:val="left" w:pos="482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Špecifikácia: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66FD" w:rsidRDefault="00E74246" w:rsidP="00E742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Predpokladané množstvo</w:t>
            </w:r>
            <w:r w:rsidR="00456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 obdobie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456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rokov</w:t>
            </w:r>
          </w:p>
        </w:tc>
      </w:tr>
      <w:tr w:rsidR="004566FD" w:rsidRPr="001860EE" w:rsidTr="00A75F3C">
        <w:trPr>
          <w:trHeight w:val="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D" w:rsidRPr="00193BCF" w:rsidRDefault="00AB5ED0" w:rsidP="00A75F3C">
            <w:pPr>
              <w:tabs>
                <w:tab w:val="left" w:pos="426"/>
                <w:tab w:val="left" w:pos="4536"/>
                <w:tab w:val="left" w:pos="48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1BD8">
              <w:rPr>
                <w:rFonts w:ascii="Arial" w:hAnsi="Arial" w:cs="Arial"/>
                <w:sz w:val="20"/>
                <w:szCs w:val="20"/>
              </w:rPr>
              <w:t xml:space="preserve">Motorová nafta </w:t>
            </w:r>
            <w:r w:rsidR="00A75F3C">
              <w:rPr>
                <w:rFonts w:ascii="Arial" w:hAnsi="Arial" w:cs="Arial"/>
                <w:sz w:val="20"/>
                <w:szCs w:val="20"/>
              </w:rPr>
              <w:t xml:space="preserve">arktická </w:t>
            </w:r>
            <w:r w:rsidRPr="00DD1B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75F3C">
              <w:rPr>
                <w:rFonts w:ascii="Arial" w:hAnsi="Arial" w:cs="Arial"/>
                <w:sz w:val="20"/>
                <w:szCs w:val="20"/>
              </w:rPr>
              <w:t>d</w:t>
            </w:r>
            <w:r w:rsidRPr="00DD1BD8">
              <w:rPr>
                <w:rFonts w:ascii="Arial" w:hAnsi="Arial" w:cs="Arial"/>
                <w:sz w:val="20"/>
                <w:szCs w:val="20"/>
              </w:rPr>
              <w:t>ieselgenerátorov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66FD" w:rsidRPr="00D7597C" w:rsidRDefault="004566FD" w:rsidP="00D352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3 </w:t>
            </w:r>
            <w:r w:rsidR="00A75F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000 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  <w:r w:rsidR="00D352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A75F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D7597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</w:t>
            </w:r>
          </w:p>
        </w:tc>
      </w:tr>
    </w:tbl>
    <w:p w:rsidR="00246E53" w:rsidRDefault="00246E53" w:rsidP="00246E53">
      <w:pPr>
        <w:rPr>
          <w:lang w:val="en-US"/>
        </w:rPr>
      </w:pPr>
    </w:p>
    <w:p w:rsidR="00246E53" w:rsidRDefault="00246E53" w:rsidP="00E742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Dodávky motorovej nafty budú realizované na základe čiastkových kúpnych zmlúv</w:t>
      </w:r>
      <w:r w:rsidR="00885040">
        <w:rPr>
          <w:rFonts w:ascii="Arial" w:hAnsi="Arial" w:cs="Arial"/>
          <w:bCs/>
          <w:sz w:val="22"/>
          <w:szCs w:val="22"/>
        </w:rPr>
        <w:t xml:space="preserve"> (Objednávok)</w:t>
      </w:r>
      <w:r>
        <w:rPr>
          <w:rFonts w:ascii="Arial" w:hAnsi="Arial" w:cs="Arial"/>
          <w:bCs/>
          <w:sz w:val="22"/>
          <w:szCs w:val="22"/>
        </w:rPr>
        <w:t xml:space="preserve">. Dodávka </w:t>
      </w:r>
      <w:r w:rsidR="00E74246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automobilových cisternách.</w:t>
      </w:r>
    </w:p>
    <w:p w:rsidR="002C0257" w:rsidRDefault="002C0257" w:rsidP="00246E53">
      <w:pPr>
        <w:rPr>
          <w:rFonts w:ascii="Arial" w:hAnsi="Arial" w:cs="Arial"/>
          <w:bCs/>
          <w:sz w:val="22"/>
          <w:szCs w:val="22"/>
        </w:rPr>
      </w:pPr>
    </w:p>
    <w:p w:rsidR="00B567BA" w:rsidRDefault="00B567BA" w:rsidP="00246E53">
      <w:pPr>
        <w:rPr>
          <w:rFonts w:ascii="Arial" w:hAnsi="Arial" w:cs="Arial"/>
          <w:bCs/>
          <w:sz w:val="22"/>
          <w:szCs w:val="22"/>
        </w:rPr>
      </w:pPr>
    </w:p>
    <w:p w:rsidR="00B567BA" w:rsidRDefault="00B567BA" w:rsidP="00246E53">
      <w:pPr>
        <w:rPr>
          <w:rFonts w:ascii="Arial" w:hAnsi="Arial" w:cs="Arial"/>
          <w:bCs/>
          <w:sz w:val="22"/>
          <w:szCs w:val="22"/>
        </w:rPr>
      </w:pPr>
    </w:p>
    <w:p w:rsidR="00B567BA" w:rsidRPr="00B567BA" w:rsidRDefault="00B567BA" w:rsidP="00246E53">
      <w:pPr>
        <w:rPr>
          <w:rFonts w:ascii="Arial" w:hAnsi="Arial" w:cs="Arial"/>
          <w:b/>
          <w:bCs/>
          <w:sz w:val="22"/>
          <w:szCs w:val="22"/>
        </w:rPr>
      </w:pPr>
      <w:r w:rsidRPr="00B567BA">
        <w:rPr>
          <w:rFonts w:ascii="Arial" w:hAnsi="Arial" w:cs="Arial"/>
          <w:b/>
          <w:bCs/>
          <w:sz w:val="22"/>
          <w:szCs w:val="22"/>
        </w:rPr>
        <w:t>Predmet rokovania:</w:t>
      </w:r>
    </w:p>
    <w:p w:rsidR="00B567BA" w:rsidRDefault="00B567BA" w:rsidP="00246E53">
      <w:pPr>
        <w:rPr>
          <w:rFonts w:ascii="Arial" w:hAnsi="Arial" w:cs="Arial"/>
          <w:bCs/>
          <w:sz w:val="22"/>
          <w:szCs w:val="22"/>
        </w:rPr>
      </w:pPr>
    </w:p>
    <w:p w:rsidR="00B567BA" w:rsidRDefault="00B567BA" w:rsidP="00246E5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Predmetom rokovacieho konania budú obchodné podmienky a návrh vzorca na úpravu ceny.</w:t>
      </w:r>
    </w:p>
    <w:p w:rsidR="00246E53" w:rsidRPr="0010450D" w:rsidRDefault="00246E53" w:rsidP="00246E53">
      <w:pPr>
        <w:rPr>
          <w:rFonts w:ascii="Arial" w:hAnsi="Arial" w:cs="Arial"/>
          <w:bCs/>
          <w:sz w:val="22"/>
          <w:szCs w:val="22"/>
        </w:rPr>
      </w:pPr>
    </w:p>
    <w:p w:rsidR="00246E53" w:rsidRDefault="00246E53" w:rsidP="00246E53">
      <w:pPr>
        <w:rPr>
          <w:b/>
          <w:lang w:val="en-US"/>
        </w:rPr>
      </w:pPr>
    </w:p>
    <w:p w:rsidR="00246E53" w:rsidRDefault="00246E53" w:rsidP="00246E53">
      <w:pPr>
        <w:rPr>
          <w:b/>
          <w:lang w:val="en-US"/>
        </w:rPr>
      </w:pPr>
    </w:p>
    <w:p w:rsidR="00246E53" w:rsidRDefault="00246E53" w:rsidP="00246E53">
      <w:pPr>
        <w:rPr>
          <w:b/>
          <w:lang w:val="en-US"/>
        </w:rPr>
      </w:pPr>
    </w:p>
    <w:sectPr w:rsidR="00246E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30" w:rsidRDefault="00F16B30" w:rsidP="00871490">
      <w:r>
        <w:separator/>
      </w:r>
    </w:p>
  </w:endnote>
  <w:endnote w:type="continuationSeparator" w:id="0">
    <w:p w:rsidR="00F16B30" w:rsidRDefault="00F16B30" w:rsidP="008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11843"/>
      <w:docPartObj>
        <w:docPartGallery w:val="Page Numbers (Bottom of Page)"/>
        <w:docPartUnique/>
      </w:docPartObj>
    </w:sdtPr>
    <w:sdtEndPr/>
    <w:sdtContent>
      <w:p w:rsidR="00113F3A" w:rsidRDefault="00113F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10">
          <w:rPr>
            <w:noProof/>
          </w:rPr>
          <w:t>1</w:t>
        </w:r>
        <w:r>
          <w:fldChar w:fldCharType="end"/>
        </w:r>
      </w:p>
    </w:sdtContent>
  </w:sdt>
  <w:p w:rsidR="00113F3A" w:rsidRDefault="00113F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30" w:rsidRDefault="00F16B30" w:rsidP="00871490">
      <w:r>
        <w:separator/>
      </w:r>
    </w:p>
  </w:footnote>
  <w:footnote w:type="continuationSeparator" w:id="0">
    <w:p w:rsidR="00F16B30" w:rsidRDefault="00F16B30" w:rsidP="0087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24F5"/>
    <w:multiLevelType w:val="hybridMultilevel"/>
    <w:tmpl w:val="7618D8FA"/>
    <w:lvl w:ilvl="0" w:tplc="5DA29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2"/>
    <w:rsid w:val="000053E3"/>
    <w:rsid w:val="00017360"/>
    <w:rsid w:val="00020934"/>
    <w:rsid w:val="0005413D"/>
    <w:rsid w:val="00077C8E"/>
    <w:rsid w:val="00096712"/>
    <w:rsid w:val="0010450D"/>
    <w:rsid w:val="00113F3A"/>
    <w:rsid w:val="00124885"/>
    <w:rsid w:val="00135E62"/>
    <w:rsid w:val="00147401"/>
    <w:rsid w:val="00154686"/>
    <w:rsid w:val="00193BCF"/>
    <w:rsid w:val="001B4396"/>
    <w:rsid w:val="001C704D"/>
    <w:rsid w:val="001F5868"/>
    <w:rsid w:val="00233932"/>
    <w:rsid w:val="00246E53"/>
    <w:rsid w:val="00265A76"/>
    <w:rsid w:val="00270EE6"/>
    <w:rsid w:val="002858C6"/>
    <w:rsid w:val="002C0257"/>
    <w:rsid w:val="00322546"/>
    <w:rsid w:val="003229A3"/>
    <w:rsid w:val="003407C1"/>
    <w:rsid w:val="00345CA4"/>
    <w:rsid w:val="00347B23"/>
    <w:rsid w:val="00394609"/>
    <w:rsid w:val="003A39B8"/>
    <w:rsid w:val="003B6035"/>
    <w:rsid w:val="004168BA"/>
    <w:rsid w:val="004566FD"/>
    <w:rsid w:val="004864B1"/>
    <w:rsid w:val="005000C5"/>
    <w:rsid w:val="00537845"/>
    <w:rsid w:val="005B4E04"/>
    <w:rsid w:val="005C4A04"/>
    <w:rsid w:val="005C7B5B"/>
    <w:rsid w:val="005D5DD8"/>
    <w:rsid w:val="005D691A"/>
    <w:rsid w:val="00620446"/>
    <w:rsid w:val="00642DD5"/>
    <w:rsid w:val="00656644"/>
    <w:rsid w:val="00656A6A"/>
    <w:rsid w:val="00664691"/>
    <w:rsid w:val="00693B0A"/>
    <w:rsid w:val="006D09F8"/>
    <w:rsid w:val="0070003F"/>
    <w:rsid w:val="0071756E"/>
    <w:rsid w:val="007245C8"/>
    <w:rsid w:val="0076395F"/>
    <w:rsid w:val="007700CB"/>
    <w:rsid w:val="007A4A66"/>
    <w:rsid w:val="007F577C"/>
    <w:rsid w:val="00800CC0"/>
    <w:rsid w:val="00834CA4"/>
    <w:rsid w:val="00835C2B"/>
    <w:rsid w:val="00855C6E"/>
    <w:rsid w:val="00871490"/>
    <w:rsid w:val="00885040"/>
    <w:rsid w:val="008917E7"/>
    <w:rsid w:val="008C5E69"/>
    <w:rsid w:val="008D78A3"/>
    <w:rsid w:val="009205C4"/>
    <w:rsid w:val="00920E42"/>
    <w:rsid w:val="009228D2"/>
    <w:rsid w:val="00936FFD"/>
    <w:rsid w:val="00A75F3C"/>
    <w:rsid w:val="00AB5633"/>
    <w:rsid w:val="00AB5ED0"/>
    <w:rsid w:val="00AF00B1"/>
    <w:rsid w:val="00B233C0"/>
    <w:rsid w:val="00B5238E"/>
    <w:rsid w:val="00B567BA"/>
    <w:rsid w:val="00C050CC"/>
    <w:rsid w:val="00C325C4"/>
    <w:rsid w:val="00C53680"/>
    <w:rsid w:val="00C960A3"/>
    <w:rsid w:val="00CB3863"/>
    <w:rsid w:val="00CD1F2F"/>
    <w:rsid w:val="00CE7D47"/>
    <w:rsid w:val="00D06F09"/>
    <w:rsid w:val="00D35275"/>
    <w:rsid w:val="00D46A00"/>
    <w:rsid w:val="00D7597C"/>
    <w:rsid w:val="00DF5C94"/>
    <w:rsid w:val="00E13222"/>
    <w:rsid w:val="00E24E93"/>
    <w:rsid w:val="00E74246"/>
    <w:rsid w:val="00E849C0"/>
    <w:rsid w:val="00EB52CD"/>
    <w:rsid w:val="00EC72B1"/>
    <w:rsid w:val="00EF4666"/>
    <w:rsid w:val="00F11C4C"/>
    <w:rsid w:val="00F16B30"/>
    <w:rsid w:val="00F23D97"/>
    <w:rsid w:val="00F47E6A"/>
    <w:rsid w:val="00F55BFD"/>
    <w:rsid w:val="00FB051C"/>
    <w:rsid w:val="00FB7F45"/>
    <w:rsid w:val="00FD1E10"/>
    <w:rsid w:val="00FD29E8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EF822-DCF9-4A8A-B45E-E13E46D1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5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attereCarattereCarattereCharCharCarattereCarattereCharCharCharCharCharCharCharCharCarattereCarattere">
    <w:name w:val="Carattere Carattere Carattere Char Char Carattere Carattere Char Char Char Char Char Char Char Char Carattere Carattere"/>
    <w:basedOn w:val="Normlny"/>
    <w:rsid w:val="00FD65B2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4686"/>
    <w:pPr>
      <w:ind w:left="720"/>
      <w:contextualSpacing/>
    </w:pPr>
  </w:style>
  <w:style w:type="paragraph" w:customStyle="1" w:styleId="CarattereCarattereCarattereCharCharCarattereCarattereCharCharCharCharCharCharCharCharCarattereCarattere0">
    <w:name w:val="Carattere Carattere Carattere Char Char Carattere Carattere Char Char Char Char Char Char Char Char Carattere Carattere"/>
    <w:basedOn w:val="Normlny"/>
    <w:rsid w:val="003229A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4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204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4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4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44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0414-3377-46CD-8003-B8465101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u100943</dc:creator>
  <cp:lastModifiedBy>Bučányová Jana</cp:lastModifiedBy>
  <cp:revision>22</cp:revision>
  <dcterms:created xsi:type="dcterms:W3CDTF">2018-07-02T14:13:00Z</dcterms:created>
  <dcterms:modified xsi:type="dcterms:W3CDTF">2021-11-12T09:53:00Z</dcterms:modified>
</cp:coreProperties>
</file>