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11E0" w14:textId="4A2BAF18" w:rsidR="00AD20BE" w:rsidRPr="00F20AA4" w:rsidRDefault="00B96033" w:rsidP="00D02649">
      <w:pPr>
        <w:pStyle w:val="Hlavika"/>
        <w:keepNext/>
        <w:widowControl w:val="0"/>
        <w:spacing w:before="120" w:after="120"/>
        <w:rPr>
          <w:b/>
        </w:rPr>
      </w:pPr>
      <w:r w:rsidRPr="00F20AA4">
        <w:rPr>
          <w:b/>
        </w:rPr>
        <w:t xml:space="preserve">SE ako Objednávateľ, verzia </w:t>
      </w:r>
      <w:r w:rsidR="0042425D">
        <w:rPr>
          <w:b/>
        </w:rPr>
        <w:t>21</w:t>
      </w:r>
      <w:r w:rsidR="00182C44" w:rsidRPr="00F20AA4">
        <w:rPr>
          <w:b/>
        </w:rPr>
        <w:t>/</w:t>
      </w:r>
      <w:r w:rsidR="0042425D">
        <w:rPr>
          <w:b/>
        </w:rPr>
        <w:t>01/2021</w:t>
      </w:r>
    </w:p>
    <w:p w14:paraId="3B4FC2C6" w14:textId="77777777" w:rsidR="00011001" w:rsidRPr="00F20AA4" w:rsidRDefault="00011001" w:rsidP="00D02649">
      <w:pPr>
        <w:pStyle w:val="Hlavika"/>
        <w:keepNext/>
        <w:widowControl w:val="0"/>
        <w:spacing w:before="120" w:after="120"/>
        <w:rPr>
          <w:rFonts w:cs="Tahoma"/>
          <w:b/>
        </w:rPr>
      </w:pPr>
      <w:r w:rsidRPr="00F20AA4">
        <w:rPr>
          <w:rFonts w:cs="Tahoma"/>
          <w:b/>
        </w:rPr>
        <w:t>č. zmluvy Objednávateľa: 4</w:t>
      </w:r>
      <w:r w:rsidRPr="00F20AA4">
        <w:rPr>
          <w:rFonts w:cs="Tahoma"/>
          <w:b/>
          <w:highlight w:val="cyan"/>
        </w:rPr>
        <w:t>.......</w:t>
      </w:r>
      <w:r w:rsidR="006940AD" w:rsidRPr="00F20AA4">
        <w:rPr>
          <w:rFonts w:cs="Tahoma"/>
          <w:b/>
          <w:highlight w:val="cyan"/>
        </w:rPr>
        <w:t>.</w:t>
      </w:r>
      <w:r w:rsidRPr="00F20AA4">
        <w:rPr>
          <w:rFonts w:cs="Tahoma"/>
          <w:b/>
          <w:highlight w:val="cyan"/>
        </w:rPr>
        <w:t>.</w:t>
      </w:r>
    </w:p>
    <w:p w14:paraId="7DEFFE44" w14:textId="77777777" w:rsidR="00516A4F" w:rsidRPr="00F20AA4" w:rsidRDefault="00516A4F" w:rsidP="00D02649">
      <w:pPr>
        <w:pStyle w:val="Hlavika"/>
        <w:keepNext/>
        <w:widowControl w:val="0"/>
        <w:spacing w:before="120" w:after="120"/>
        <w:rPr>
          <w:rFonts w:cs="Tahoma"/>
          <w:b/>
        </w:rPr>
      </w:pPr>
      <w:r w:rsidRPr="00F20AA4">
        <w:rPr>
          <w:rFonts w:cs="Tahoma"/>
          <w:b/>
        </w:rPr>
        <w:t xml:space="preserve">SAP č. Dodávateľa: </w:t>
      </w:r>
      <w:r w:rsidRPr="00F20AA4">
        <w:rPr>
          <w:rFonts w:cs="Tahoma"/>
          <w:b/>
          <w:highlight w:val="cyan"/>
        </w:rPr>
        <w:t>.........</w:t>
      </w:r>
    </w:p>
    <w:p w14:paraId="7AFA7CD2" w14:textId="77777777" w:rsidR="00A33776" w:rsidRPr="00F20AA4" w:rsidRDefault="00A33776" w:rsidP="00D02649">
      <w:pPr>
        <w:pStyle w:val="Hlavika"/>
        <w:keepNext/>
        <w:widowControl w:val="0"/>
        <w:rPr>
          <w:rFonts w:cs="Tahoma"/>
          <w:b/>
        </w:rPr>
      </w:pPr>
    </w:p>
    <w:tbl>
      <w:tblPr>
        <w:tblW w:w="0" w:type="auto"/>
        <w:tblLook w:val="01E0" w:firstRow="1" w:lastRow="1" w:firstColumn="1" w:lastColumn="1" w:noHBand="0" w:noVBand="0"/>
      </w:tblPr>
      <w:tblGrid>
        <w:gridCol w:w="2421"/>
        <w:gridCol w:w="6651"/>
      </w:tblGrid>
      <w:tr w:rsidR="0028126E" w:rsidRPr="00F20AA4" w14:paraId="151D9E36" w14:textId="77777777">
        <w:trPr>
          <w:trHeight w:val="534"/>
        </w:trPr>
        <w:tc>
          <w:tcPr>
            <w:tcW w:w="9212" w:type="dxa"/>
            <w:gridSpan w:val="2"/>
          </w:tcPr>
          <w:p w14:paraId="769389E2" w14:textId="77777777" w:rsidR="0028126E" w:rsidRPr="00F20AA4" w:rsidRDefault="00ED4163" w:rsidP="00D02649">
            <w:pPr>
              <w:pStyle w:val="seTypZmluvy"/>
              <w:keepNext/>
              <w:widowControl w:val="0"/>
            </w:pPr>
            <w:r w:rsidRPr="00F20AA4">
              <w:t>zmluva O dielo</w:t>
            </w:r>
          </w:p>
        </w:tc>
      </w:tr>
      <w:tr w:rsidR="0028126E" w:rsidRPr="00F20AA4" w14:paraId="36A1783A" w14:textId="77777777">
        <w:trPr>
          <w:trHeight w:val="720"/>
        </w:trPr>
        <w:tc>
          <w:tcPr>
            <w:tcW w:w="9212" w:type="dxa"/>
            <w:gridSpan w:val="2"/>
            <w:vAlign w:val="center"/>
          </w:tcPr>
          <w:p w14:paraId="2C4B41E1" w14:textId="77777777" w:rsidR="00ED4163" w:rsidRPr="00F20AA4" w:rsidRDefault="00ED4163" w:rsidP="00D02649">
            <w:pPr>
              <w:keepNext/>
              <w:widowControl w:val="0"/>
              <w:overflowPunct w:val="0"/>
              <w:autoSpaceDE w:val="0"/>
              <w:autoSpaceDN w:val="0"/>
              <w:adjustRightInd w:val="0"/>
              <w:jc w:val="center"/>
              <w:textAlignment w:val="baseline"/>
            </w:pPr>
            <w:r w:rsidRPr="00F20AA4">
              <w:t xml:space="preserve">uzavretá v zmysle § 536 a nasl. </w:t>
            </w:r>
            <w:r w:rsidR="00516963" w:rsidRPr="00F20AA4">
              <w:t>zákona č. 513/1991 Zb. Obchodný</w:t>
            </w:r>
            <w:r w:rsidRPr="00F20AA4">
              <w:t xml:space="preserve"> zákonník</w:t>
            </w:r>
            <w:r w:rsidR="00053432" w:rsidRPr="00F20AA4">
              <w:t xml:space="preserve"> v</w:t>
            </w:r>
            <w:r w:rsidR="00033C7A" w:rsidRPr="00F20AA4">
              <w:t xml:space="preserve"> platnom</w:t>
            </w:r>
            <w:r w:rsidR="00053432" w:rsidRPr="00F20AA4">
              <w:t> znení</w:t>
            </w:r>
          </w:p>
          <w:p w14:paraId="5E2B1A6C" w14:textId="77777777" w:rsidR="0028126E" w:rsidRPr="00F20AA4" w:rsidRDefault="00ED4163" w:rsidP="00D02649">
            <w:pPr>
              <w:keepNext/>
              <w:widowControl w:val="0"/>
              <w:overflowPunct w:val="0"/>
              <w:autoSpaceDE w:val="0"/>
              <w:autoSpaceDN w:val="0"/>
              <w:adjustRightInd w:val="0"/>
              <w:jc w:val="center"/>
              <w:textAlignment w:val="baseline"/>
            </w:pPr>
            <w:r w:rsidRPr="00F20AA4">
              <w:t>(ďalej len „</w:t>
            </w:r>
            <w:r w:rsidRPr="00F20AA4">
              <w:rPr>
                <w:b/>
              </w:rPr>
              <w:t>Zmluva</w:t>
            </w:r>
            <w:r w:rsidRPr="00F20AA4">
              <w:t>”)</w:t>
            </w:r>
          </w:p>
        </w:tc>
      </w:tr>
      <w:tr w:rsidR="0028126E" w:rsidRPr="00F20AA4" w14:paraId="46347DF2" w14:textId="77777777">
        <w:trPr>
          <w:trHeight w:val="539"/>
        </w:trPr>
        <w:tc>
          <w:tcPr>
            <w:tcW w:w="9212" w:type="dxa"/>
            <w:gridSpan w:val="2"/>
            <w:vAlign w:val="center"/>
          </w:tcPr>
          <w:p w14:paraId="6B8E1E7C" w14:textId="77777777" w:rsidR="0028126E" w:rsidRPr="00F20AA4" w:rsidRDefault="0028126E" w:rsidP="00D02649">
            <w:pPr>
              <w:keepNext/>
              <w:widowControl w:val="0"/>
              <w:overflowPunct w:val="0"/>
              <w:autoSpaceDE w:val="0"/>
              <w:autoSpaceDN w:val="0"/>
              <w:adjustRightInd w:val="0"/>
              <w:jc w:val="both"/>
              <w:textAlignment w:val="baseline"/>
            </w:pPr>
            <w:r w:rsidRPr="00F20AA4">
              <w:t>uzavretá medzi:</w:t>
            </w:r>
          </w:p>
        </w:tc>
      </w:tr>
      <w:tr w:rsidR="00C42442" w:rsidRPr="00F20AA4" w14:paraId="303F550B" w14:textId="77777777">
        <w:tc>
          <w:tcPr>
            <w:tcW w:w="2448" w:type="dxa"/>
          </w:tcPr>
          <w:p w14:paraId="66D09357" w14:textId="77777777" w:rsidR="00C42442" w:rsidRPr="00F20AA4" w:rsidRDefault="00C42442" w:rsidP="00D02649">
            <w:pPr>
              <w:keepNext/>
              <w:widowControl w:val="0"/>
              <w:overflowPunct w:val="0"/>
              <w:autoSpaceDE w:val="0"/>
              <w:autoSpaceDN w:val="0"/>
              <w:adjustRightInd w:val="0"/>
              <w:jc w:val="both"/>
              <w:textAlignment w:val="baseline"/>
            </w:pPr>
            <w:r w:rsidRPr="00F20AA4">
              <w:t>Obchodné meno:</w:t>
            </w:r>
          </w:p>
        </w:tc>
        <w:tc>
          <w:tcPr>
            <w:tcW w:w="6764" w:type="dxa"/>
          </w:tcPr>
          <w:p w14:paraId="6AB1560E" w14:textId="77777777" w:rsidR="00C42442" w:rsidRPr="00F20AA4" w:rsidRDefault="00C42442" w:rsidP="00D02649">
            <w:pPr>
              <w:keepNext/>
              <w:widowControl w:val="0"/>
              <w:overflowPunct w:val="0"/>
              <w:autoSpaceDE w:val="0"/>
              <w:autoSpaceDN w:val="0"/>
              <w:adjustRightInd w:val="0"/>
              <w:jc w:val="both"/>
              <w:textAlignment w:val="baseline"/>
              <w:rPr>
                <w:rFonts w:cs="Tahoma"/>
                <w:b/>
                <w:bCs/>
              </w:rPr>
            </w:pPr>
            <w:r w:rsidRPr="00F20AA4">
              <w:rPr>
                <w:rFonts w:cs="Tahoma"/>
                <w:b/>
                <w:bCs/>
              </w:rPr>
              <w:t>Slovenské elektrárne, a.s.</w:t>
            </w:r>
          </w:p>
        </w:tc>
      </w:tr>
      <w:tr w:rsidR="005B6583" w:rsidRPr="00F20AA4" w14:paraId="4AA859F6" w14:textId="77777777">
        <w:tc>
          <w:tcPr>
            <w:tcW w:w="2448" w:type="dxa"/>
          </w:tcPr>
          <w:p w14:paraId="08AE4770" w14:textId="77777777" w:rsidR="005B6583" w:rsidRPr="00F20AA4" w:rsidRDefault="005B6583" w:rsidP="00D02649">
            <w:pPr>
              <w:keepNext/>
              <w:widowControl w:val="0"/>
              <w:overflowPunct w:val="0"/>
              <w:autoSpaceDE w:val="0"/>
              <w:autoSpaceDN w:val="0"/>
              <w:adjustRightInd w:val="0"/>
              <w:jc w:val="both"/>
              <w:textAlignment w:val="baseline"/>
            </w:pPr>
            <w:r w:rsidRPr="00F20AA4">
              <w:t>Sídlo:</w:t>
            </w:r>
          </w:p>
        </w:tc>
        <w:tc>
          <w:tcPr>
            <w:tcW w:w="6764" w:type="dxa"/>
          </w:tcPr>
          <w:p w14:paraId="20F74F42" w14:textId="77777777" w:rsidR="005B6583" w:rsidRPr="00F20AA4" w:rsidRDefault="00B96D87" w:rsidP="00D02649">
            <w:pPr>
              <w:keepNext/>
              <w:widowControl w:val="0"/>
              <w:overflowPunct w:val="0"/>
              <w:autoSpaceDE w:val="0"/>
              <w:autoSpaceDN w:val="0"/>
              <w:adjustRightInd w:val="0"/>
              <w:jc w:val="both"/>
              <w:textAlignment w:val="baseline"/>
            </w:pPr>
            <w:r w:rsidRPr="00F20AA4">
              <w:t>Mlynské nivy 47, 821 09</w:t>
            </w:r>
            <w:r w:rsidR="00C42442" w:rsidRPr="00F20AA4">
              <w:t xml:space="preserve"> Bratislava </w:t>
            </w:r>
          </w:p>
        </w:tc>
      </w:tr>
      <w:tr w:rsidR="005B6583" w:rsidRPr="00F20AA4" w14:paraId="3DF229D7" w14:textId="77777777">
        <w:tc>
          <w:tcPr>
            <w:tcW w:w="2448" w:type="dxa"/>
          </w:tcPr>
          <w:p w14:paraId="37901B0B" w14:textId="77777777" w:rsidR="005B6583" w:rsidRPr="00F20AA4" w:rsidRDefault="0028126E" w:rsidP="00D02649">
            <w:pPr>
              <w:keepNext/>
              <w:widowControl w:val="0"/>
              <w:overflowPunct w:val="0"/>
              <w:autoSpaceDE w:val="0"/>
              <w:autoSpaceDN w:val="0"/>
              <w:adjustRightInd w:val="0"/>
              <w:jc w:val="both"/>
              <w:textAlignment w:val="baseline"/>
            </w:pPr>
            <w:r w:rsidRPr="00F20AA4">
              <w:t>IČO:</w:t>
            </w:r>
          </w:p>
        </w:tc>
        <w:tc>
          <w:tcPr>
            <w:tcW w:w="6764" w:type="dxa"/>
          </w:tcPr>
          <w:p w14:paraId="2E6A4552" w14:textId="77777777" w:rsidR="005B6583" w:rsidRPr="00F20AA4" w:rsidRDefault="00C42442" w:rsidP="00D02649">
            <w:pPr>
              <w:keepNext/>
              <w:widowControl w:val="0"/>
              <w:overflowPunct w:val="0"/>
              <w:autoSpaceDE w:val="0"/>
              <w:autoSpaceDN w:val="0"/>
              <w:adjustRightInd w:val="0"/>
              <w:jc w:val="both"/>
              <w:textAlignment w:val="baseline"/>
            </w:pPr>
            <w:r w:rsidRPr="00F20AA4">
              <w:t>35 829 052</w:t>
            </w:r>
          </w:p>
        </w:tc>
      </w:tr>
      <w:tr w:rsidR="005B6583" w:rsidRPr="00F20AA4" w14:paraId="56CBED8C" w14:textId="77777777">
        <w:tc>
          <w:tcPr>
            <w:tcW w:w="2448" w:type="dxa"/>
          </w:tcPr>
          <w:p w14:paraId="0E3BE8C9" w14:textId="77777777" w:rsidR="005B6583" w:rsidRPr="00F20AA4" w:rsidRDefault="0028126E" w:rsidP="00D02649">
            <w:pPr>
              <w:keepNext/>
              <w:widowControl w:val="0"/>
              <w:overflowPunct w:val="0"/>
              <w:autoSpaceDE w:val="0"/>
              <w:autoSpaceDN w:val="0"/>
              <w:adjustRightInd w:val="0"/>
              <w:jc w:val="both"/>
              <w:textAlignment w:val="baseline"/>
            </w:pPr>
            <w:r w:rsidRPr="00F20AA4">
              <w:t>DIČ:</w:t>
            </w:r>
          </w:p>
        </w:tc>
        <w:tc>
          <w:tcPr>
            <w:tcW w:w="6764" w:type="dxa"/>
          </w:tcPr>
          <w:p w14:paraId="2B5E2C08" w14:textId="77777777" w:rsidR="005B6583" w:rsidRPr="00F20AA4" w:rsidRDefault="00C42442" w:rsidP="00D02649">
            <w:pPr>
              <w:keepNext/>
              <w:widowControl w:val="0"/>
              <w:overflowPunct w:val="0"/>
              <w:autoSpaceDE w:val="0"/>
              <w:autoSpaceDN w:val="0"/>
              <w:adjustRightInd w:val="0"/>
              <w:jc w:val="both"/>
              <w:textAlignment w:val="baseline"/>
            </w:pPr>
            <w:r w:rsidRPr="00F20AA4">
              <w:t>2020261353</w:t>
            </w:r>
          </w:p>
        </w:tc>
      </w:tr>
      <w:tr w:rsidR="00B96D87" w:rsidRPr="00F20AA4" w14:paraId="6B35E5B9" w14:textId="77777777">
        <w:tc>
          <w:tcPr>
            <w:tcW w:w="2448" w:type="dxa"/>
          </w:tcPr>
          <w:p w14:paraId="6864E800" w14:textId="77777777" w:rsidR="00B96D87" w:rsidRPr="00F20AA4" w:rsidRDefault="00B96D87" w:rsidP="00D02649">
            <w:pPr>
              <w:keepNext/>
              <w:widowControl w:val="0"/>
              <w:overflowPunct w:val="0"/>
              <w:autoSpaceDE w:val="0"/>
              <w:autoSpaceDN w:val="0"/>
              <w:adjustRightInd w:val="0"/>
              <w:jc w:val="both"/>
              <w:textAlignment w:val="baseline"/>
            </w:pPr>
            <w:r w:rsidRPr="00F20AA4">
              <w:t>IČ DPH:</w:t>
            </w:r>
          </w:p>
        </w:tc>
        <w:tc>
          <w:tcPr>
            <w:tcW w:w="6764" w:type="dxa"/>
          </w:tcPr>
          <w:p w14:paraId="02254788" w14:textId="77777777" w:rsidR="00B96D87" w:rsidRPr="00F20AA4" w:rsidRDefault="00B96D87" w:rsidP="00D02649">
            <w:pPr>
              <w:keepNext/>
              <w:widowControl w:val="0"/>
              <w:overflowPunct w:val="0"/>
              <w:autoSpaceDE w:val="0"/>
              <w:autoSpaceDN w:val="0"/>
              <w:adjustRightInd w:val="0"/>
              <w:jc w:val="both"/>
              <w:textAlignment w:val="baseline"/>
            </w:pPr>
            <w:r w:rsidRPr="00F20AA4">
              <w:t>SK2020261353</w:t>
            </w:r>
          </w:p>
        </w:tc>
      </w:tr>
      <w:tr w:rsidR="005B6583" w:rsidRPr="00F20AA4" w14:paraId="235D0950" w14:textId="77777777">
        <w:tc>
          <w:tcPr>
            <w:tcW w:w="2448" w:type="dxa"/>
          </w:tcPr>
          <w:p w14:paraId="0DBAE8B1" w14:textId="77777777" w:rsidR="005B6583" w:rsidRPr="00F20AA4" w:rsidRDefault="00ED4163" w:rsidP="00D02649">
            <w:pPr>
              <w:keepNext/>
              <w:widowControl w:val="0"/>
              <w:overflowPunct w:val="0"/>
              <w:autoSpaceDE w:val="0"/>
              <w:autoSpaceDN w:val="0"/>
              <w:adjustRightInd w:val="0"/>
              <w:jc w:val="both"/>
              <w:textAlignment w:val="baseline"/>
            </w:pPr>
            <w:r w:rsidRPr="00F20AA4">
              <w:t>v mene spoločnosti koná</w:t>
            </w:r>
            <w:r w:rsidR="0028126E" w:rsidRPr="00F20AA4">
              <w:t>:</w:t>
            </w:r>
          </w:p>
        </w:tc>
        <w:tc>
          <w:tcPr>
            <w:tcW w:w="6764" w:type="dxa"/>
          </w:tcPr>
          <w:p w14:paraId="567D89DE" w14:textId="77777777" w:rsidR="00516963" w:rsidRPr="00F20AA4" w:rsidRDefault="00516963" w:rsidP="00D02649">
            <w:pPr>
              <w:keepNext/>
              <w:widowControl w:val="0"/>
              <w:overflowPunct w:val="0"/>
              <w:autoSpaceDE w:val="0"/>
              <w:autoSpaceDN w:val="0"/>
              <w:adjustRightInd w:val="0"/>
              <w:jc w:val="both"/>
              <w:textAlignment w:val="baseline"/>
              <w:rPr>
                <w:highlight w:val="cyan"/>
              </w:rPr>
            </w:pPr>
          </w:p>
          <w:p w14:paraId="291EF300" w14:textId="77777777" w:rsidR="005B6583" w:rsidRPr="00F20AA4" w:rsidRDefault="00C42442"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5B6583" w:rsidRPr="00F20AA4" w14:paraId="62417821" w14:textId="77777777">
        <w:tc>
          <w:tcPr>
            <w:tcW w:w="2448" w:type="dxa"/>
          </w:tcPr>
          <w:p w14:paraId="433B1263" w14:textId="77777777" w:rsidR="005B6583" w:rsidRPr="00F20AA4" w:rsidRDefault="005B6583" w:rsidP="00D02649">
            <w:pPr>
              <w:keepNext/>
              <w:widowControl w:val="0"/>
              <w:overflowPunct w:val="0"/>
              <w:autoSpaceDE w:val="0"/>
              <w:autoSpaceDN w:val="0"/>
              <w:adjustRightInd w:val="0"/>
              <w:jc w:val="both"/>
              <w:textAlignment w:val="baseline"/>
            </w:pPr>
          </w:p>
        </w:tc>
        <w:tc>
          <w:tcPr>
            <w:tcW w:w="6764" w:type="dxa"/>
          </w:tcPr>
          <w:p w14:paraId="4C3D2F04" w14:textId="77777777" w:rsidR="005B6583" w:rsidRPr="00F20AA4" w:rsidRDefault="00C42442"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w:t>
            </w:r>
            <w:r w:rsidRPr="00F20AA4">
              <w:rPr>
                <w:highlight w:val="cyan"/>
              </w:rPr>
              <w:t xml:space="preserve">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5B6583" w:rsidRPr="00F20AA4" w14:paraId="36D93CBE" w14:textId="77777777">
        <w:tc>
          <w:tcPr>
            <w:tcW w:w="2448" w:type="dxa"/>
          </w:tcPr>
          <w:p w14:paraId="04AA755D" w14:textId="77777777" w:rsidR="005B6583" w:rsidRPr="00F20AA4" w:rsidRDefault="0028126E" w:rsidP="00D02649">
            <w:pPr>
              <w:keepNext/>
              <w:widowControl w:val="0"/>
              <w:overflowPunct w:val="0"/>
              <w:autoSpaceDE w:val="0"/>
              <w:autoSpaceDN w:val="0"/>
              <w:adjustRightInd w:val="0"/>
              <w:jc w:val="both"/>
              <w:textAlignment w:val="baseline"/>
            </w:pPr>
            <w:r w:rsidRPr="00F20AA4">
              <w:t>Zapísan</w:t>
            </w:r>
            <w:r w:rsidR="00ED58DC" w:rsidRPr="00F20AA4">
              <w:t>ý</w:t>
            </w:r>
            <w:r w:rsidRPr="00F20AA4">
              <w:t xml:space="preserve"> v:</w:t>
            </w:r>
          </w:p>
        </w:tc>
        <w:tc>
          <w:tcPr>
            <w:tcW w:w="6764" w:type="dxa"/>
            <w:vAlign w:val="center"/>
          </w:tcPr>
          <w:p w14:paraId="1A652F6E" w14:textId="77777777" w:rsidR="005B6583" w:rsidRPr="00F20AA4" w:rsidRDefault="00C42442" w:rsidP="00D02649">
            <w:pPr>
              <w:keepNext/>
              <w:widowControl w:val="0"/>
              <w:overflowPunct w:val="0"/>
              <w:autoSpaceDE w:val="0"/>
              <w:autoSpaceDN w:val="0"/>
              <w:adjustRightInd w:val="0"/>
              <w:jc w:val="both"/>
              <w:textAlignment w:val="baseline"/>
            </w:pPr>
            <w:r w:rsidRPr="00F20AA4">
              <w:t>Obchodnom registri Okresného súdu Bratislava I., odd.:</w:t>
            </w:r>
            <w:r w:rsidR="00D43D46" w:rsidRPr="00F20AA4">
              <w:t xml:space="preserve"> </w:t>
            </w:r>
            <w:r w:rsidRPr="00F20AA4">
              <w:t>Sa, č.</w:t>
            </w:r>
            <w:r w:rsidR="001A504D" w:rsidRPr="00F20AA4">
              <w:t xml:space="preserve"> </w:t>
            </w:r>
            <w:r w:rsidRPr="00F20AA4">
              <w:t>vl.:</w:t>
            </w:r>
            <w:r w:rsidR="001A504D" w:rsidRPr="00F20AA4">
              <w:t xml:space="preserve"> </w:t>
            </w:r>
            <w:r w:rsidRPr="00F20AA4">
              <w:t>2904/B</w:t>
            </w:r>
          </w:p>
        </w:tc>
      </w:tr>
      <w:tr w:rsidR="0028126E" w:rsidRPr="00F20AA4" w14:paraId="511EF71F" w14:textId="77777777">
        <w:tc>
          <w:tcPr>
            <w:tcW w:w="9212" w:type="dxa"/>
            <w:gridSpan w:val="2"/>
          </w:tcPr>
          <w:p w14:paraId="46FC1E30" w14:textId="77777777" w:rsidR="0028126E" w:rsidRPr="00F20AA4" w:rsidRDefault="00ED4163" w:rsidP="00D02649">
            <w:pPr>
              <w:keepNext/>
              <w:widowControl w:val="0"/>
              <w:overflowPunct w:val="0"/>
              <w:autoSpaceDE w:val="0"/>
              <w:autoSpaceDN w:val="0"/>
              <w:adjustRightInd w:val="0"/>
              <w:jc w:val="both"/>
              <w:textAlignment w:val="baseline"/>
            </w:pPr>
            <w:r w:rsidRPr="00F20AA4">
              <w:t>(</w:t>
            </w:r>
            <w:r w:rsidR="00516963" w:rsidRPr="00F20AA4">
              <w:t xml:space="preserve">ďalej len </w:t>
            </w:r>
            <w:r w:rsidRPr="00F20AA4">
              <w:t>„</w:t>
            </w:r>
            <w:r w:rsidR="0028126E" w:rsidRPr="00F20AA4">
              <w:rPr>
                <w:b/>
              </w:rPr>
              <w:t>Objednávateľ</w:t>
            </w:r>
            <w:r w:rsidR="0028126E" w:rsidRPr="00F20AA4">
              <w:t>”)</w:t>
            </w:r>
          </w:p>
        </w:tc>
      </w:tr>
      <w:tr w:rsidR="00C42442" w:rsidRPr="00F20AA4" w14:paraId="5FAEAC17" w14:textId="77777777">
        <w:trPr>
          <w:trHeight w:val="699"/>
        </w:trPr>
        <w:tc>
          <w:tcPr>
            <w:tcW w:w="9212" w:type="dxa"/>
            <w:gridSpan w:val="2"/>
            <w:vAlign w:val="center"/>
          </w:tcPr>
          <w:p w14:paraId="2BFB3861" w14:textId="77777777" w:rsidR="00C42442" w:rsidRPr="00F20AA4" w:rsidRDefault="00ED58DC" w:rsidP="00D02649">
            <w:pPr>
              <w:keepNext/>
              <w:widowControl w:val="0"/>
              <w:overflowPunct w:val="0"/>
              <w:autoSpaceDE w:val="0"/>
              <w:autoSpaceDN w:val="0"/>
              <w:adjustRightInd w:val="0"/>
              <w:jc w:val="both"/>
              <w:textAlignment w:val="baseline"/>
            </w:pPr>
            <w:r w:rsidRPr="00F20AA4">
              <w:t>a</w:t>
            </w:r>
          </w:p>
        </w:tc>
      </w:tr>
      <w:tr w:rsidR="0028126E" w:rsidRPr="00F20AA4" w14:paraId="449BDA70" w14:textId="77777777">
        <w:tc>
          <w:tcPr>
            <w:tcW w:w="2448" w:type="dxa"/>
          </w:tcPr>
          <w:p w14:paraId="4B0CD9CD" w14:textId="77777777" w:rsidR="0028126E" w:rsidRPr="00F20AA4" w:rsidRDefault="0028126E" w:rsidP="00D02649">
            <w:pPr>
              <w:keepNext/>
              <w:widowControl w:val="0"/>
              <w:overflowPunct w:val="0"/>
              <w:autoSpaceDE w:val="0"/>
              <w:autoSpaceDN w:val="0"/>
              <w:adjustRightInd w:val="0"/>
              <w:jc w:val="both"/>
              <w:textAlignment w:val="baseline"/>
            </w:pPr>
            <w:r w:rsidRPr="00F20AA4">
              <w:t>Obchodné meno:</w:t>
            </w:r>
          </w:p>
        </w:tc>
        <w:tc>
          <w:tcPr>
            <w:tcW w:w="6764" w:type="dxa"/>
          </w:tcPr>
          <w:p w14:paraId="470C7972" w14:textId="77777777" w:rsidR="0028126E" w:rsidRPr="00F20AA4" w:rsidRDefault="0028126E" w:rsidP="00D02649">
            <w:pPr>
              <w:keepNext/>
              <w:widowControl w:val="0"/>
              <w:overflowPunct w:val="0"/>
              <w:autoSpaceDE w:val="0"/>
              <w:autoSpaceDN w:val="0"/>
              <w:adjustRightInd w:val="0"/>
              <w:jc w:val="both"/>
              <w:textAlignment w:val="baseline"/>
              <w:rPr>
                <w:b/>
              </w:rPr>
            </w:pPr>
          </w:p>
        </w:tc>
      </w:tr>
      <w:tr w:rsidR="0028126E" w:rsidRPr="00F20AA4" w14:paraId="75116E4E" w14:textId="77777777">
        <w:tc>
          <w:tcPr>
            <w:tcW w:w="2448" w:type="dxa"/>
          </w:tcPr>
          <w:p w14:paraId="2A17D43A" w14:textId="77777777" w:rsidR="0028126E" w:rsidRPr="00F20AA4" w:rsidRDefault="0028126E" w:rsidP="00D02649">
            <w:pPr>
              <w:keepNext/>
              <w:widowControl w:val="0"/>
              <w:overflowPunct w:val="0"/>
              <w:autoSpaceDE w:val="0"/>
              <w:autoSpaceDN w:val="0"/>
              <w:adjustRightInd w:val="0"/>
              <w:jc w:val="both"/>
              <w:textAlignment w:val="baseline"/>
            </w:pPr>
            <w:r w:rsidRPr="00F20AA4">
              <w:t>Sídlo:</w:t>
            </w:r>
          </w:p>
        </w:tc>
        <w:tc>
          <w:tcPr>
            <w:tcW w:w="6764" w:type="dxa"/>
          </w:tcPr>
          <w:p w14:paraId="6F35913B"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5CF1181F" w14:textId="77777777">
        <w:tc>
          <w:tcPr>
            <w:tcW w:w="2448" w:type="dxa"/>
          </w:tcPr>
          <w:p w14:paraId="38C19980" w14:textId="77777777" w:rsidR="0028126E" w:rsidRPr="00F20AA4" w:rsidRDefault="0028126E" w:rsidP="00D02649">
            <w:pPr>
              <w:keepNext/>
              <w:widowControl w:val="0"/>
              <w:overflowPunct w:val="0"/>
              <w:autoSpaceDE w:val="0"/>
              <w:autoSpaceDN w:val="0"/>
              <w:adjustRightInd w:val="0"/>
              <w:jc w:val="both"/>
              <w:textAlignment w:val="baseline"/>
            </w:pPr>
            <w:r w:rsidRPr="00F20AA4">
              <w:t>IČO:</w:t>
            </w:r>
          </w:p>
        </w:tc>
        <w:tc>
          <w:tcPr>
            <w:tcW w:w="6764" w:type="dxa"/>
          </w:tcPr>
          <w:p w14:paraId="762AA461"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2BDBD86A" w14:textId="77777777">
        <w:tc>
          <w:tcPr>
            <w:tcW w:w="2448" w:type="dxa"/>
          </w:tcPr>
          <w:p w14:paraId="283732E8" w14:textId="77777777" w:rsidR="0028126E" w:rsidRPr="00F20AA4" w:rsidRDefault="0028126E" w:rsidP="00D02649">
            <w:pPr>
              <w:keepNext/>
              <w:widowControl w:val="0"/>
              <w:overflowPunct w:val="0"/>
              <w:autoSpaceDE w:val="0"/>
              <w:autoSpaceDN w:val="0"/>
              <w:adjustRightInd w:val="0"/>
              <w:jc w:val="both"/>
              <w:textAlignment w:val="baseline"/>
            </w:pPr>
            <w:r w:rsidRPr="00F20AA4">
              <w:t>DIČ:</w:t>
            </w:r>
          </w:p>
        </w:tc>
        <w:tc>
          <w:tcPr>
            <w:tcW w:w="6764" w:type="dxa"/>
          </w:tcPr>
          <w:p w14:paraId="68A8B95B"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5C3E6D50" w14:textId="77777777">
        <w:tc>
          <w:tcPr>
            <w:tcW w:w="2448" w:type="dxa"/>
          </w:tcPr>
          <w:p w14:paraId="2C0A13C1" w14:textId="77777777" w:rsidR="0028126E" w:rsidRPr="00F20AA4" w:rsidRDefault="0028126E" w:rsidP="00D02649">
            <w:pPr>
              <w:keepNext/>
              <w:widowControl w:val="0"/>
              <w:overflowPunct w:val="0"/>
              <w:autoSpaceDE w:val="0"/>
              <w:autoSpaceDN w:val="0"/>
              <w:adjustRightInd w:val="0"/>
              <w:jc w:val="both"/>
              <w:textAlignment w:val="baseline"/>
            </w:pPr>
            <w:r w:rsidRPr="00F20AA4">
              <w:t>IČ DPH:</w:t>
            </w:r>
          </w:p>
        </w:tc>
        <w:tc>
          <w:tcPr>
            <w:tcW w:w="6764" w:type="dxa"/>
          </w:tcPr>
          <w:p w14:paraId="19A4A443" w14:textId="77777777" w:rsidR="0028126E" w:rsidRPr="00F20AA4" w:rsidRDefault="0028126E" w:rsidP="00D02649">
            <w:pPr>
              <w:keepNext/>
              <w:widowControl w:val="0"/>
              <w:overflowPunct w:val="0"/>
              <w:autoSpaceDE w:val="0"/>
              <w:autoSpaceDN w:val="0"/>
              <w:adjustRightInd w:val="0"/>
              <w:jc w:val="both"/>
              <w:textAlignment w:val="baseline"/>
            </w:pPr>
          </w:p>
        </w:tc>
      </w:tr>
      <w:tr w:rsidR="0028643A" w:rsidRPr="00F20AA4" w14:paraId="2691999C" w14:textId="77777777">
        <w:tc>
          <w:tcPr>
            <w:tcW w:w="2448" w:type="dxa"/>
          </w:tcPr>
          <w:p w14:paraId="61F48122" w14:textId="77777777" w:rsidR="0028643A" w:rsidRPr="00F20AA4" w:rsidRDefault="00DE45C8" w:rsidP="00D02649">
            <w:pPr>
              <w:keepNext/>
              <w:widowControl w:val="0"/>
              <w:overflowPunct w:val="0"/>
              <w:autoSpaceDE w:val="0"/>
              <w:autoSpaceDN w:val="0"/>
              <w:adjustRightInd w:val="0"/>
              <w:jc w:val="both"/>
              <w:textAlignment w:val="baseline"/>
            </w:pPr>
            <w:r w:rsidRPr="00F20AA4">
              <w:t xml:space="preserve">Registrácia pre </w:t>
            </w:r>
            <w:r w:rsidR="00FB208E" w:rsidRPr="00F20AA4">
              <w:t>daň z pridanej hodnoty (</w:t>
            </w:r>
            <w:r w:rsidRPr="00F20AA4">
              <w:t>DPH</w:t>
            </w:r>
            <w:r w:rsidR="00FB208E" w:rsidRPr="00F20AA4">
              <w:t>)</w:t>
            </w:r>
            <w:r w:rsidRPr="00F20AA4">
              <w:t>:</w:t>
            </w:r>
          </w:p>
        </w:tc>
        <w:tc>
          <w:tcPr>
            <w:tcW w:w="6764" w:type="dxa"/>
          </w:tcPr>
          <w:p w14:paraId="7ECDFA06" w14:textId="5B108343" w:rsidR="00DE45C8" w:rsidRPr="00F20AA4" w:rsidRDefault="00DE45C8" w:rsidP="00CF107B">
            <w:pPr>
              <w:keepNext/>
              <w:widowControl w:val="0"/>
              <w:overflowPunct w:val="0"/>
              <w:autoSpaceDE w:val="0"/>
              <w:autoSpaceDN w:val="0"/>
              <w:adjustRightInd w:val="0"/>
              <w:jc w:val="both"/>
              <w:textAlignment w:val="baseline"/>
            </w:pPr>
            <w:r w:rsidRPr="00F20AA4">
              <w:rPr>
                <w:highlight w:val="cyan"/>
              </w:rPr>
              <w:t xml:space="preserve">platiteľ DPH v zmysle § 4 </w:t>
            </w:r>
            <w:r w:rsidR="00D0051B">
              <w:t>/</w:t>
            </w:r>
            <w:r w:rsidR="003F3DB9" w:rsidRPr="00F20AA4">
              <w:rPr>
                <w:highlight w:val="cyan"/>
              </w:rPr>
              <w:t>neplatiteľ DPH v zmysle</w:t>
            </w:r>
            <w:r w:rsidRPr="00F20AA4">
              <w:t xml:space="preserve"> </w:t>
            </w:r>
          </w:p>
          <w:p w14:paraId="3EFDB83C" w14:textId="77777777" w:rsidR="00DE45C8" w:rsidRPr="00F20AA4" w:rsidRDefault="009900E0" w:rsidP="00D02649">
            <w:pPr>
              <w:keepNext/>
              <w:widowControl w:val="0"/>
              <w:overflowPunct w:val="0"/>
              <w:autoSpaceDE w:val="0"/>
              <w:autoSpaceDN w:val="0"/>
              <w:adjustRightInd w:val="0"/>
              <w:jc w:val="both"/>
              <w:textAlignment w:val="baseline"/>
            </w:pPr>
            <w:r w:rsidRPr="00F20AA4">
              <w:t>z</w:t>
            </w:r>
            <w:r w:rsidR="00DE45C8" w:rsidRPr="00F20AA4">
              <w:t>ákona č. 222/2004 Z.z. o DPH v znení neskorších predpisov</w:t>
            </w:r>
          </w:p>
        </w:tc>
      </w:tr>
      <w:tr w:rsidR="0028126E" w:rsidRPr="00F20AA4" w14:paraId="2C17F14A" w14:textId="77777777">
        <w:tc>
          <w:tcPr>
            <w:tcW w:w="2448" w:type="dxa"/>
          </w:tcPr>
          <w:p w14:paraId="3ABEB7E9" w14:textId="77777777" w:rsidR="0028126E" w:rsidRPr="00F20AA4" w:rsidRDefault="00ED4163" w:rsidP="00D02649">
            <w:pPr>
              <w:keepNext/>
              <w:widowControl w:val="0"/>
              <w:overflowPunct w:val="0"/>
              <w:autoSpaceDE w:val="0"/>
              <w:autoSpaceDN w:val="0"/>
              <w:adjustRightInd w:val="0"/>
              <w:jc w:val="both"/>
              <w:textAlignment w:val="baseline"/>
            </w:pPr>
            <w:r w:rsidRPr="00F20AA4">
              <w:t>v mene spoločnosti koná:</w:t>
            </w:r>
          </w:p>
        </w:tc>
        <w:tc>
          <w:tcPr>
            <w:tcW w:w="6764" w:type="dxa"/>
          </w:tcPr>
          <w:p w14:paraId="41A22F00" w14:textId="77777777" w:rsidR="00516963" w:rsidRPr="00F20AA4" w:rsidRDefault="00516963" w:rsidP="00D02649">
            <w:pPr>
              <w:keepNext/>
              <w:widowControl w:val="0"/>
              <w:overflowPunct w:val="0"/>
              <w:autoSpaceDE w:val="0"/>
              <w:autoSpaceDN w:val="0"/>
              <w:adjustRightInd w:val="0"/>
              <w:jc w:val="both"/>
              <w:textAlignment w:val="baseline"/>
              <w:rPr>
                <w:highlight w:val="cyan"/>
              </w:rPr>
            </w:pPr>
          </w:p>
          <w:p w14:paraId="05F1E62D" w14:textId="77777777" w:rsidR="0028126E" w:rsidRPr="00F20AA4" w:rsidRDefault="00ED4163"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 </w:t>
            </w:r>
            <w:r w:rsidR="00F075C3" w:rsidRPr="00F20AA4">
              <w:rPr>
                <w:highlight w:val="cyan"/>
              </w:rPr>
              <w:t>priezvisko</w:t>
            </w:r>
            <w:r w:rsidR="00D91F2A" w:rsidRPr="00F20AA4">
              <w:rPr>
                <w:highlight w:val="cyan"/>
              </w:rPr>
              <w:t>,</w:t>
            </w:r>
            <w:r w:rsidRPr="00F20AA4">
              <w:rPr>
                <w:highlight w:val="cyan"/>
              </w:rPr>
              <w:t xml:space="preserve"> funkcia</w:t>
            </w:r>
          </w:p>
        </w:tc>
      </w:tr>
      <w:tr w:rsidR="0028126E" w:rsidRPr="00F20AA4" w14:paraId="31964B63" w14:textId="77777777">
        <w:tc>
          <w:tcPr>
            <w:tcW w:w="2448" w:type="dxa"/>
          </w:tcPr>
          <w:p w14:paraId="2D906C6A" w14:textId="77777777" w:rsidR="0028126E" w:rsidRPr="00F20AA4" w:rsidRDefault="0028126E" w:rsidP="00D02649">
            <w:pPr>
              <w:keepNext/>
              <w:widowControl w:val="0"/>
              <w:overflowPunct w:val="0"/>
              <w:autoSpaceDE w:val="0"/>
              <w:autoSpaceDN w:val="0"/>
              <w:adjustRightInd w:val="0"/>
              <w:jc w:val="both"/>
              <w:textAlignment w:val="baseline"/>
            </w:pPr>
          </w:p>
        </w:tc>
        <w:tc>
          <w:tcPr>
            <w:tcW w:w="6764" w:type="dxa"/>
          </w:tcPr>
          <w:p w14:paraId="189BF1C2" w14:textId="77777777" w:rsidR="0028126E" w:rsidRPr="00F20AA4" w:rsidRDefault="00ED4163"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w:t>
            </w:r>
            <w:r w:rsidRPr="00F20AA4">
              <w:rPr>
                <w:highlight w:val="cyan"/>
              </w:rPr>
              <w:t xml:space="preserve">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28126E" w:rsidRPr="00F20AA4" w14:paraId="40EBD5E3" w14:textId="77777777">
        <w:tc>
          <w:tcPr>
            <w:tcW w:w="2448" w:type="dxa"/>
          </w:tcPr>
          <w:p w14:paraId="6DD6D95F" w14:textId="77777777" w:rsidR="0028126E" w:rsidRPr="00F20AA4" w:rsidRDefault="0028126E" w:rsidP="00D02649">
            <w:pPr>
              <w:keepNext/>
              <w:widowControl w:val="0"/>
              <w:overflowPunct w:val="0"/>
              <w:autoSpaceDE w:val="0"/>
              <w:autoSpaceDN w:val="0"/>
              <w:adjustRightInd w:val="0"/>
              <w:jc w:val="both"/>
              <w:textAlignment w:val="baseline"/>
            </w:pPr>
            <w:r w:rsidRPr="00F20AA4">
              <w:t>Zapísan</w:t>
            </w:r>
            <w:r w:rsidR="00ED58DC" w:rsidRPr="00F20AA4">
              <w:t>ý</w:t>
            </w:r>
            <w:r w:rsidRPr="00F20AA4">
              <w:t xml:space="preserve"> v:</w:t>
            </w:r>
          </w:p>
        </w:tc>
        <w:tc>
          <w:tcPr>
            <w:tcW w:w="6764" w:type="dxa"/>
          </w:tcPr>
          <w:p w14:paraId="665E0B7E"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207B927A" w14:textId="77777777">
        <w:tc>
          <w:tcPr>
            <w:tcW w:w="9212" w:type="dxa"/>
            <w:gridSpan w:val="2"/>
          </w:tcPr>
          <w:p w14:paraId="6FF18B58" w14:textId="45C13E78" w:rsidR="00480B15" w:rsidRPr="00F20AA4" w:rsidRDefault="00ED4163" w:rsidP="00D02649">
            <w:pPr>
              <w:keepNext/>
              <w:widowControl w:val="0"/>
              <w:overflowPunct w:val="0"/>
              <w:autoSpaceDE w:val="0"/>
              <w:autoSpaceDN w:val="0"/>
              <w:adjustRightInd w:val="0"/>
              <w:jc w:val="both"/>
              <w:textAlignment w:val="baseline"/>
            </w:pPr>
            <w:r w:rsidRPr="00F20AA4">
              <w:t>(</w:t>
            </w:r>
            <w:r w:rsidR="00516963" w:rsidRPr="00F20AA4">
              <w:t xml:space="preserve">ďalej len </w:t>
            </w:r>
            <w:r w:rsidRPr="00F20AA4">
              <w:t>„</w:t>
            </w:r>
            <w:r w:rsidRPr="00F20AA4">
              <w:rPr>
                <w:b/>
              </w:rPr>
              <w:t>Zhotovi</w:t>
            </w:r>
            <w:r w:rsidR="0028126E" w:rsidRPr="00F20AA4">
              <w:rPr>
                <w:b/>
              </w:rPr>
              <w:t>teľ</w:t>
            </w:r>
            <w:r w:rsidR="0028126E" w:rsidRPr="00F20AA4">
              <w:t>”)</w:t>
            </w:r>
          </w:p>
        </w:tc>
      </w:tr>
      <w:tr w:rsidR="0028126E" w:rsidRPr="00F20AA4" w14:paraId="39C0264C" w14:textId="77777777">
        <w:trPr>
          <w:trHeight w:val="671"/>
        </w:trPr>
        <w:tc>
          <w:tcPr>
            <w:tcW w:w="9212" w:type="dxa"/>
            <w:gridSpan w:val="2"/>
            <w:vAlign w:val="bottom"/>
          </w:tcPr>
          <w:p w14:paraId="218663AD" w14:textId="77777777" w:rsidR="0028126E" w:rsidRDefault="00ED4163" w:rsidP="00D02649">
            <w:pPr>
              <w:keepNext/>
              <w:widowControl w:val="0"/>
              <w:overflowPunct w:val="0"/>
              <w:autoSpaceDE w:val="0"/>
              <w:autoSpaceDN w:val="0"/>
              <w:adjustRightInd w:val="0"/>
              <w:jc w:val="both"/>
              <w:textAlignment w:val="baseline"/>
            </w:pPr>
            <w:r w:rsidRPr="00F20AA4">
              <w:t>(ďalej spolu tiež „</w:t>
            </w:r>
            <w:r w:rsidRPr="00F20AA4">
              <w:rPr>
                <w:b/>
              </w:rPr>
              <w:t>Zmluvné strany</w:t>
            </w:r>
            <w:r w:rsidRPr="00F20AA4">
              <w:t>” alebo osobitne „</w:t>
            </w:r>
            <w:r w:rsidR="0028126E" w:rsidRPr="00F20AA4">
              <w:rPr>
                <w:b/>
              </w:rPr>
              <w:t>Zmluvná strana</w:t>
            </w:r>
            <w:r w:rsidR="0028126E" w:rsidRPr="00F20AA4">
              <w:t>”)</w:t>
            </w:r>
          </w:p>
          <w:p w14:paraId="3BAAB4C5" w14:textId="77777777" w:rsidR="00480B15" w:rsidRDefault="00480B15" w:rsidP="00D02649">
            <w:pPr>
              <w:keepNext/>
              <w:widowControl w:val="0"/>
              <w:overflowPunct w:val="0"/>
              <w:autoSpaceDE w:val="0"/>
              <w:autoSpaceDN w:val="0"/>
              <w:adjustRightInd w:val="0"/>
              <w:jc w:val="both"/>
              <w:textAlignment w:val="baseline"/>
            </w:pPr>
          </w:p>
          <w:p w14:paraId="1EE5CA00" w14:textId="77777777" w:rsidR="00480B15" w:rsidRDefault="00480B15" w:rsidP="00D02649">
            <w:pPr>
              <w:keepNext/>
              <w:widowControl w:val="0"/>
              <w:overflowPunct w:val="0"/>
              <w:autoSpaceDE w:val="0"/>
              <w:autoSpaceDN w:val="0"/>
              <w:adjustRightInd w:val="0"/>
              <w:jc w:val="both"/>
              <w:textAlignment w:val="baseline"/>
            </w:pPr>
          </w:p>
          <w:p w14:paraId="70833312" w14:textId="77777777" w:rsidR="00480B15" w:rsidRDefault="00480B15" w:rsidP="00D02649">
            <w:pPr>
              <w:keepNext/>
              <w:widowControl w:val="0"/>
              <w:overflowPunct w:val="0"/>
              <w:autoSpaceDE w:val="0"/>
              <w:autoSpaceDN w:val="0"/>
              <w:adjustRightInd w:val="0"/>
              <w:jc w:val="both"/>
              <w:textAlignment w:val="baseline"/>
            </w:pPr>
          </w:p>
          <w:p w14:paraId="3FAF0E30" w14:textId="77777777" w:rsidR="00480B15" w:rsidRPr="00F20AA4" w:rsidRDefault="00480B15" w:rsidP="00D02649">
            <w:pPr>
              <w:keepNext/>
              <w:widowControl w:val="0"/>
              <w:overflowPunct w:val="0"/>
              <w:autoSpaceDE w:val="0"/>
              <w:autoSpaceDN w:val="0"/>
              <w:adjustRightInd w:val="0"/>
              <w:jc w:val="both"/>
              <w:textAlignment w:val="baseline"/>
            </w:pPr>
          </w:p>
        </w:tc>
      </w:tr>
    </w:tbl>
    <w:p w14:paraId="2E085144" w14:textId="77777777" w:rsidR="00314D73" w:rsidRDefault="00314D73" w:rsidP="008E1EC6">
      <w:pPr>
        <w:pStyle w:val="seNormalny2"/>
        <w:keepNext/>
        <w:widowControl w:val="0"/>
        <w:ind w:left="0"/>
        <w:jc w:val="center"/>
        <w:rPr>
          <w:b/>
        </w:rPr>
      </w:pPr>
      <w:bookmarkStart w:id="0" w:name="_Ref170642589"/>
    </w:p>
    <w:p w14:paraId="1E632CAE" w14:textId="77777777" w:rsidR="00D25A47" w:rsidRDefault="00D25A47" w:rsidP="008E1EC6">
      <w:pPr>
        <w:pStyle w:val="seNormalny2"/>
        <w:keepNext/>
        <w:widowControl w:val="0"/>
        <w:ind w:left="0"/>
        <w:jc w:val="center"/>
        <w:rPr>
          <w:b/>
        </w:rPr>
      </w:pPr>
    </w:p>
    <w:p w14:paraId="3BE7448A" w14:textId="601D8380" w:rsidR="00D25A47" w:rsidRDefault="00D25A47" w:rsidP="00D25A47">
      <w:pPr>
        <w:overflowPunct w:val="0"/>
        <w:autoSpaceDE w:val="0"/>
        <w:autoSpaceDN w:val="0"/>
        <w:jc w:val="center"/>
        <w:textAlignment w:val="baseline"/>
        <w:rPr>
          <w:rFonts w:cs="Tahoma"/>
          <w:b/>
          <w:bCs/>
          <w:szCs w:val="20"/>
        </w:rPr>
      </w:pPr>
      <w:r>
        <w:rPr>
          <w:rFonts w:cs="Tahoma"/>
          <w:b/>
          <w:bCs/>
          <w:szCs w:val="20"/>
        </w:rPr>
        <w:lastRenderedPageBreak/>
        <w:t>P</w:t>
      </w:r>
      <w:r w:rsidR="0042425D">
        <w:rPr>
          <w:rFonts w:cs="Tahoma"/>
          <w:b/>
          <w:bCs/>
          <w:szCs w:val="20"/>
        </w:rPr>
        <w:t>REAMBULA</w:t>
      </w:r>
      <w:r>
        <w:rPr>
          <w:rFonts w:cs="Tahoma"/>
          <w:b/>
          <w:bCs/>
          <w:szCs w:val="20"/>
        </w:rPr>
        <w:t xml:space="preserve"> </w:t>
      </w:r>
    </w:p>
    <w:p w14:paraId="323D3D52" w14:textId="51BB4D7B" w:rsidR="00D25A47" w:rsidRDefault="00D25A47" w:rsidP="00BB0433">
      <w:pPr>
        <w:jc w:val="both"/>
        <w:rPr>
          <w:rFonts w:ascii="Calibri" w:hAnsi="Calibri" w:cs="Calibri"/>
          <w:sz w:val="22"/>
          <w:szCs w:val="22"/>
        </w:rPr>
      </w:pPr>
      <w:r>
        <w:rPr>
          <w:rFonts w:cs="Tahoma"/>
          <w:szCs w:val="20"/>
        </w:rPr>
        <w:t xml:space="preserve">Zmluvné </w:t>
      </w:r>
      <w:r w:rsidRPr="00BF4D56">
        <w:rPr>
          <w:rFonts w:cs="Tahoma"/>
          <w:szCs w:val="20"/>
        </w:rPr>
        <w:t>strany uzatvárajú v zmysle §</w:t>
      </w:r>
      <w:r w:rsidR="008678AE">
        <w:rPr>
          <w:rFonts w:cs="Tahoma"/>
          <w:szCs w:val="20"/>
        </w:rPr>
        <w:t xml:space="preserve"> </w:t>
      </w:r>
      <w:r w:rsidRPr="00BF4D56">
        <w:rPr>
          <w:rFonts w:cs="Tahoma"/>
          <w:szCs w:val="20"/>
        </w:rPr>
        <w:t>56 zákona č. 343/2015 Z.</w:t>
      </w:r>
      <w:r w:rsidR="008678AE">
        <w:rPr>
          <w:rFonts w:cs="Tahoma"/>
          <w:szCs w:val="20"/>
        </w:rPr>
        <w:t xml:space="preserve"> </w:t>
      </w:r>
      <w:r w:rsidRPr="00BF4D56">
        <w:rPr>
          <w:rFonts w:cs="Tahoma"/>
          <w:szCs w:val="20"/>
        </w:rPr>
        <w:t>z. o verejnom obstarávaní a o zmene a doplnení niektorých zákonov v znení neskorších predpis</w:t>
      </w:r>
      <w:r w:rsidR="00BB0433">
        <w:rPr>
          <w:rFonts w:cs="Tahoma"/>
          <w:szCs w:val="20"/>
        </w:rPr>
        <w:t>ov (ďalej len „</w:t>
      </w:r>
      <w:r w:rsidR="00BB0433" w:rsidRPr="008678AE">
        <w:rPr>
          <w:rFonts w:cs="Tahoma"/>
          <w:b/>
          <w:szCs w:val="20"/>
        </w:rPr>
        <w:t xml:space="preserve">zákon o verejnom </w:t>
      </w:r>
      <w:r w:rsidRPr="008678AE">
        <w:rPr>
          <w:rFonts w:cs="Tahoma"/>
          <w:b/>
          <w:szCs w:val="20"/>
        </w:rPr>
        <w:t>obstarávaní</w:t>
      </w:r>
      <w:r w:rsidRPr="00BF4D56">
        <w:rPr>
          <w:rFonts w:cs="Tahoma"/>
          <w:szCs w:val="20"/>
        </w:rPr>
        <w:t xml:space="preserve">“) na základe výsledku verejnej súťaže zverejnenej v úradnom vestníku Európskej únie č. ..... zo dňa ...... pod číslom ............ a vo Vestníku verejného obstarávania č. ..... zo dňa ..... pod číslom .............. túto Zmluvu.  </w:t>
      </w:r>
    </w:p>
    <w:p w14:paraId="5DB5C0BD" w14:textId="77777777" w:rsidR="00D25A47" w:rsidRDefault="00D25A47" w:rsidP="008E1EC6">
      <w:pPr>
        <w:pStyle w:val="seNormalny2"/>
        <w:keepNext/>
        <w:widowControl w:val="0"/>
        <w:ind w:left="0"/>
        <w:jc w:val="center"/>
        <w:rPr>
          <w:b/>
        </w:rPr>
      </w:pPr>
    </w:p>
    <w:p w14:paraId="08921315" w14:textId="77777777" w:rsidR="00ED4163" w:rsidRDefault="00ED4163" w:rsidP="00D02649">
      <w:pPr>
        <w:pStyle w:val="seLevel1"/>
        <w:widowControl w:val="0"/>
        <w:rPr>
          <w:lang w:val="sk-SK"/>
        </w:rPr>
      </w:pPr>
      <w:r w:rsidRPr="00F20AA4">
        <w:rPr>
          <w:lang w:val="sk-SK"/>
        </w:rPr>
        <w:t>PREDMET ZMLUVY</w:t>
      </w:r>
      <w:bookmarkEnd w:id="0"/>
    </w:p>
    <w:p w14:paraId="66F2BE9B" w14:textId="5D77313F" w:rsidR="00ED4163" w:rsidRPr="00F20AA4" w:rsidRDefault="00610E56" w:rsidP="00D02649">
      <w:pPr>
        <w:pStyle w:val="seLevel2"/>
        <w:keepNext/>
        <w:widowControl w:val="0"/>
        <w:tabs>
          <w:tab w:val="clear" w:pos="1940"/>
          <w:tab w:val="num" w:pos="1418"/>
        </w:tabs>
        <w:ind w:left="1418" w:hanging="851"/>
        <w:rPr>
          <w:lang w:val="sk-SK"/>
        </w:rPr>
      </w:pPr>
      <w:r w:rsidRPr="00F20AA4">
        <w:rPr>
          <w:lang w:val="sk-SK"/>
        </w:rPr>
        <w:t>Predmet a ú</w:t>
      </w:r>
      <w:r w:rsidR="00ED4163" w:rsidRPr="00F20AA4">
        <w:rPr>
          <w:lang w:val="sk-SK"/>
        </w:rPr>
        <w:t>čel Zmluvy</w:t>
      </w:r>
    </w:p>
    <w:p w14:paraId="09872012" w14:textId="49F2BCC7" w:rsidR="00ED4163" w:rsidRPr="00F20AA4" w:rsidRDefault="00EB3DD5" w:rsidP="00D02649">
      <w:pPr>
        <w:pStyle w:val="seNormalny2"/>
        <w:keepNext/>
        <w:widowControl w:val="0"/>
      </w:pPr>
      <w:r w:rsidRPr="00F20AA4">
        <w:t xml:space="preserve">Predmetom </w:t>
      </w:r>
      <w:r w:rsidR="00ED4163" w:rsidRPr="00F20AA4">
        <w:t>tejto Zmluvy je stanoviť práva a povinnosti Zmluvných strán</w:t>
      </w:r>
      <w:r w:rsidR="00D70113" w:rsidRPr="00F20AA4">
        <w:t xml:space="preserve"> a podmienky obchodného vzťahu medzi Zmluvnými stranami</w:t>
      </w:r>
      <w:r w:rsidR="00ED4163" w:rsidRPr="00F20AA4">
        <w:t xml:space="preserve">, ktoré sa budú aplikovať na zhotovenie diela uvedeného v </w:t>
      </w:r>
      <w:r w:rsidR="007C1AC7" w:rsidRPr="00F20AA4">
        <w:t>bode</w:t>
      </w:r>
      <w:r w:rsidR="00ED4163" w:rsidRPr="00F20AA4">
        <w:t xml:space="preserve"> </w:t>
      </w:r>
      <w:r w:rsidR="006B1AF0">
        <w:t>1.2</w:t>
      </w:r>
      <w:r w:rsidR="00ED4163" w:rsidRPr="00F20AA4">
        <w:t xml:space="preserve"> </w:t>
      </w:r>
      <w:r w:rsidR="00516963" w:rsidRPr="00F20AA4">
        <w:t xml:space="preserve">tejto Zmluvy </w:t>
      </w:r>
      <w:r w:rsidR="00ED4163" w:rsidRPr="00F20AA4">
        <w:t xml:space="preserve">Zhotoviteľom </w:t>
      </w:r>
      <w:r w:rsidR="00A7720D" w:rsidRPr="00F20AA4">
        <w:t>pre</w:t>
      </w:r>
      <w:r w:rsidR="00ED4163" w:rsidRPr="00F20AA4">
        <w:t xml:space="preserve"> Objednávateľa. </w:t>
      </w:r>
    </w:p>
    <w:p w14:paraId="0146B9AE" w14:textId="37481A28" w:rsidR="00610E56" w:rsidRPr="004C295C" w:rsidRDefault="00610E56" w:rsidP="00BA701F">
      <w:pPr>
        <w:pStyle w:val="seLevel3"/>
        <w:keepNext/>
        <w:widowControl w:val="0"/>
        <w:numPr>
          <w:ilvl w:val="2"/>
          <w:numId w:val="29"/>
        </w:numPr>
        <w:tabs>
          <w:tab w:val="num" w:pos="2268"/>
        </w:tabs>
        <w:ind w:left="2268" w:hanging="850"/>
        <w:rPr>
          <w:rFonts w:cs="Tahoma"/>
          <w:lang w:val="sk-SK"/>
        </w:rPr>
      </w:pPr>
      <w:r w:rsidRPr="004C295C">
        <w:rPr>
          <w:rFonts w:cs="Tahoma"/>
          <w:lang w:val="sk-SK"/>
        </w:rPr>
        <w:t xml:space="preserve">Účelom tejto Zmluvy je zabezpečiť pre Objednávateľa </w:t>
      </w:r>
      <w:r w:rsidR="008E393D" w:rsidRPr="004C295C">
        <w:rPr>
          <w:rFonts w:cs="Tahoma"/>
          <w:lang w:val="sk-SK"/>
        </w:rPr>
        <w:t xml:space="preserve">výmenu prvkov a komponentov merania koncentrácie H3BO3 a tým </w:t>
      </w:r>
      <w:r w:rsidR="007B0E08" w:rsidRPr="004C295C">
        <w:rPr>
          <w:rFonts w:cs="Tahoma"/>
          <w:lang w:val="sk-SK"/>
        </w:rPr>
        <w:t xml:space="preserve">splniť legislatívne požiadavky zákona </w:t>
      </w:r>
      <w:r w:rsidR="007C7EC0">
        <w:rPr>
          <w:rFonts w:cs="Tahoma"/>
          <w:lang w:val="sk-SK"/>
        </w:rPr>
        <w:t>č.</w:t>
      </w:r>
      <w:r w:rsidR="007B0E08" w:rsidRPr="004C295C">
        <w:rPr>
          <w:rFonts w:cs="Tahoma"/>
          <w:lang w:val="sk-SK"/>
        </w:rPr>
        <w:t xml:space="preserve"> </w:t>
      </w:r>
      <w:r w:rsidR="004C295C">
        <w:rPr>
          <w:rFonts w:cs="Tahoma"/>
          <w:lang w:val="sk-SK"/>
        </w:rPr>
        <w:t>87/2018 Z. z.</w:t>
      </w:r>
      <w:r w:rsidR="007B0E08" w:rsidRPr="004C295C">
        <w:rPr>
          <w:rFonts w:cs="Tahoma"/>
          <w:lang w:val="sk-SK"/>
        </w:rPr>
        <w:t xml:space="preserve"> o radiačnej ochrane</w:t>
      </w:r>
      <w:r w:rsidR="007C7EC0">
        <w:rPr>
          <w:rFonts w:cs="Tahoma"/>
          <w:lang w:val="sk-SK"/>
        </w:rPr>
        <w:t xml:space="preserve"> a o zmene a doplnení niektorých zákonov v platnom znení</w:t>
      </w:r>
      <w:r w:rsidR="007B0E08" w:rsidRPr="004C295C">
        <w:rPr>
          <w:rFonts w:cs="Tahoma"/>
          <w:lang w:val="sk-SK"/>
        </w:rPr>
        <w:t>, zaistenie funkčnosti, výkonnosti, spoľahlivosti</w:t>
      </w:r>
      <w:r w:rsidR="004C295C" w:rsidRPr="004C295C">
        <w:rPr>
          <w:rFonts w:cs="Tahoma"/>
          <w:lang w:val="sk-SK"/>
        </w:rPr>
        <w:t>, odolnosti voči prostrediu, nadväznosti na systémy elektro, SKR a strojnú časť.</w:t>
      </w:r>
    </w:p>
    <w:p w14:paraId="1FE60B43" w14:textId="247DD667" w:rsidR="00ED4163" w:rsidRPr="006B1AF0" w:rsidRDefault="00ED4163" w:rsidP="00D02649">
      <w:pPr>
        <w:pStyle w:val="seLevel2"/>
        <w:keepNext/>
        <w:widowControl w:val="0"/>
        <w:tabs>
          <w:tab w:val="clear" w:pos="1940"/>
          <w:tab w:val="num" w:pos="1418"/>
        </w:tabs>
        <w:ind w:left="1418" w:hanging="851"/>
        <w:rPr>
          <w:lang w:val="sk-SK"/>
        </w:rPr>
      </w:pPr>
      <w:bookmarkStart w:id="1" w:name="_Ref170642616"/>
      <w:bookmarkStart w:id="2" w:name="_Ref396917297"/>
      <w:r w:rsidRPr="006B1AF0">
        <w:rPr>
          <w:lang w:val="sk-SK"/>
        </w:rPr>
        <w:t xml:space="preserve">Špecifikácia </w:t>
      </w:r>
      <w:bookmarkEnd w:id="1"/>
      <w:r w:rsidR="00684ADD" w:rsidRPr="006B1AF0">
        <w:rPr>
          <w:lang w:val="sk-SK"/>
        </w:rPr>
        <w:t>predmetu plnenia</w:t>
      </w:r>
      <w:bookmarkEnd w:id="2"/>
    </w:p>
    <w:p w14:paraId="574AD012" w14:textId="3DB89645" w:rsidR="00532B09" w:rsidRPr="006B1AF0" w:rsidRDefault="008C50D1" w:rsidP="00D02649">
      <w:pPr>
        <w:pStyle w:val="seNormalny2"/>
        <w:keepNext/>
        <w:widowControl w:val="0"/>
      </w:pPr>
      <w:r w:rsidRPr="006B1AF0">
        <w:t>V zmysle podmienok tejto Zmluvy</w:t>
      </w:r>
      <w:r w:rsidR="009C0AD0" w:rsidRPr="006B1AF0">
        <w:t>, súčasťou ktorej</w:t>
      </w:r>
      <w:r w:rsidR="00547468" w:rsidRPr="006B1AF0">
        <w:t xml:space="preserve"> sú</w:t>
      </w:r>
      <w:r w:rsidR="009C0AD0" w:rsidRPr="006B1AF0">
        <w:t xml:space="preserve"> </w:t>
      </w:r>
      <w:r w:rsidR="009C0AD0" w:rsidRPr="006B1AF0">
        <w:rPr>
          <w:rFonts w:cs="Tahoma"/>
          <w:b/>
        </w:rPr>
        <w:t>Všeobecné obchodné podmienky Slovenských elektrární, a.s.</w:t>
      </w:r>
      <w:r w:rsidR="009C0AD0" w:rsidRPr="006B1AF0">
        <w:rPr>
          <w:rFonts w:cs="Tahoma"/>
        </w:rPr>
        <w:t xml:space="preserve">, </w:t>
      </w:r>
      <w:r w:rsidR="006B5B1E" w:rsidRPr="006B1AF0">
        <w:rPr>
          <w:rFonts w:cs="Tahoma"/>
        </w:rPr>
        <w:t xml:space="preserve">v zmysle bodu </w:t>
      </w:r>
      <w:r w:rsidR="006B5B1E" w:rsidRPr="006B1AF0">
        <w:rPr>
          <w:rFonts w:cs="Tahoma"/>
        </w:rPr>
        <w:fldChar w:fldCharType="begin"/>
      </w:r>
      <w:r w:rsidR="006B5B1E" w:rsidRPr="006B1AF0">
        <w:rPr>
          <w:rFonts w:cs="Tahoma"/>
        </w:rPr>
        <w:instrText xml:space="preserve"> REF _Ref396917779 \r \h </w:instrText>
      </w:r>
      <w:r w:rsidR="004C295C" w:rsidRPr="006B1AF0">
        <w:rPr>
          <w:rFonts w:cs="Tahoma"/>
        </w:rPr>
        <w:instrText xml:space="preserve"> \* MERGEFORMAT </w:instrText>
      </w:r>
      <w:r w:rsidR="006B5B1E" w:rsidRPr="006B1AF0">
        <w:rPr>
          <w:rFonts w:cs="Tahoma"/>
        </w:rPr>
      </w:r>
      <w:r w:rsidR="006B5B1E" w:rsidRPr="006B1AF0">
        <w:rPr>
          <w:rFonts w:cs="Tahoma"/>
        </w:rPr>
        <w:fldChar w:fldCharType="separate"/>
      </w:r>
      <w:r w:rsidR="00824541" w:rsidRPr="006B1AF0">
        <w:rPr>
          <w:rFonts w:cs="Tahoma"/>
        </w:rPr>
        <w:t>3.1</w:t>
      </w:r>
      <w:r w:rsidR="006B5B1E" w:rsidRPr="006B1AF0">
        <w:rPr>
          <w:rFonts w:cs="Tahoma"/>
        </w:rPr>
        <w:fldChar w:fldCharType="end"/>
      </w:r>
      <w:r w:rsidR="006B5B1E" w:rsidRPr="006B1AF0">
        <w:rPr>
          <w:rFonts w:cs="Tahoma"/>
        </w:rPr>
        <w:t xml:space="preserve"> tejto Zmluvy</w:t>
      </w:r>
      <w:r w:rsidR="009C0AD0" w:rsidRPr="006B1AF0">
        <w:rPr>
          <w:rFonts w:cs="Tahoma"/>
        </w:rPr>
        <w:t xml:space="preserve"> (ďalej len „</w:t>
      </w:r>
      <w:r w:rsidR="009C0AD0" w:rsidRPr="006B1AF0">
        <w:rPr>
          <w:rFonts w:cs="Tahoma"/>
          <w:b/>
        </w:rPr>
        <w:t>VOP</w:t>
      </w:r>
      <w:r w:rsidR="009C0AD0" w:rsidRPr="006B1AF0">
        <w:rPr>
          <w:rFonts w:cs="Tahoma"/>
        </w:rPr>
        <w:t>“)</w:t>
      </w:r>
      <w:r w:rsidR="00AC7981" w:rsidRPr="006B1AF0">
        <w:rPr>
          <w:rFonts w:cs="Tahoma"/>
        </w:rPr>
        <w:t>,</w:t>
      </w:r>
      <w:r w:rsidR="009C0AD0" w:rsidRPr="006B1AF0">
        <w:rPr>
          <w:b/>
          <w:bCs/>
        </w:rPr>
        <w:t xml:space="preserve"> </w:t>
      </w:r>
      <w:r w:rsidRPr="006B1AF0">
        <w:t xml:space="preserve">sa Zhotoviteľ zaväzuje zhotoviť pre Objednávateľa a Objednávateľ sa zaväzuje od Zhotoviteľa prevziať a zaplatiť cenu za vykonanie </w:t>
      </w:r>
      <w:r w:rsidR="007C7EC0">
        <w:t>nasledovných diel</w:t>
      </w:r>
      <w:r w:rsidRPr="006B1AF0">
        <w:t xml:space="preserve">: </w:t>
      </w:r>
    </w:p>
    <w:p w14:paraId="6C1D2E5C" w14:textId="3DD8C93E" w:rsidR="005073F4" w:rsidRDefault="00D52504" w:rsidP="00D02649">
      <w:pPr>
        <w:pStyle w:val="seNormalny2"/>
        <w:keepNext/>
        <w:widowControl w:val="0"/>
        <w:rPr>
          <w:b/>
          <w:bCs/>
        </w:rPr>
      </w:pPr>
      <w:r>
        <w:rPr>
          <w:b/>
          <w:bCs/>
        </w:rPr>
        <w:t xml:space="preserve">1. Dielo: </w:t>
      </w:r>
      <w:r w:rsidR="008E393D" w:rsidRPr="006B1AF0">
        <w:rPr>
          <w:b/>
          <w:bCs/>
        </w:rPr>
        <w:t xml:space="preserve">„EBO 10039 - Výmena prvkov a komponentov merania koncentrácie H3BO3“ </w:t>
      </w:r>
      <w:r w:rsidR="005073F4" w:rsidRPr="006B1AF0">
        <w:rPr>
          <w:b/>
          <w:bCs/>
        </w:rPr>
        <w:t xml:space="preserve"> </w:t>
      </w:r>
      <w:r>
        <w:rPr>
          <w:b/>
          <w:bCs/>
        </w:rPr>
        <w:t>pre 4. blok</w:t>
      </w:r>
      <w:r w:rsidR="007C7EC0">
        <w:rPr>
          <w:b/>
          <w:bCs/>
        </w:rPr>
        <w:t xml:space="preserve">  Atómovej elektrárne Bohunice (ďalej len „EBO“) (ďalej len „1. Dielo“) a </w:t>
      </w:r>
    </w:p>
    <w:p w14:paraId="338B2532" w14:textId="6D5479D0" w:rsidR="003341C1" w:rsidRDefault="00D52504" w:rsidP="003341C1">
      <w:pPr>
        <w:pStyle w:val="seNormalny2"/>
        <w:keepNext/>
        <w:widowControl w:val="0"/>
        <w:rPr>
          <w:b/>
          <w:bCs/>
        </w:rPr>
      </w:pPr>
      <w:r>
        <w:rPr>
          <w:b/>
          <w:bCs/>
        </w:rPr>
        <w:t xml:space="preserve">2. Dielo: </w:t>
      </w:r>
      <w:r w:rsidRPr="006B1AF0">
        <w:rPr>
          <w:b/>
          <w:bCs/>
        </w:rPr>
        <w:t xml:space="preserve">„EBO 10039 - Výmena prvkov a komponentov merania koncentrácie H3BO3“  </w:t>
      </w:r>
      <w:r>
        <w:rPr>
          <w:b/>
          <w:bCs/>
        </w:rPr>
        <w:t>pre 3. blok</w:t>
      </w:r>
      <w:r w:rsidR="007C7EC0">
        <w:rPr>
          <w:b/>
          <w:bCs/>
        </w:rPr>
        <w:t xml:space="preserve"> (ďalej len „2. Dielo“)</w:t>
      </w:r>
    </w:p>
    <w:p w14:paraId="68795CB0" w14:textId="77777777" w:rsidR="00C21E9D" w:rsidRDefault="007C7EC0" w:rsidP="003341C1">
      <w:pPr>
        <w:pStyle w:val="seNormalny2"/>
        <w:keepNext/>
        <w:widowControl w:val="0"/>
        <w:rPr>
          <w:bCs/>
        </w:rPr>
      </w:pPr>
      <w:r>
        <w:rPr>
          <w:bCs/>
        </w:rPr>
        <w:t>(ďalej ako „</w:t>
      </w:r>
      <w:r w:rsidRPr="007C7EC0">
        <w:rPr>
          <w:b/>
          <w:bCs/>
        </w:rPr>
        <w:t>predmet Zmluvy</w:t>
      </w:r>
      <w:r>
        <w:rPr>
          <w:bCs/>
        </w:rPr>
        <w:t>“ alebo ako „</w:t>
      </w:r>
      <w:r w:rsidRPr="007C7EC0">
        <w:rPr>
          <w:b/>
          <w:bCs/>
        </w:rPr>
        <w:t>predmet plnenia</w:t>
      </w:r>
      <w:r>
        <w:rPr>
          <w:bCs/>
        </w:rPr>
        <w:t>“)</w:t>
      </w:r>
    </w:p>
    <w:p w14:paraId="5333152F" w14:textId="04F40DB6" w:rsidR="007C7EC0" w:rsidRDefault="00C21E9D" w:rsidP="003341C1">
      <w:pPr>
        <w:pStyle w:val="seNormalny2"/>
        <w:keepNext/>
        <w:widowControl w:val="0"/>
        <w:rPr>
          <w:bCs/>
        </w:rPr>
      </w:pPr>
      <w:r>
        <w:rPr>
          <w:bCs/>
        </w:rPr>
        <w:t>(ďalej samostatne 1. Dielo a 2. Dielo aj ako „</w:t>
      </w:r>
      <w:r w:rsidRPr="00C21E9D">
        <w:rPr>
          <w:b/>
          <w:bCs/>
        </w:rPr>
        <w:t>Dielo</w:t>
      </w:r>
      <w:r>
        <w:rPr>
          <w:bCs/>
        </w:rPr>
        <w:t>“ a 1. Dielo a 2. Dielo spoločne ako „</w:t>
      </w:r>
      <w:r w:rsidRPr="00C21E9D">
        <w:rPr>
          <w:b/>
          <w:bCs/>
        </w:rPr>
        <w:t>Diela</w:t>
      </w:r>
      <w:r>
        <w:rPr>
          <w:bCs/>
        </w:rPr>
        <w:t>“)</w:t>
      </w:r>
      <w:r w:rsidR="007C7EC0">
        <w:rPr>
          <w:bCs/>
        </w:rPr>
        <w:t>,</w:t>
      </w:r>
    </w:p>
    <w:p w14:paraId="2AF3A2D8" w14:textId="75FDC038" w:rsidR="007C7EC0" w:rsidRDefault="007C7EC0" w:rsidP="003341C1">
      <w:pPr>
        <w:pStyle w:val="seNormalny2"/>
        <w:keepNext/>
        <w:widowControl w:val="0"/>
        <w:rPr>
          <w:b/>
          <w:bCs/>
        </w:rPr>
      </w:pPr>
      <w:r w:rsidRPr="007C7EC0">
        <w:rPr>
          <w:bCs/>
        </w:rPr>
        <w:t xml:space="preserve">ktoré zahŕňa nasledovné </w:t>
      </w:r>
      <w:r>
        <w:rPr>
          <w:bCs/>
        </w:rPr>
        <w:t>činnosti</w:t>
      </w:r>
      <w:r w:rsidRPr="007C7EC0">
        <w:rPr>
          <w:bCs/>
        </w:rPr>
        <w:t>:</w:t>
      </w:r>
    </w:p>
    <w:p w14:paraId="69B346B7" w14:textId="063C6DC8" w:rsidR="00884B88" w:rsidRPr="007C7EC0" w:rsidRDefault="00D52504" w:rsidP="003341C1">
      <w:pPr>
        <w:pStyle w:val="seLevel3"/>
        <w:keepNext/>
        <w:widowControl w:val="0"/>
        <w:numPr>
          <w:ilvl w:val="2"/>
          <w:numId w:val="29"/>
        </w:numPr>
        <w:tabs>
          <w:tab w:val="num" w:pos="2268"/>
        </w:tabs>
        <w:ind w:left="2268" w:hanging="850"/>
        <w:rPr>
          <w:bCs/>
          <w:lang w:val="sk-SK"/>
        </w:rPr>
      </w:pPr>
      <w:r w:rsidRPr="007C7EC0">
        <w:rPr>
          <w:bCs/>
          <w:lang w:val="sk-SK"/>
        </w:rPr>
        <w:t>Vypracovanie realizačnej projektovej dokumentácie</w:t>
      </w:r>
      <w:r w:rsidR="007C7EC0">
        <w:rPr>
          <w:bCs/>
          <w:lang w:val="sk-SK"/>
        </w:rPr>
        <w:t>;</w:t>
      </w:r>
    </w:p>
    <w:p w14:paraId="50536664" w14:textId="13B73B76" w:rsidR="002A0B0D" w:rsidRPr="007C7EC0" w:rsidRDefault="00D005B0" w:rsidP="002A0B0D">
      <w:pPr>
        <w:pStyle w:val="seLevel3"/>
        <w:keepNext/>
        <w:widowControl w:val="0"/>
        <w:numPr>
          <w:ilvl w:val="2"/>
          <w:numId w:val="29"/>
        </w:numPr>
        <w:tabs>
          <w:tab w:val="num" w:pos="2268"/>
        </w:tabs>
        <w:ind w:left="2268" w:hanging="850"/>
        <w:rPr>
          <w:bCs/>
          <w:lang w:val="sk-SK"/>
        </w:rPr>
      </w:pPr>
      <w:r w:rsidRPr="007C7EC0">
        <w:rPr>
          <w:bCs/>
          <w:lang w:val="sk-SK"/>
        </w:rPr>
        <w:t>Dodávka a r</w:t>
      </w:r>
      <w:r w:rsidR="00D52504" w:rsidRPr="007C7EC0">
        <w:rPr>
          <w:bCs/>
          <w:lang w:val="sk-SK"/>
        </w:rPr>
        <w:t>ealizácia die</w:t>
      </w:r>
      <w:r w:rsidRPr="007C7EC0">
        <w:rPr>
          <w:bCs/>
          <w:lang w:val="sk-SK"/>
        </w:rPr>
        <w:t xml:space="preserve">la </w:t>
      </w:r>
      <w:r w:rsidR="003341C1" w:rsidRPr="007C7EC0">
        <w:rPr>
          <w:bCs/>
          <w:lang w:val="sk-SK"/>
        </w:rPr>
        <w:t>podľa projektovej dokumentácie</w:t>
      </w:r>
      <w:r w:rsidR="002A0B0D" w:rsidRPr="007C7EC0">
        <w:rPr>
          <w:bCs/>
          <w:lang w:val="sk-SK"/>
        </w:rPr>
        <w:t xml:space="preserve"> 1. Diela, 3 ks bóromerov počas GO4/2022, Skúšky FAT, PKV a</w:t>
      </w:r>
      <w:r w:rsidR="007C7EC0">
        <w:rPr>
          <w:bCs/>
          <w:lang w:val="sk-SK"/>
        </w:rPr>
        <w:t> </w:t>
      </w:r>
      <w:r w:rsidR="002A0B0D" w:rsidRPr="007C7EC0">
        <w:rPr>
          <w:bCs/>
          <w:lang w:val="sk-SK"/>
        </w:rPr>
        <w:t>KV</w:t>
      </w:r>
      <w:r w:rsidR="007C7EC0">
        <w:rPr>
          <w:bCs/>
          <w:lang w:val="sk-SK"/>
        </w:rPr>
        <w:t>;</w:t>
      </w:r>
    </w:p>
    <w:p w14:paraId="2BD976F2" w14:textId="5C0DE21D" w:rsidR="002A0B0D" w:rsidRPr="007C7EC0" w:rsidRDefault="002A0B0D" w:rsidP="002A0B0D">
      <w:pPr>
        <w:pStyle w:val="seLevel3"/>
        <w:keepNext/>
        <w:widowControl w:val="0"/>
        <w:numPr>
          <w:ilvl w:val="2"/>
          <w:numId w:val="29"/>
        </w:numPr>
        <w:tabs>
          <w:tab w:val="num" w:pos="2268"/>
        </w:tabs>
        <w:ind w:left="2268" w:hanging="850"/>
        <w:rPr>
          <w:bCs/>
          <w:lang w:val="sk-SK"/>
        </w:rPr>
      </w:pPr>
      <w:r w:rsidRPr="007C7EC0">
        <w:rPr>
          <w:bCs/>
          <w:lang w:val="sk-SK"/>
        </w:rPr>
        <w:t>Dodávka a realizácia diela podľa projektovej dokumentácie 2. Diela, 3 ks b</w:t>
      </w:r>
      <w:r w:rsidR="00BF0CC9" w:rsidRPr="007C7EC0">
        <w:rPr>
          <w:bCs/>
          <w:lang w:val="sk-SK"/>
        </w:rPr>
        <w:t>óromerov počas GO3</w:t>
      </w:r>
      <w:r w:rsidRPr="007C7EC0">
        <w:rPr>
          <w:bCs/>
          <w:lang w:val="sk-SK"/>
        </w:rPr>
        <w:t>/2022, Skúšky FAT, PKV a</w:t>
      </w:r>
      <w:r w:rsidR="007C7EC0">
        <w:rPr>
          <w:bCs/>
          <w:lang w:val="sk-SK"/>
        </w:rPr>
        <w:t> </w:t>
      </w:r>
      <w:r w:rsidRPr="007C7EC0">
        <w:rPr>
          <w:bCs/>
          <w:lang w:val="sk-SK"/>
        </w:rPr>
        <w:t>KV</w:t>
      </w:r>
      <w:r w:rsidR="007C7EC0">
        <w:rPr>
          <w:bCs/>
          <w:lang w:val="sk-SK"/>
        </w:rPr>
        <w:t>;</w:t>
      </w:r>
    </w:p>
    <w:p w14:paraId="009CA1DA" w14:textId="73387C37" w:rsidR="00BF0CC9" w:rsidRPr="007C7EC0" w:rsidRDefault="00BF0CC9" w:rsidP="00BF0CC9">
      <w:pPr>
        <w:pStyle w:val="seLevel3"/>
        <w:keepNext/>
        <w:widowControl w:val="0"/>
        <w:numPr>
          <w:ilvl w:val="2"/>
          <w:numId w:val="29"/>
        </w:numPr>
        <w:tabs>
          <w:tab w:val="num" w:pos="2268"/>
        </w:tabs>
        <w:ind w:left="2268" w:hanging="850"/>
        <w:rPr>
          <w:bCs/>
          <w:lang w:val="sk-SK"/>
        </w:rPr>
      </w:pPr>
      <w:r w:rsidRPr="007C7EC0">
        <w:rPr>
          <w:bCs/>
          <w:lang w:val="sk-SK"/>
        </w:rPr>
        <w:t>Dodávka a realizácia diela podľa projektovej dokumentácie</w:t>
      </w:r>
      <w:r w:rsidR="009647C1" w:rsidRPr="007C7EC0">
        <w:rPr>
          <w:bCs/>
          <w:lang w:val="sk-SK"/>
        </w:rPr>
        <w:t xml:space="preserve"> 2</w:t>
      </w:r>
      <w:r w:rsidRPr="007C7EC0">
        <w:rPr>
          <w:bCs/>
          <w:lang w:val="sk-SK"/>
        </w:rPr>
        <w:t>. Diela, 3 ks b</w:t>
      </w:r>
      <w:r w:rsidR="007E5F53" w:rsidRPr="007C7EC0">
        <w:rPr>
          <w:bCs/>
          <w:lang w:val="sk-SK"/>
        </w:rPr>
        <w:t>óromerov pre</w:t>
      </w:r>
      <w:r w:rsidR="00BC29FE" w:rsidRPr="007C7EC0">
        <w:rPr>
          <w:bCs/>
          <w:lang w:val="sk-SK"/>
        </w:rPr>
        <w:t xml:space="preserve"> 3</w:t>
      </w:r>
      <w:r w:rsidRPr="007C7EC0">
        <w:rPr>
          <w:bCs/>
          <w:lang w:val="sk-SK"/>
        </w:rPr>
        <w:t>. Blok EBO/2023, Skúšky FAT, PKV a KV</w:t>
      </w:r>
    </w:p>
    <w:p w14:paraId="30A42FBD" w14:textId="5B54B643" w:rsidR="00471B41" w:rsidRPr="007C7EC0" w:rsidRDefault="00BF0CC9" w:rsidP="00BF0CC9">
      <w:pPr>
        <w:pStyle w:val="seLevel3"/>
        <w:keepNext/>
        <w:widowControl w:val="0"/>
        <w:numPr>
          <w:ilvl w:val="2"/>
          <w:numId w:val="29"/>
        </w:numPr>
        <w:tabs>
          <w:tab w:val="num" w:pos="2268"/>
        </w:tabs>
        <w:ind w:left="2268" w:hanging="850"/>
        <w:rPr>
          <w:bCs/>
          <w:lang w:val="sk-SK"/>
        </w:rPr>
      </w:pPr>
      <w:r w:rsidRPr="007C7EC0">
        <w:rPr>
          <w:bCs/>
          <w:lang w:val="sk-SK"/>
        </w:rPr>
        <w:t xml:space="preserve">Dodávka a realizácia diela podľa projektovej dokumentácie </w:t>
      </w:r>
      <w:r w:rsidR="009647C1" w:rsidRPr="007C7EC0">
        <w:rPr>
          <w:bCs/>
          <w:lang w:val="sk-SK"/>
        </w:rPr>
        <w:t xml:space="preserve">1. a </w:t>
      </w:r>
      <w:r w:rsidR="000A5D8D" w:rsidRPr="007C7EC0">
        <w:rPr>
          <w:bCs/>
          <w:lang w:val="sk-SK"/>
        </w:rPr>
        <w:t>2. Diela, 3</w:t>
      </w:r>
      <w:r w:rsidRPr="007C7EC0">
        <w:rPr>
          <w:bCs/>
          <w:lang w:val="sk-SK"/>
        </w:rPr>
        <w:t xml:space="preserve"> ks b</w:t>
      </w:r>
      <w:r w:rsidR="007E5F53" w:rsidRPr="007C7EC0">
        <w:rPr>
          <w:bCs/>
          <w:lang w:val="sk-SK"/>
        </w:rPr>
        <w:t>óromerov pre</w:t>
      </w:r>
      <w:r w:rsidRPr="007C7EC0">
        <w:rPr>
          <w:bCs/>
          <w:lang w:val="sk-SK"/>
        </w:rPr>
        <w:t xml:space="preserve"> 3. Blok</w:t>
      </w:r>
      <w:r w:rsidR="00906715" w:rsidRPr="007C7EC0">
        <w:rPr>
          <w:bCs/>
          <w:lang w:val="sk-SK"/>
        </w:rPr>
        <w:t xml:space="preserve"> EBO/2024</w:t>
      </w:r>
      <w:r w:rsidR="005E6441" w:rsidRPr="007C7EC0">
        <w:rPr>
          <w:bCs/>
          <w:lang w:val="sk-SK"/>
        </w:rPr>
        <w:t>,</w:t>
      </w:r>
      <w:r w:rsidR="000A5D8D" w:rsidRPr="007C7EC0">
        <w:rPr>
          <w:bCs/>
          <w:lang w:val="sk-SK"/>
        </w:rPr>
        <w:t xml:space="preserve"> 3 ks bóromerov pre</w:t>
      </w:r>
      <w:r w:rsidR="005E6441" w:rsidRPr="007C7EC0">
        <w:rPr>
          <w:bCs/>
          <w:lang w:val="sk-SK"/>
        </w:rPr>
        <w:t xml:space="preserve"> 4. Blok</w:t>
      </w:r>
      <w:r w:rsidRPr="007C7EC0">
        <w:rPr>
          <w:bCs/>
          <w:lang w:val="sk-SK"/>
        </w:rPr>
        <w:t xml:space="preserve"> EBO/2024, Skúšky FAT, PKV a</w:t>
      </w:r>
      <w:r w:rsidR="007C7EC0">
        <w:rPr>
          <w:bCs/>
          <w:lang w:val="sk-SK"/>
        </w:rPr>
        <w:t> </w:t>
      </w:r>
      <w:r w:rsidRPr="007C7EC0">
        <w:rPr>
          <w:bCs/>
          <w:lang w:val="sk-SK"/>
        </w:rPr>
        <w:t>KV</w:t>
      </w:r>
      <w:r w:rsidR="007C7EC0">
        <w:rPr>
          <w:bCs/>
          <w:lang w:val="sk-SK"/>
        </w:rPr>
        <w:t>;</w:t>
      </w:r>
    </w:p>
    <w:p w14:paraId="197EF66F" w14:textId="537E23A8" w:rsidR="00C30CCC" w:rsidRPr="007C7EC0" w:rsidRDefault="00C30CCC" w:rsidP="00C30CCC">
      <w:pPr>
        <w:pStyle w:val="seLevel3"/>
        <w:keepNext/>
        <w:widowControl w:val="0"/>
        <w:numPr>
          <w:ilvl w:val="2"/>
          <w:numId w:val="29"/>
        </w:numPr>
        <w:tabs>
          <w:tab w:val="num" w:pos="2268"/>
        </w:tabs>
        <w:ind w:left="2268" w:hanging="850"/>
        <w:rPr>
          <w:bCs/>
          <w:lang w:val="sk-SK"/>
        </w:rPr>
      </w:pPr>
      <w:r w:rsidRPr="007C7EC0">
        <w:rPr>
          <w:bCs/>
          <w:lang w:val="sk-SK"/>
        </w:rPr>
        <w:t>Vypracovanie a dodanie dokumentácie v červenej ceruzke</w:t>
      </w:r>
      <w:r w:rsidR="007C7EC0">
        <w:rPr>
          <w:bCs/>
          <w:lang w:val="sk-SK"/>
        </w:rPr>
        <w:t>;</w:t>
      </w:r>
    </w:p>
    <w:p w14:paraId="25C83430" w14:textId="47F57C6E" w:rsidR="00471B41" w:rsidRPr="007C7EC0" w:rsidRDefault="00BF0CC9" w:rsidP="007C7EC0">
      <w:pPr>
        <w:pStyle w:val="seLevel3"/>
        <w:keepNext/>
        <w:widowControl w:val="0"/>
        <w:numPr>
          <w:ilvl w:val="2"/>
          <w:numId w:val="29"/>
        </w:numPr>
        <w:tabs>
          <w:tab w:val="clear" w:pos="3063"/>
        </w:tabs>
        <w:ind w:left="2268" w:hanging="850"/>
        <w:rPr>
          <w:rFonts w:cs="Tahoma"/>
          <w:bCs/>
          <w:lang w:val="sk-SK"/>
        </w:rPr>
      </w:pPr>
      <w:r w:rsidRPr="007C7EC0">
        <w:rPr>
          <w:rFonts w:cs="Tahoma"/>
          <w:bCs/>
          <w:lang w:val="sk-SK"/>
        </w:rPr>
        <w:t xml:space="preserve">Školenie pracovníkov objednávateľa v rozsahu </w:t>
      </w:r>
      <w:r w:rsidR="007C7EC0" w:rsidRPr="007C7EC0">
        <w:rPr>
          <w:rFonts w:cs="Tahoma"/>
          <w:bCs/>
          <w:lang w:val="sk-SK"/>
        </w:rPr>
        <w:t xml:space="preserve">Technickej špecifikácie </w:t>
      </w:r>
      <w:r w:rsidRPr="007C7EC0">
        <w:rPr>
          <w:rFonts w:cs="Tahoma"/>
          <w:bCs/>
          <w:lang w:val="sk-SK"/>
        </w:rPr>
        <w:lastRenderedPageBreak/>
        <w:t>(pracovníci prevádzky EBO)</w:t>
      </w:r>
      <w:r w:rsidR="007C7EC0">
        <w:rPr>
          <w:rFonts w:cs="Tahoma"/>
          <w:bCs/>
          <w:lang w:val="sk-SK"/>
        </w:rPr>
        <w:t>;</w:t>
      </w:r>
    </w:p>
    <w:p w14:paraId="4A3A2430" w14:textId="3F3E2ABD" w:rsidR="003341C1" w:rsidRPr="003D3E27" w:rsidRDefault="003341C1" w:rsidP="003341C1">
      <w:pPr>
        <w:pStyle w:val="seLevel3"/>
        <w:keepNext/>
        <w:widowControl w:val="0"/>
        <w:numPr>
          <w:ilvl w:val="2"/>
          <w:numId w:val="29"/>
        </w:numPr>
        <w:tabs>
          <w:tab w:val="num" w:pos="2268"/>
        </w:tabs>
        <w:ind w:left="2268" w:hanging="850"/>
        <w:rPr>
          <w:rFonts w:ascii="Arial" w:hAnsi="Arial" w:cs="Arial"/>
          <w:bCs/>
        </w:rPr>
      </w:pPr>
      <w:r w:rsidRPr="007C7EC0">
        <w:rPr>
          <w:rFonts w:cs="Tahoma"/>
          <w:lang w:val="sk-SK"/>
        </w:rPr>
        <w:t>Vypracovanie a dodanie</w:t>
      </w:r>
      <w:r w:rsidR="00A40CF9" w:rsidRPr="007C7EC0">
        <w:rPr>
          <w:rFonts w:cs="Tahoma"/>
          <w:lang w:val="sk-SK"/>
        </w:rPr>
        <w:t xml:space="preserve"> dokumentácie v červenej ceruzke,</w:t>
      </w:r>
      <w:r w:rsidRPr="007C7EC0">
        <w:rPr>
          <w:rFonts w:cs="Tahoma"/>
          <w:lang w:val="sk-SK"/>
        </w:rPr>
        <w:t xml:space="preserve"> Sprievodnej technickej dokumentácie,</w:t>
      </w:r>
      <w:r w:rsidRPr="007C7EC0">
        <w:rPr>
          <w:rFonts w:cs="Tahoma"/>
          <w:bCs/>
          <w:lang w:val="sk-SK"/>
        </w:rPr>
        <w:t xml:space="preserve"> Spracovanie a dodávka Dokumentácie skutočného vyhotovenia, Zapracovanie DSV do DSS</w:t>
      </w:r>
      <w:r w:rsidR="007C7EC0">
        <w:rPr>
          <w:rFonts w:cs="Tahoma"/>
          <w:bCs/>
          <w:lang w:val="sk-SK"/>
        </w:rPr>
        <w:t>.</w:t>
      </w:r>
    </w:p>
    <w:p w14:paraId="268BD0C2" w14:textId="42FD3A79" w:rsidR="00035883" w:rsidRPr="006B1AF0" w:rsidRDefault="00035883" w:rsidP="00D02649">
      <w:pPr>
        <w:pStyle w:val="seNormalny2"/>
        <w:keepNext/>
        <w:widowControl w:val="0"/>
        <w:rPr>
          <w:b/>
          <w:bCs/>
          <w:color w:val="000000"/>
        </w:rPr>
      </w:pPr>
      <w:r w:rsidRPr="006B1AF0">
        <w:t>D</w:t>
      </w:r>
      <w:r w:rsidR="008C50D1" w:rsidRPr="006B1AF0">
        <w:t>etailná</w:t>
      </w:r>
      <w:r w:rsidRPr="006B1AF0">
        <w:t xml:space="preserve"> technická</w:t>
      </w:r>
      <w:r w:rsidR="008C50D1" w:rsidRPr="006B1AF0">
        <w:t xml:space="preserve"> špecifikácia </w:t>
      </w:r>
      <w:r w:rsidR="007C7EC0">
        <w:t xml:space="preserve">každého </w:t>
      </w:r>
      <w:r w:rsidR="002D5CF9" w:rsidRPr="006B1AF0">
        <w:t>Diela</w:t>
      </w:r>
      <w:r w:rsidR="005073F4" w:rsidRPr="006B1AF0">
        <w:t xml:space="preserve"> </w:t>
      </w:r>
      <w:r w:rsidR="008C50D1" w:rsidRPr="006B1AF0">
        <w:t xml:space="preserve">sa nachádza v Prílohe č. </w:t>
      </w:r>
      <w:r w:rsidR="0061350F" w:rsidRPr="006B1AF0">
        <w:t>2</w:t>
      </w:r>
      <w:r w:rsidR="008C50D1" w:rsidRPr="006B1AF0">
        <w:t xml:space="preserve"> </w:t>
      </w:r>
      <w:r w:rsidR="00516963" w:rsidRPr="006B1AF0">
        <w:t xml:space="preserve">tejto </w:t>
      </w:r>
      <w:r w:rsidR="008C50D1" w:rsidRPr="006B1AF0">
        <w:t>Zmluvy</w:t>
      </w:r>
      <w:r w:rsidR="002D5CF9" w:rsidRPr="006B1AF0">
        <w:t xml:space="preserve"> (ďalej len „</w:t>
      </w:r>
      <w:r w:rsidR="002D5CF9" w:rsidRPr="006B1AF0">
        <w:rPr>
          <w:b/>
        </w:rPr>
        <w:t>Technická špecifikácia</w:t>
      </w:r>
      <w:r w:rsidR="002D5CF9" w:rsidRPr="006B1AF0">
        <w:t>“)</w:t>
      </w:r>
      <w:r w:rsidR="008C50D1" w:rsidRPr="006B1AF0">
        <w:rPr>
          <w:bCs/>
        </w:rPr>
        <w:t>.</w:t>
      </w:r>
      <w:r w:rsidR="008C50D1" w:rsidRPr="006B1AF0">
        <w:rPr>
          <w:b/>
          <w:bCs/>
          <w:color w:val="000000"/>
        </w:rPr>
        <w:t xml:space="preserve"> </w:t>
      </w:r>
    </w:p>
    <w:p w14:paraId="7107903A" w14:textId="77777777" w:rsidR="00011001" w:rsidRPr="006B1AF0" w:rsidRDefault="00011001" w:rsidP="00D02649">
      <w:pPr>
        <w:pStyle w:val="seLevel2"/>
        <w:keepNext/>
        <w:widowControl w:val="0"/>
        <w:tabs>
          <w:tab w:val="clear" w:pos="1940"/>
          <w:tab w:val="num" w:pos="1418"/>
        </w:tabs>
        <w:ind w:left="1418" w:hanging="851"/>
        <w:rPr>
          <w:lang w:val="sk-SK"/>
        </w:rPr>
      </w:pPr>
      <w:bookmarkStart w:id="3" w:name="_Ref343174530"/>
      <w:r w:rsidRPr="006B1AF0">
        <w:rPr>
          <w:lang w:val="sk-SK"/>
        </w:rPr>
        <w:t>Zneškodnenie alebo zhodnotenie odpadu</w:t>
      </w:r>
      <w:bookmarkEnd w:id="3"/>
    </w:p>
    <w:p w14:paraId="55918FDC" w14:textId="77777777" w:rsidR="008C50D1" w:rsidRPr="00F20AA4" w:rsidRDefault="008C50D1" w:rsidP="00BA701F">
      <w:pPr>
        <w:pStyle w:val="seLevel3"/>
        <w:keepNext/>
        <w:widowControl w:val="0"/>
        <w:numPr>
          <w:ilvl w:val="2"/>
          <w:numId w:val="29"/>
        </w:numPr>
        <w:tabs>
          <w:tab w:val="num" w:pos="2268"/>
        </w:tabs>
        <w:ind w:left="2268"/>
        <w:rPr>
          <w:lang w:val="sk-SK"/>
        </w:rPr>
      </w:pPr>
      <w:r w:rsidRPr="006B1AF0">
        <w:rPr>
          <w:rFonts w:cs="Tahoma"/>
          <w:lang w:val="sk-SK"/>
        </w:rPr>
        <w:t xml:space="preserve">Súčasťou </w:t>
      </w:r>
      <w:r w:rsidR="00453512" w:rsidRPr="006B1AF0">
        <w:rPr>
          <w:rFonts w:cs="Tahoma"/>
          <w:lang w:val="sk-SK"/>
        </w:rPr>
        <w:t>p</w:t>
      </w:r>
      <w:r w:rsidRPr="006B1AF0">
        <w:rPr>
          <w:rFonts w:cs="Tahoma"/>
          <w:lang w:val="sk-SK"/>
        </w:rPr>
        <w:t xml:space="preserve">redmetu </w:t>
      </w:r>
      <w:r w:rsidR="00684ADD" w:rsidRPr="006B1AF0">
        <w:rPr>
          <w:rFonts w:cs="Tahoma"/>
          <w:lang w:val="sk-SK"/>
        </w:rPr>
        <w:t>plnenia</w:t>
      </w:r>
      <w:r w:rsidRPr="006B1AF0">
        <w:rPr>
          <w:rFonts w:cs="Tahoma"/>
          <w:lang w:val="sk-SK"/>
        </w:rPr>
        <w:t xml:space="preserve"> </w:t>
      </w:r>
      <w:r w:rsidRPr="006B1AF0">
        <w:rPr>
          <w:rFonts w:cs="Tahoma"/>
          <w:b/>
          <w:lang w:val="sk-SK"/>
        </w:rPr>
        <w:t xml:space="preserve">nie je </w:t>
      </w:r>
      <w:r w:rsidRPr="006B1AF0">
        <w:rPr>
          <w:rFonts w:cs="Tahoma"/>
          <w:lang w:val="sk-SK"/>
        </w:rPr>
        <w:t>zneškodnenie alebo zhodnotenie odpadu.</w:t>
      </w:r>
      <w:r w:rsidR="00490835" w:rsidRPr="006B1AF0">
        <w:rPr>
          <w:rFonts w:cs="Tahoma"/>
          <w:lang w:val="sk-SK"/>
        </w:rPr>
        <w:t xml:space="preserve"> </w:t>
      </w:r>
      <w:r w:rsidR="00490835" w:rsidRPr="006B1AF0">
        <w:rPr>
          <w:lang w:val="sk-SK"/>
        </w:rPr>
        <w:t>Zhotoviteľ je pri</w:t>
      </w:r>
      <w:r w:rsidR="00B83FCD" w:rsidRPr="006B1AF0">
        <w:rPr>
          <w:lang w:val="sk-SK"/>
        </w:rPr>
        <w:t xml:space="preserve"> manipulácii </w:t>
      </w:r>
      <w:r w:rsidR="00490835" w:rsidRPr="006B1AF0">
        <w:rPr>
          <w:lang w:val="sk-SK"/>
        </w:rPr>
        <w:t>s odpadmi povinný dodržiavať postupy podľa interných predpisov Objednávateľa</w:t>
      </w:r>
      <w:r w:rsidR="00490835" w:rsidRPr="00F20AA4">
        <w:rPr>
          <w:lang w:val="sk-SK"/>
        </w:rPr>
        <w:t xml:space="preserve">, s ktorými bol preukázateľne oboznámený pred nástupom na výkon </w:t>
      </w:r>
      <w:r w:rsidR="000F3AEF" w:rsidRPr="00F20AA4">
        <w:rPr>
          <w:lang w:val="sk-SK"/>
        </w:rPr>
        <w:t>p</w:t>
      </w:r>
      <w:r w:rsidR="00490835" w:rsidRPr="00F20AA4">
        <w:rPr>
          <w:lang w:val="sk-SK"/>
        </w:rPr>
        <w:t xml:space="preserve">redmetu </w:t>
      </w:r>
      <w:r w:rsidR="000F3AEF" w:rsidRPr="00F20AA4">
        <w:rPr>
          <w:lang w:val="sk-SK"/>
        </w:rPr>
        <w:t>plnenia</w:t>
      </w:r>
      <w:r w:rsidR="00490835" w:rsidRPr="00F20AA4">
        <w:rPr>
          <w:lang w:val="sk-SK"/>
        </w:rPr>
        <w:t>.</w:t>
      </w:r>
    </w:p>
    <w:p w14:paraId="4C48D000" w14:textId="0511E53E" w:rsidR="00490835" w:rsidRPr="00F20AA4" w:rsidRDefault="00490835" w:rsidP="00BA701F">
      <w:pPr>
        <w:pStyle w:val="seLevel3"/>
        <w:keepNext/>
        <w:widowControl w:val="0"/>
        <w:numPr>
          <w:ilvl w:val="2"/>
          <w:numId w:val="29"/>
        </w:numPr>
        <w:tabs>
          <w:tab w:val="num" w:pos="2268"/>
        </w:tabs>
        <w:ind w:left="2268"/>
        <w:rPr>
          <w:rFonts w:cs="Tahoma"/>
          <w:b/>
          <w:u w:val="single"/>
          <w:lang w:val="sk-SK"/>
        </w:rPr>
      </w:pPr>
      <w:r w:rsidRPr="00F20AA4">
        <w:rPr>
          <w:rFonts w:cs="Tahoma"/>
          <w:lang w:val="sk-SK"/>
        </w:rPr>
        <w:t>Zmluvné</w:t>
      </w:r>
      <w:r w:rsidRPr="00F20AA4">
        <w:rPr>
          <w:lang w:val="sk-SK"/>
        </w:rPr>
        <w:t xml:space="preserve"> strany sa dohodli, že Zhotoviteľ je povinný pri</w:t>
      </w:r>
      <w:r w:rsidR="00B83FCD" w:rsidRPr="00F20AA4">
        <w:rPr>
          <w:lang w:val="sk-SK"/>
        </w:rPr>
        <w:t xml:space="preserve"> manipulácii</w:t>
      </w:r>
      <w:r w:rsidRPr="00F20AA4">
        <w:rPr>
          <w:lang w:val="sk-SK"/>
        </w:rPr>
        <w:t xml:space="preserve"> s odpadmi dodržiavať ustanovenia uvedené v Prílohe </w:t>
      </w:r>
      <w:r w:rsidR="00CF3E90" w:rsidRPr="00F20AA4">
        <w:rPr>
          <w:color w:val="000000"/>
          <w:lang w:val="sk-SK"/>
        </w:rPr>
        <w:t>č. 1 –</w:t>
      </w:r>
      <w:r w:rsidR="00CF3E90" w:rsidRPr="00F20AA4">
        <w:rPr>
          <w:b/>
          <w:bCs/>
          <w:color w:val="000000"/>
          <w:lang w:val="sk-SK"/>
        </w:rPr>
        <w:t xml:space="preserve"> </w:t>
      </w:r>
      <w:r w:rsidR="00CF3E90" w:rsidRPr="00F20AA4">
        <w:rPr>
          <w:bCs/>
          <w:lang w:val="sk-SK"/>
        </w:rPr>
        <w:t>VOP</w:t>
      </w:r>
      <w:r w:rsidR="00CF3E90" w:rsidRPr="00F20AA4">
        <w:rPr>
          <w:color w:val="000000"/>
          <w:lang w:val="sk-SK"/>
        </w:rPr>
        <w:t>, článok XXIV. Ochrana životného prostredia</w:t>
      </w:r>
      <w:r w:rsidRPr="00F20AA4">
        <w:rPr>
          <w:lang w:val="sk-SK"/>
        </w:rPr>
        <w:t>, bod 24.7 Nakladanie s</w:t>
      </w:r>
      <w:r w:rsidR="00370A6E" w:rsidRPr="00F20AA4">
        <w:rPr>
          <w:lang w:val="sk-SK"/>
        </w:rPr>
        <w:t> </w:t>
      </w:r>
      <w:r w:rsidRPr="00F20AA4">
        <w:rPr>
          <w:lang w:val="sk-SK"/>
        </w:rPr>
        <w:t>odpadmi</w:t>
      </w:r>
      <w:r w:rsidR="00370A6E" w:rsidRPr="00F20AA4">
        <w:rPr>
          <w:lang w:val="sk-SK"/>
        </w:rPr>
        <w:t>.</w:t>
      </w:r>
    </w:p>
    <w:p w14:paraId="1C2210C7" w14:textId="77777777" w:rsidR="00D266BB" w:rsidRPr="00F20AA4" w:rsidRDefault="00D266BB" w:rsidP="002574B4">
      <w:pPr>
        <w:pStyle w:val="seLevel3"/>
        <w:keepNext/>
        <w:widowControl w:val="0"/>
        <w:numPr>
          <w:ilvl w:val="2"/>
          <w:numId w:val="29"/>
        </w:numPr>
        <w:tabs>
          <w:tab w:val="num" w:pos="2268"/>
        </w:tabs>
        <w:ind w:left="2268"/>
        <w:rPr>
          <w:lang w:val="sk-SK"/>
        </w:rPr>
      </w:pPr>
      <w:r w:rsidRPr="002574B4">
        <w:rPr>
          <w:rFonts w:cs="Tahoma"/>
          <w:lang w:val="sk-SK"/>
        </w:rPr>
        <w:t>Zmluvné</w:t>
      </w:r>
      <w:r w:rsidRPr="00F20AA4">
        <w:rPr>
          <w:lang w:val="sk-SK"/>
        </w:rPr>
        <w:t xml:space="preserve"> strany sa dohodli, že Zhotoviteľ nesmie zneškodniť alebo zhodnotiť železný šrot, farebné kovy a Objednávateľom presne určené časti odpadu, vrátane odpadu, ktorý je vhodný na ďalšie využitie v domácnosti. Tieto odpady zostávajú majetkom Objednávateľa.</w:t>
      </w:r>
    </w:p>
    <w:p w14:paraId="48581A38" w14:textId="0DEC7A2D" w:rsidR="002339C5" w:rsidRPr="00F20AA4" w:rsidRDefault="002339C5" w:rsidP="00D02649">
      <w:pPr>
        <w:pStyle w:val="seLevel2"/>
        <w:keepNext/>
        <w:widowControl w:val="0"/>
        <w:tabs>
          <w:tab w:val="clear" w:pos="1940"/>
          <w:tab w:val="num" w:pos="1418"/>
        </w:tabs>
        <w:ind w:left="1418" w:hanging="851"/>
        <w:rPr>
          <w:lang w:val="sk-SK"/>
        </w:rPr>
      </w:pPr>
      <w:bookmarkStart w:id="4" w:name="_Ref357697549"/>
      <w:r w:rsidRPr="00F20AA4">
        <w:rPr>
          <w:lang w:val="sk-SK"/>
        </w:rPr>
        <w:t>Dodávané dokumenty</w:t>
      </w:r>
      <w:bookmarkEnd w:id="4"/>
    </w:p>
    <w:p w14:paraId="68B31454" w14:textId="633C4C71" w:rsidR="00FE5867" w:rsidRPr="00F20AA4" w:rsidRDefault="00FE5867" w:rsidP="00D02649">
      <w:pPr>
        <w:pStyle w:val="seLevel3"/>
        <w:keepNext/>
        <w:widowControl w:val="0"/>
        <w:numPr>
          <w:ilvl w:val="0"/>
          <w:numId w:val="0"/>
        </w:numPr>
        <w:ind w:left="1418" w:hanging="2"/>
        <w:rPr>
          <w:lang w:val="sk-SK"/>
        </w:rPr>
      </w:pPr>
      <w:r w:rsidRPr="00F20AA4">
        <w:rPr>
          <w:lang w:val="sk-SK"/>
        </w:rPr>
        <w:t>Zhotoviteľ sa zaväzuje odovzdať Objednávateľovi dokumenty uveden</w:t>
      </w:r>
      <w:r w:rsidRPr="006B1AF0">
        <w:rPr>
          <w:lang w:val="sk-SK"/>
        </w:rPr>
        <w:t>é v</w:t>
      </w:r>
      <w:r w:rsidR="006B1AF0" w:rsidRPr="006B1AF0">
        <w:rPr>
          <w:lang w:val="sk-SK"/>
        </w:rPr>
        <w:t> </w:t>
      </w:r>
      <w:r w:rsidR="004335F0">
        <w:rPr>
          <w:lang w:val="sk-SK"/>
        </w:rPr>
        <w:t>bode</w:t>
      </w:r>
      <w:r w:rsidR="004335F0" w:rsidRPr="006B1AF0">
        <w:rPr>
          <w:lang w:val="sk-SK"/>
        </w:rPr>
        <w:t xml:space="preserve"> </w:t>
      </w:r>
      <w:r w:rsidR="006B1AF0" w:rsidRPr="006B1AF0">
        <w:rPr>
          <w:lang w:val="sk-SK"/>
        </w:rPr>
        <w:t>5.</w:t>
      </w:r>
      <w:r w:rsidR="004335F0">
        <w:rPr>
          <w:lang w:val="sk-SK"/>
        </w:rPr>
        <w:t>1</w:t>
      </w:r>
      <w:r w:rsidRPr="006B1AF0">
        <w:rPr>
          <w:lang w:val="sk-SK"/>
        </w:rPr>
        <w:t xml:space="preserve"> Technickej špecifikácie, ktorá tvorí Prílohu č. 2 tejto Zmluvy.</w:t>
      </w:r>
    </w:p>
    <w:p w14:paraId="13E32FDE" w14:textId="77777777" w:rsidR="004500B5" w:rsidRPr="00F20AA4" w:rsidRDefault="004500B5" w:rsidP="00D02649">
      <w:pPr>
        <w:pStyle w:val="seLevel2"/>
        <w:keepNext/>
        <w:widowControl w:val="0"/>
        <w:tabs>
          <w:tab w:val="clear" w:pos="1940"/>
          <w:tab w:val="num" w:pos="1418"/>
        </w:tabs>
        <w:ind w:left="1418" w:hanging="851"/>
        <w:rPr>
          <w:lang w:val="sk-SK"/>
        </w:rPr>
      </w:pPr>
      <w:bookmarkStart w:id="5" w:name="_Ref383186001"/>
      <w:r w:rsidRPr="00F20AA4">
        <w:rPr>
          <w:lang w:val="sk-SK"/>
        </w:rPr>
        <w:t>Zabezpečenie kvality</w:t>
      </w:r>
      <w:bookmarkEnd w:id="5"/>
    </w:p>
    <w:p w14:paraId="173D57B0" w14:textId="0F6A639B" w:rsidR="004F162A" w:rsidRPr="00F20AA4" w:rsidRDefault="0009466A" w:rsidP="00D02649">
      <w:pPr>
        <w:pStyle w:val="seNormalny2"/>
        <w:keepNext/>
        <w:widowControl w:val="0"/>
        <w:ind w:left="1416"/>
        <w:rPr>
          <w:rFonts w:cs="Tahoma"/>
        </w:rPr>
      </w:pPr>
      <w:r w:rsidRPr="000E7C8C">
        <w:rPr>
          <w:rFonts w:cs="Tahoma"/>
        </w:rPr>
        <w:t xml:space="preserve">Realizácia Diela patrí do </w:t>
      </w:r>
      <w:r w:rsidRPr="000E7C8C">
        <w:rPr>
          <w:rFonts w:cs="Tahoma"/>
          <w:b/>
        </w:rPr>
        <w:t xml:space="preserve">1. </w:t>
      </w:r>
      <w:r w:rsidRPr="000E7C8C">
        <w:rPr>
          <w:rFonts w:cs="Tahoma"/>
        </w:rPr>
        <w:t>kategórie zabezpečovania kvality.</w:t>
      </w:r>
    </w:p>
    <w:p w14:paraId="4303758D" w14:textId="6A8913A7" w:rsidR="004F162A" w:rsidRPr="00F20AA4" w:rsidRDefault="004F162A" w:rsidP="00D02649">
      <w:pPr>
        <w:pStyle w:val="seNormalny2"/>
        <w:keepNext/>
        <w:widowControl w:val="0"/>
        <w:ind w:left="1416"/>
        <w:rPr>
          <w:rFonts w:cs="Tahoma"/>
        </w:rPr>
      </w:pPr>
      <w:r w:rsidRPr="00F20AA4">
        <w:rPr>
          <w:rFonts w:cs="Tahoma"/>
        </w:rPr>
        <w:t>Realizácia Diela patrí do 1. kategórie zabezpečovania kvality, ak súvisí s vybraným zariadením v zmysle zákona č. 541/2004 Z. z. o mierovom využití jadrovej energie</w:t>
      </w:r>
      <w:r w:rsidR="00D017E9" w:rsidRPr="00D017E9">
        <w:t xml:space="preserve"> </w:t>
      </w:r>
      <w:r w:rsidR="00D017E9" w:rsidRPr="00F20AA4">
        <w:t>(atómový zákon) a o zmene a doplnení niektorých zákonov</w:t>
      </w:r>
      <w:r w:rsidR="00D017E9">
        <w:t xml:space="preserve"> v platnom znení</w:t>
      </w:r>
      <w:r w:rsidR="00D017E9" w:rsidRPr="00F20AA4">
        <w:t xml:space="preserve"> </w:t>
      </w:r>
      <w:r w:rsidRPr="00F20AA4">
        <w:rPr>
          <w:rFonts w:cs="Tahoma"/>
        </w:rPr>
        <w:t>(ďalej len „</w:t>
      </w:r>
      <w:r w:rsidR="00D017E9">
        <w:rPr>
          <w:rFonts w:cs="Tahoma"/>
          <w:b/>
        </w:rPr>
        <w:t>A</w:t>
      </w:r>
      <w:r w:rsidRPr="007C7EC0">
        <w:rPr>
          <w:rFonts w:cs="Tahoma"/>
          <w:b/>
        </w:rPr>
        <w:t>tómový zákon</w:t>
      </w:r>
      <w:r w:rsidRPr="00F20AA4">
        <w:rPr>
          <w:rFonts w:cs="Tahoma"/>
        </w:rPr>
        <w:t>“) a vykonávacích vyhlášok k atómovému zákonu, alebo ak ide o Dielo, ktoré môže ovplyvniť prevádzku uvedených zariadení. Do 1. kategórie patrí aj Dielo, ktoré nespĺňa požiadavky vyššie uvedené, ale môže iným spôsobom ovplyvniť jadrovú bezpečnosť jadrového zariadenia (spravidla podliehajú dozoru ÚJD SR).</w:t>
      </w:r>
    </w:p>
    <w:p w14:paraId="63FD4159" w14:textId="77777777" w:rsidR="0018032B" w:rsidRPr="00F20AA4" w:rsidRDefault="005F7F8E" w:rsidP="00D02649">
      <w:pPr>
        <w:pStyle w:val="seNormalny2"/>
        <w:keepNext/>
        <w:widowControl w:val="0"/>
        <w:ind w:left="1416"/>
        <w:rPr>
          <w:rFonts w:cs="Tahoma"/>
        </w:rPr>
      </w:pPr>
      <w:r w:rsidRPr="00F20AA4">
        <w:rPr>
          <w:rFonts w:cs="Tahoma"/>
        </w:rPr>
        <w:t>Pri vykonávaní Diela je</w:t>
      </w:r>
      <w:r w:rsidR="00C178CC" w:rsidRPr="00F20AA4">
        <w:rPr>
          <w:rFonts w:cs="Tahoma"/>
        </w:rPr>
        <w:t xml:space="preserve"> Zhotoviteľ</w:t>
      </w:r>
      <w:r w:rsidRPr="00F20AA4">
        <w:rPr>
          <w:rFonts w:cs="Tahoma"/>
        </w:rPr>
        <w:t xml:space="preserve"> povinný zabezpečiť splnenie príslušných povinností v zmysle ustanovení</w:t>
      </w:r>
      <w:r w:rsidR="003B305D" w:rsidRPr="00F20AA4">
        <w:rPr>
          <w:rFonts w:cs="Tahoma"/>
        </w:rPr>
        <w:t xml:space="preserve"> bodu</w:t>
      </w:r>
      <w:r w:rsidR="00BC36A7" w:rsidRPr="00F20AA4">
        <w:rPr>
          <w:rFonts w:cs="Tahoma"/>
        </w:rPr>
        <w:t xml:space="preserve"> 1</w:t>
      </w:r>
      <w:r w:rsidR="00062B84" w:rsidRPr="00F20AA4">
        <w:rPr>
          <w:rFonts w:cs="Tahoma"/>
        </w:rPr>
        <w:t>8</w:t>
      </w:r>
      <w:r w:rsidR="00BC36A7" w:rsidRPr="00F20AA4">
        <w:rPr>
          <w:rFonts w:cs="Tahoma"/>
        </w:rPr>
        <w:t>.2</w:t>
      </w:r>
      <w:r w:rsidR="0095221D" w:rsidRPr="00F20AA4">
        <w:rPr>
          <w:rFonts w:cs="Tahoma"/>
        </w:rPr>
        <w:t xml:space="preserve"> </w:t>
      </w:r>
      <w:r w:rsidR="00D5110F" w:rsidRPr="00F20AA4">
        <w:rPr>
          <w:bCs/>
        </w:rPr>
        <w:t>VOP</w:t>
      </w:r>
      <w:r w:rsidR="0088356A" w:rsidRPr="00F20AA4">
        <w:t>, ktoré tvoria Prílohu č. 1 k tejto Zmluve</w:t>
      </w:r>
      <w:r w:rsidR="0088356A" w:rsidRPr="00F20AA4">
        <w:rPr>
          <w:rFonts w:cs="Tahoma"/>
        </w:rPr>
        <w:t>.</w:t>
      </w:r>
      <w:r w:rsidR="00F448F1" w:rsidRPr="00F20AA4">
        <w:rPr>
          <w:rFonts w:cs="Tahoma"/>
        </w:rPr>
        <w:t xml:space="preserve"> </w:t>
      </w:r>
      <w:r w:rsidR="00F448F1" w:rsidRPr="00F20AA4">
        <w:t xml:space="preserve">Ostatné podmienky </w:t>
      </w:r>
      <w:r w:rsidR="00F448F1" w:rsidRPr="00F20AA4">
        <w:rPr>
          <w:rFonts w:cs="Tahoma"/>
          <w:color w:val="000000"/>
        </w:rPr>
        <w:t>súvisiace s týmto bodom Zmluvy</w:t>
      </w:r>
      <w:r w:rsidR="00F448F1" w:rsidRPr="00F20AA4">
        <w:t xml:space="preserve"> sú uvedené v Prílohe č. 1 – VOP, článok XVIII. Systémy manažérstva </w:t>
      </w:r>
      <w:r w:rsidR="00943B81" w:rsidRPr="00F20AA4">
        <w:t>dodávateľa</w:t>
      </w:r>
      <w:r w:rsidR="00F448F1" w:rsidRPr="00F20AA4">
        <w:t>.</w:t>
      </w:r>
    </w:p>
    <w:p w14:paraId="29CB815C" w14:textId="1A846AEC" w:rsidR="009420F1" w:rsidRDefault="009420F1" w:rsidP="00D02649">
      <w:pPr>
        <w:pStyle w:val="seLevel1"/>
        <w:widowControl w:val="0"/>
        <w:rPr>
          <w:lang w:val="sk-SK"/>
        </w:rPr>
      </w:pPr>
      <w:r w:rsidRPr="00F20AA4">
        <w:rPr>
          <w:lang w:val="sk-SK"/>
        </w:rPr>
        <w:t>Uzatvorenie zmluvy</w:t>
      </w:r>
      <w:r w:rsidR="00971D3F" w:rsidRPr="00F20AA4">
        <w:rPr>
          <w:lang w:val="sk-SK"/>
        </w:rPr>
        <w:t xml:space="preserve"> a</w:t>
      </w:r>
      <w:r w:rsidR="00D57A30">
        <w:rPr>
          <w:lang w:val="sk-SK"/>
        </w:rPr>
        <w:t> </w:t>
      </w:r>
      <w:r w:rsidR="00971D3F" w:rsidRPr="00F20AA4">
        <w:rPr>
          <w:lang w:val="sk-SK"/>
        </w:rPr>
        <w:t>zmeny</w:t>
      </w:r>
    </w:p>
    <w:p w14:paraId="7F2E6FB3" w14:textId="77777777" w:rsidR="00E61102" w:rsidRPr="00F20AA4" w:rsidRDefault="00D742DD" w:rsidP="00D02649">
      <w:pPr>
        <w:pStyle w:val="seLevel2"/>
        <w:keepNext/>
        <w:widowControl w:val="0"/>
        <w:tabs>
          <w:tab w:val="clear" w:pos="1940"/>
          <w:tab w:val="num" w:pos="1418"/>
        </w:tabs>
        <w:ind w:left="1418" w:hanging="851"/>
        <w:rPr>
          <w:lang w:val="sk-SK"/>
        </w:rPr>
      </w:pPr>
      <w:bookmarkStart w:id="6" w:name="_Ref508804421"/>
      <w:bookmarkStart w:id="7" w:name="_Ref397414610"/>
      <w:r w:rsidRPr="00F20AA4">
        <w:rPr>
          <w:lang w:val="sk-SK"/>
        </w:rPr>
        <w:t>Platnosť</w:t>
      </w:r>
      <w:bookmarkEnd w:id="6"/>
    </w:p>
    <w:p w14:paraId="4DB23544" w14:textId="39FBB223" w:rsidR="00B9328B" w:rsidRPr="00F20AA4" w:rsidRDefault="00802D2B" w:rsidP="00B9328B">
      <w:pPr>
        <w:keepNext/>
        <w:widowControl w:val="0"/>
        <w:spacing w:before="120"/>
        <w:ind w:left="1418"/>
        <w:jc w:val="both"/>
        <w:rPr>
          <w:rFonts w:cs="Tahoma"/>
          <w:b/>
          <w:highlight w:val="yellow"/>
        </w:rPr>
      </w:pPr>
      <w:r w:rsidRPr="00F20AA4">
        <w:rPr>
          <w:rFonts w:cs="Tahoma"/>
        </w:rPr>
        <w:t xml:space="preserve">Táto </w:t>
      </w:r>
      <w:r w:rsidR="00B9328B" w:rsidRPr="00F20AA4">
        <w:rPr>
          <w:rFonts w:cs="Tahoma"/>
        </w:rPr>
        <w:t xml:space="preserve">Zmluva je platná dňom jej podpisu </w:t>
      </w:r>
      <w:r w:rsidR="00C21E9D">
        <w:rPr>
          <w:rFonts w:cs="Tahoma"/>
        </w:rPr>
        <w:t xml:space="preserve">obidvomi </w:t>
      </w:r>
      <w:r w:rsidR="00B9328B" w:rsidRPr="00F20AA4">
        <w:rPr>
          <w:rFonts w:cs="Tahoma"/>
        </w:rPr>
        <w:t>Zmluvnými stranami.</w:t>
      </w:r>
    </w:p>
    <w:p w14:paraId="7B92DEF5" w14:textId="77777777" w:rsidR="009420F1" w:rsidRPr="00F20AA4" w:rsidRDefault="00D742DD" w:rsidP="00D02649">
      <w:pPr>
        <w:pStyle w:val="seLevel2"/>
        <w:keepNext/>
        <w:widowControl w:val="0"/>
        <w:tabs>
          <w:tab w:val="clear" w:pos="1940"/>
          <w:tab w:val="num" w:pos="1418"/>
        </w:tabs>
        <w:ind w:left="1418" w:hanging="851"/>
        <w:rPr>
          <w:lang w:val="sk-SK"/>
        </w:rPr>
      </w:pPr>
      <w:r w:rsidRPr="00F20AA4">
        <w:rPr>
          <w:lang w:val="sk-SK"/>
        </w:rPr>
        <w:t>Ú</w:t>
      </w:r>
      <w:r w:rsidR="009420F1" w:rsidRPr="00F20AA4">
        <w:rPr>
          <w:lang w:val="sk-SK"/>
        </w:rPr>
        <w:t>činnosť</w:t>
      </w:r>
      <w:bookmarkEnd w:id="7"/>
      <w:r w:rsidR="009420F1" w:rsidRPr="00F20AA4">
        <w:rPr>
          <w:lang w:val="sk-SK"/>
        </w:rPr>
        <w:t xml:space="preserve"> </w:t>
      </w:r>
    </w:p>
    <w:p w14:paraId="080DE80C" w14:textId="799D3BC9" w:rsidR="008039DA" w:rsidRPr="00F20AA4" w:rsidRDefault="008039DA" w:rsidP="00D02649">
      <w:pPr>
        <w:pStyle w:val="seNormalny2"/>
        <w:keepNext/>
        <w:widowControl w:val="0"/>
      </w:pPr>
      <w:r w:rsidRPr="00F20AA4">
        <w:rPr>
          <w:rFonts w:cs="Tahoma"/>
        </w:rPr>
        <w:t xml:space="preserve">Táto Zmluva nadobúda účinnosť </w:t>
      </w:r>
      <w:r w:rsidR="00BF10D3">
        <w:rPr>
          <w:rFonts w:cs="Tahoma"/>
        </w:rPr>
        <w:t>dňom podpisu obomi Zmluvnými stranami.</w:t>
      </w:r>
    </w:p>
    <w:p w14:paraId="3902B719" w14:textId="3D68E300" w:rsidR="00E8006F" w:rsidRDefault="00E8006F" w:rsidP="00664B25">
      <w:pPr>
        <w:pStyle w:val="seNormalny2"/>
        <w:keepNext/>
        <w:widowControl w:val="0"/>
        <w:ind w:left="567"/>
        <w:rPr>
          <w:rFonts w:cs="Tahoma"/>
          <w:color w:val="000000"/>
        </w:rPr>
      </w:pPr>
      <w:r w:rsidRPr="00F20AA4">
        <w:rPr>
          <w:rFonts w:cs="Tahoma"/>
          <w:color w:val="000000"/>
        </w:rPr>
        <w:t>Ostatné podmienky súvisiace s</w:t>
      </w:r>
      <w:r w:rsidR="005E3F62" w:rsidRPr="00F20AA4">
        <w:rPr>
          <w:rFonts w:cs="Tahoma"/>
          <w:color w:val="000000"/>
        </w:rPr>
        <w:t> týmto článkom Zmluvy</w:t>
      </w:r>
      <w:r w:rsidRPr="00F20AA4">
        <w:rPr>
          <w:rFonts w:cs="Tahoma"/>
          <w:color w:val="000000"/>
        </w:rPr>
        <w:t xml:space="preserve"> s</w:t>
      </w:r>
      <w:r w:rsidR="005E3F62" w:rsidRPr="00F20AA4">
        <w:rPr>
          <w:rFonts w:cs="Tahoma"/>
          <w:color w:val="000000"/>
        </w:rPr>
        <w:t>ú</w:t>
      </w:r>
      <w:r w:rsidRPr="00F20AA4">
        <w:rPr>
          <w:rFonts w:cs="Tahoma"/>
          <w:color w:val="000000"/>
        </w:rPr>
        <w:t xml:space="preserve"> </w:t>
      </w:r>
      <w:r w:rsidR="00C71605" w:rsidRPr="00F20AA4">
        <w:rPr>
          <w:rFonts w:cs="Tahoma"/>
          <w:color w:val="000000"/>
        </w:rPr>
        <w:t>uvedené</w:t>
      </w:r>
      <w:r w:rsidRPr="00F20AA4">
        <w:rPr>
          <w:rFonts w:cs="Tahoma"/>
          <w:color w:val="000000"/>
        </w:rPr>
        <w:t xml:space="preserve"> v</w:t>
      </w:r>
      <w:r w:rsidR="005E3F62" w:rsidRPr="00F20AA4">
        <w:rPr>
          <w:rFonts w:cs="Tahoma"/>
          <w:color w:val="000000"/>
        </w:rPr>
        <w:t> Prílohe č. 1</w:t>
      </w:r>
      <w:r w:rsidRPr="00F20AA4">
        <w:rPr>
          <w:rFonts w:cs="Tahoma"/>
          <w:color w:val="000000"/>
        </w:rPr>
        <w:t xml:space="preserve"> </w:t>
      </w:r>
      <w:r w:rsidR="00BF78B8" w:rsidRPr="00F20AA4">
        <w:rPr>
          <w:rFonts w:cs="Tahoma"/>
          <w:color w:val="000000"/>
        </w:rPr>
        <w:t xml:space="preserve">– </w:t>
      </w:r>
      <w:r w:rsidR="00D5110F" w:rsidRPr="00F20AA4">
        <w:rPr>
          <w:bCs/>
        </w:rPr>
        <w:t>VOP</w:t>
      </w:r>
      <w:r w:rsidR="00BF78B8" w:rsidRPr="00F20AA4">
        <w:rPr>
          <w:rFonts w:cs="Tahoma"/>
          <w:color w:val="000000"/>
        </w:rPr>
        <w:t>,</w:t>
      </w:r>
      <w:r w:rsidRPr="00F20AA4">
        <w:rPr>
          <w:rFonts w:cs="Tahoma"/>
          <w:color w:val="000000"/>
        </w:rPr>
        <w:t xml:space="preserve"> člán</w:t>
      </w:r>
      <w:r w:rsidR="00BF78B8" w:rsidRPr="00F20AA4">
        <w:rPr>
          <w:rFonts w:cs="Tahoma"/>
          <w:color w:val="000000"/>
        </w:rPr>
        <w:t>o</w:t>
      </w:r>
      <w:r w:rsidRPr="00F20AA4">
        <w:rPr>
          <w:rFonts w:cs="Tahoma"/>
          <w:color w:val="000000"/>
        </w:rPr>
        <w:t>k IV. Uzatvorenie zmluvy a zmeny.</w:t>
      </w:r>
    </w:p>
    <w:p w14:paraId="3836FB58" w14:textId="77777777" w:rsidR="000E22E6" w:rsidRDefault="000E22E6" w:rsidP="00664B25">
      <w:pPr>
        <w:pStyle w:val="seLevel1"/>
        <w:widowControl w:val="0"/>
        <w:rPr>
          <w:lang w:val="sk-SK"/>
        </w:rPr>
      </w:pPr>
      <w:r w:rsidRPr="00F20AA4">
        <w:rPr>
          <w:lang w:val="sk-SK"/>
        </w:rPr>
        <w:t>Výklad zmluvy</w:t>
      </w:r>
    </w:p>
    <w:p w14:paraId="305540D4" w14:textId="77777777" w:rsidR="0073725C" w:rsidRPr="00F20AA4" w:rsidRDefault="0073725C" w:rsidP="00664B25">
      <w:pPr>
        <w:pStyle w:val="seLevel2"/>
        <w:keepNext/>
        <w:widowControl w:val="0"/>
        <w:tabs>
          <w:tab w:val="clear" w:pos="1940"/>
          <w:tab w:val="num" w:pos="1418"/>
        </w:tabs>
        <w:ind w:left="1418" w:hanging="851"/>
        <w:rPr>
          <w:lang w:val="sk-SK"/>
        </w:rPr>
      </w:pPr>
      <w:bookmarkStart w:id="8" w:name="_Ref396917779"/>
      <w:r w:rsidRPr="00F20AA4">
        <w:rPr>
          <w:lang w:val="sk-SK"/>
        </w:rPr>
        <w:t xml:space="preserve">Všeobecné obchodné podmienky spoločnosti Slovenské elektrárne, a.s. </w:t>
      </w:r>
      <w:r w:rsidRPr="00F20AA4">
        <w:rPr>
          <w:lang w:val="sk-SK"/>
        </w:rPr>
        <w:lastRenderedPageBreak/>
        <w:t>(VOP)</w:t>
      </w:r>
      <w:bookmarkEnd w:id="8"/>
    </w:p>
    <w:p w14:paraId="51A4C108" w14:textId="5E3CC807" w:rsidR="0073725C" w:rsidRPr="00DE705B" w:rsidRDefault="0073725C" w:rsidP="00BE3B2C">
      <w:pPr>
        <w:pStyle w:val="seNormalny2"/>
        <w:widowControl w:val="0"/>
      </w:pPr>
      <w:r w:rsidRPr="00F20AA4">
        <w:t xml:space="preserve">Zhotoviteľ berie na vedomie a výslovne súhlasí, že ostatné podmienky vzťahujúce sa </w:t>
      </w:r>
      <w:r w:rsidRPr="00DE705B">
        <w:t>na túto Zmluvu sú uvedené vo </w:t>
      </w:r>
      <w:r w:rsidRPr="00DE705B">
        <w:rPr>
          <w:b/>
        </w:rPr>
        <w:t>VOP</w:t>
      </w:r>
      <w:r w:rsidRPr="00DE705B">
        <w:t xml:space="preserve">, </w:t>
      </w:r>
      <w:r w:rsidRPr="00DE705B">
        <w:rPr>
          <w:rFonts w:cs="Tahoma"/>
        </w:rPr>
        <w:t>verzia</w:t>
      </w:r>
      <w:r w:rsidR="00DB1DA0" w:rsidRPr="00DE705B">
        <w:rPr>
          <w:rFonts w:cs="Tahoma"/>
        </w:rPr>
        <w:t xml:space="preserve"> </w:t>
      </w:r>
      <w:r w:rsidR="00547468" w:rsidRPr="00DE705B">
        <w:rPr>
          <w:b/>
          <w:bCs/>
        </w:rPr>
        <w:t>01</w:t>
      </w:r>
      <w:r w:rsidRPr="00DE705B">
        <w:rPr>
          <w:b/>
          <w:bCs/>
        </w:rPr>
        <w:t>.</w:t>
      </w:r>
      <w:r w:rsidR="00EB272F">
        <w:rPr>
          <w:b/>
          <w:bCs/>
        </w:rPr>
        <w:t>12</w:t>
      </w:r>
      <w:r w:rsidRPr="00DE705B">
        <w:rPr>
          <w:b/>
          <w:bCs/>
        </w:rPr>
        <w:t>.</w:t>
      </w:r>
      <w:r w:rsidR="00EB272F">
        <w:rPr>
          <w:b/>
          <w:bCs/>
        </w:rPr>
        <w:t>2020</w:t>
      </w:r>
      <w:r w:rsidRPr="00DE705B">
        <w:rPr>
          <w:rFonts w:cs="Tahoma"/>
        </w:rPr>
        <w:t>,</w:t>
      </w:r>
      <w:r w:rsidRPr="00DE705B">
        <w:t xml:space="preserve"> ktoré tvoria Prílohu č. 1 k tejto Zmluve.</w:t>
      </w:r>
    </w:p>
    <w:p w14:paraId="388E3CB4" w14:textId="77777777" w:rsidR="0073725C" w:rsidRPr="00DE705B" w:rsidRDefault="0073725C" w:rsidP="00BE3B2C">
      <w:pPr>
        <w:pStyle w:val="seNormalny2"/>
        <w:widowControl w:val="0"/>
      </w:pPr>
      <w:r w:rsidRPr="00DE705B">
        <w:t>Zhotoviteľ vyhlasuje, že sa s obsahom ustanovení VOP oboznámil, ich obsah je mu známy a berie na vedomie skutočnosť, že VOP sú pre neho záväzné a podpisom tejto Zmluvy sa zaväzuje dodržiavať ich ustanovenia.</w:t>
      </w:r>
    </w:p>
    <w:p w14:paraId="206987A2" w14:textId="7BEB5F9F" w:rsidR="00271CF4" w:rsidRPr="00DE705B" w:rsidRDefault="00271CF4" w:rsidP="00BE3B2C">
      <w:pPr>
        <w:pStyle w:val="seLevel2"/>
        <w:widowControl w:val="0"/>
        <w:tabs>
          <w:tab w:val="clear" w:pos="1940"/>
          <w:tab w:val="num" w:pos="1418"/>
        </w:tabs>
        <w:ind w:left="1418" w:hanging="851"/>
        <w:rPr>
          <w:lang w:val="sk-SK"/>
        </w:rPr>
      </w:pPr>
      <w:r w:rsidRPr="00DE705B">
        <w:rPr>
          <w:lang w:val="sk-SK"/>
        </w:rPr>
        <w:t>Všeobecné technické podmienky</w:t>
      </w:r>
      <w:r w:rsidR="00AB0021" w:rsidRPr="00DE705B">
        <w:rPr>
          <w:lang w:val="sk-SK"/>
        </w:rPr>
        <w:t xml:space="preserve"> </w:t>
      </w:r>
    </w:p>
    <w:p w14:paraId="0B8514FE" w14:textId="49858988" w:rsidR="00271CF4" w:rsidRPr="00095B35" w:rsidRDefault="00271CF4" w:rsidP="00664B25">
      <w:pPr>
        <w:pStyle w:val="seLevel2"/>
        <w:keepNext/>
        <w:widowControl w:val="0"/>
        <w:numPr>
          <w:ilvl w:val="0"/>
          <w:numId w:val="0"/>
        </w:numPr>
        <w:ind w:left="1418"/>
        <w:rPr>
          <w:b w:val="0"/>
          <w:lang w:val="sk-SK"/>
        </w:rPr>
      </w:pPr>
      <w:r w:rsidRPr="00F20AA4">
        <w:rPr>
          <w:b w:val="0"/>
          <w:lang w:val="sk-SK"/>
        </w:rPr>
        <w:t>Zhotoviteľ sa zaväzuje, že pri vykonávaní Diela v priestoroch Objednávateľa bude dodržiavať podmienky uvedené vo Všeobecných technických podmienkach plnenia v S</w:t>
      </w:r>
      <w:r w:rsidR="005534A5" w:rsidRPr="00F20AA4">
        <w:rPr>
          <w:b w:val="0"/>
          <w:lang w:val="sk-SK"/>
        </w:rPr>
        <w:t>E</w:t>
      </w:r>
      <w:r w:rsidR="008C3CD8" w:rsidRPr="00F20AA4">
        <w:rPr>
          <w:b w:val="0"/>
          <w:lang w:val="sk-SK"/>
        </w:rPr>
        <w:t xml:space="preserve"> </w:t>
      </w:r>
      <w:r w:rsidR="008C3CD8" w:rsidRPr="00095B35">
        <w:rPr>
          <w:b w:val="0"/>
          <w:lang w:val="sk-SK"/>
        </w:rPr>
        <w:t>(závody)</w:t>
      </w:r>
      <w:r w:rsidRPr="00095B35">
        <w:rPr>
          <w:b w:val="0"/>
          <w:lang w:val="sk-SK"/>
        </w:rPr>
        <w:t>,</w:t>
      </w:r>
      <w:r w:rsidR="008773BB" w:rsidRPr="00095B35">
        <w:rPr>
          <w:b w:val="0"/>
          <w:lang w:val="sk-SK"/>
        </w:rPr>
        <w:t xml:space="preserve"> </w:t>
      </w:r>
      <w:r w:rsidR="008773BB" w:rsidRPr="00095B35">
        <w:rPr>
          <w:rFonts w:cs="Tahoma"/>
          <w:b w:val="0"/>
          <w:lang w:val="sk-SK"/>
        </w:rPr>
        <w:t>verzia</w:t>
      </w:r>
      <w:r w:rsidR="0049371A" w:rsidRPr="00095B35">
        <w:rPr>
          <w:rFonts w:cs="Tahoma"/>
          <w:b w:val="0"/>
          <w:lang w:val="sk-SK"/>
        </w:rPr>
        <w:t xml:space="preserve"> </w:t>
      </w:r>
      <w:r w:rsidR="0049371A" w:rsidRPr="00095B35">
        <w:rPr>
          <w:lang w:val="sk-SK"/>
        </w:rPr>
        <w:t>01.</w:t>
      </w:r>
      <w:r w:rsidR="00D906A7" w:rsidRPr="00095B35">
        <w:rPr>
          <w:lang w:val="sk-SK"/>
        </w:rPr>
        <w:t>1</w:t>
      </w:r>
      <w:r w:rsidR="00EB272F">
        <w:rPr>
          <w:lang w:val="sk-SK"/>
        </w:rPr>
        <w:t>2.2020</w:t>
      </w:r>
      <w:r w:rsidR="008773BB" w:rsidRPr="00095B35">
        <w:rPr>
          <w:rFonts w:cs="Tahoma"/>
          <w:b w:val="0"/>
          <w:lang w:val="sk-SK"/>
        </w:rPr>
        <w:t>,</w:t>
      </w:r>
      <w:r w:rsidRPr="00095B35">
        <w:rPr>
          <w:b w:val="0"/>
          <w:lang w:val="sk-SK"/>
        </w:rPr>
        <w:t xml:space="preserve"> </w:t>
      </w:r>
      <w:r w:rsidRPr="00095B35">
        <w:rPr>
          <w:rFonts w:cs="Tahoma"/>
          <w:b w:val="0"/>
          <w:lang w:val="sk-SK"/>
        </w:rPr>
        <w:t xml:space="preserve">ktoré tvoria </w:t>
      </w:r>
      <w:r w:rsidRPr="00095B35">
        <w:rPr>
          <w:rFonts w:cs="Tahoma"/>
          <w:lang w:val="sk-SK"/>
        </w:rPr>
        <w:t>Prílohu č.</w:t>
      </w:r>
      <w:r w:rsidR="00E04A0C" w:rsidRPr="00095B35">
        <w:rPr>
          <w:rFonts w:cs="Tahoma"/>
          <w:lang w:val="sk-SK"/>
        </w:rPr>
        <w:t xml:space="preserve"> 1</w:t>
      </w:r>
      <w:r w:rsidRPr="00095B35">
        <w:rPr>
          <w:rFonts w:cs="Tahoma"/>
          <w:b w:val="0"/>
          <w:lang w:val="sk-SK"/>
        </w:rPr>
        <w:t xml:space="preserve"> tejto Zmluvy</w:t>
      </w:r>
      <w:r w:rsidRPr="00095B35">
        <w:rPr>
          <w:b w:val="0"/>
          <w:lang w:val="sk-SK"/>
        </w:rPr>
        <w:t xml:space="preserve"> (ďalej len „</w:t>
      </w:r>
      <w:r w:rsidRPr="00095B35">
        <w:rPr>
          <w:lang w:val="sk-SK"/>
        </w:rPr>
        <w:t>VTP</w:t>
      </w:r>
      <w:r w:rsidRPr="00095B35">
        <w:rPr>
          <w:b w:val="0"/>
          <w:lang w:val="sk-SK"/>
        </w:rPr>
        <w:t>“)</w:t>
      </w:r>
      <w:r w:rsidR="00074F62" w:rsidRPr="00095B35">
        <w:rPr>
          <w:b w:val="0"/>
          <w:lang w:val="sk-SK"/>
        </w:rPr>
        <w:t>.</w:t>
      </w:r>
      <w:r w:rsidR="00437237" w:rsidRPr="00095B35">
        <w:rPr>
          <w:rFonts w:cs="Tahoma"/>
          <w:b w:val="0"/>
          <w:lang w:val="sk-SK"/>
        </w:rPr>
        <w:t xml:space="preserve"> </w:t>
      </w:r>
    </w:p>
    <w:p w14:paraId="3B5D32FA" w14:textId="77777777" w:rsidR="00271CF4" w:rsidRPr="00095B35" w:rsidRDefault="00271CF4" w:rsidP="00D02649">
      <w:pPr>
        <w:pStyle w:val="seLevel2"/>
        <w:keepNext/>
        <w:widowControl w:val="0"/>
        <w:tabs>
          <w:tab w:val="clear" w:pos="1940"/>
          <w:tab w:val="num" w:pos="1418"/>
        </w:tabs>
        <w:ind w:left="1418" w:hanging="851"/>
        <w:rPr>
          <w:lang w:val="sk-SK"/>
        </w:rPr>
      </w:pPr>
      <w:r w:rsidRPr="00095B35">
        <w:rPr>
          <w:lang w:val="sk-SK"/>
        </w:rPr>
        <w:t xml:space="preserve">Prednosť ustanovení </w:t>
      </w:r>
    </w:p>
    <w:p w14:paraId="017970A0" w14:textId="77777777" w:rsidR="002D5CF9" w:rsidRPr="00095B35" w:rsidRDefault="002D5CF9" w:rsidP="00BA701F">
      <w:pPr>
        <w:pStyle w:val="seLevel3"/>
        <w:keepNext/>
        <w:widowControl w:val="0"/>
        <w:numPr>
          <w:ilvl w:val="2"/>
          <w:numId w:val="34"/>
        </w:numPr>
        <w:tabs>
          <w:tab w:val="clear" w:pos="3063"/>
          <w:tab w:val="num" w:pos="2269"/>
        </w:tabs>
        <w:ind w:left="2268" w:hanging="708"/>
        <w:rPr>
          <w:lang w:val="sk-SK"/>
        </w:rPr>
      </w:pPr>
      <w:r w:rsidRPr="00095B35">
        <w:rPr>
          <w:lang w:val="sk-SK"/>
        </w:rPr>
        <w:t>V prípade rozporu medzi podmienkami uvedenými v tejto Zmluve a podmienkami uvedenými v jej prílohách</w:t>
      </w:r>
      <w:r w:rsidR="00174654" w:rsidRPr="00095B35">
        <w:rPr>
          <w:lang w:val="sk-SK"/>
        </w:rPr>
        <w:t xml:space="preserve">, resp. </w:t>
      </w:r>
      <w:r w:rsidRPr="00095B35">
        <w:rPr>
          <w:lang w:val="sk-SK"/>
        </w:rPr>
        <w:t xml:space="preserve">súčastiach má prednosť text tejto Zmluvy. </w:t>
      </w:r>
    </w:p>
    <w:p w14:paraId="10B9B93C" w14:textId="414DCC81" w:rsidR="002D5CF9" w:rsidRPr="00095B35" w:rsidRDefault="002D5CF9" w:rsidP="00BA701F">
      <w:pPr>
        <w:pStyle w:val="seLevel3"/>
        <w:keepNext/>
        <w:widowControl w:val="0"/>
        <w:numPr>
          <w:ilvl w:val="2"/>
          <w:numId w:val="34"/>
        </w:numPr>
        <w:tabs>
          <w:tab w:val="clear" w:pos="3063"/>
          <w:tab w:val="num" w:pos="2269"/>
        </w:tabs>
        <w:ind w:left="2268" w:hanging="708"/>
        <w:rPr>
          <w:lang w:val="sk-SK"/>
        </w:rPr>
      </w:pPr>
      <w:r w:rsidRPr="00095B35">
        <w:rPr>
          <w:lang w:val="sk-SK"/>
        </w:rPr>
        <w:t>V prípade rozporu medzi ustanoveniami jednotlivých príloh má Technická špecifikácia prednosť pred VTP.</w:t>
      </w:r>
    </w:p>
    <w:p w14:paraId="4003F256" w14:textId="3195805A" w:rsidR="002D5CF9" w:rsidRDefault="002D5CF9" w:rsidP="00BA701F">
      <w:pPr>
        <w:pStyle w:val="seLevel3"/>
        <w:keepNext/>
        <w:widowControl w:val="0"/>
        <w:numPr>
          <w:ilvl w:val="2"/>
          <w:numId w:val="34"/>
        </w:numPr>
        <w:tabs>
          <w:tab w:val="clear" w:pos="3063"/>
          <w:tab w:val="num" w:pos="2269"/>
        </w:tabs>
        <w:ind w:left="2268" w:hanging="708"/>
        <w:rPr>
          <w:lang w:val="sk-SK"/>
        </w:rPr>
      </w:pPr>
      <w:r w:rsidRPr="00095B35">
        <w:rPr>
          <w:lang w:val="sk-SK"/>
        </w:rPr>
        <w:t>V prípade rozporu medzi podmienkami uvedenými vo V</w:t>
      </w:r>
      <w:r w:rsidR="00FF5696" w:rsidRPr="00095B35">
        <w:rPr>
          <w:lang w:val="sk-SK"/>
        </w:rPr>
        <w:t>O</w:t>
      </w:r>
      <w:r w:rsidRPr="00095B35">
        <w:rPr>
          <w:lang w:val="sk-SK"/>
        </w:rPr>
        <w:t>P a podmienkami uvedenými v</w:t>
      </w:r>
      <w:r w:rsidR="00E959DF" w:rsidRPr="00095B35">
        <w:rPr>
          <w:lang w:val="sk-SK"/>
        </w:rPr>
        <w:t>o</w:t>
      </w:r>
      <w:r w:rsidRPr="00095B35">
        <w:rPr>
          <w:lang w:val="sk-SK"/>
        </w:rPr>
        <w:t xml:space="preserve"> VTP majú prednosť VTP</w:t>
      </w:r>
      <w:r w:rsidR="00FF5696" w:rsidRPr="00095B35">
        <w:rPr>
          <w:lang w:val="sk-SK"/>
        </w:rPr>
        <w:t xml:space="preserve"> pred </w:t>
      </w:r>
      <w:r w:rsidR="00FF5696" w:rsidRPr="00095B35">
        <w:rPr>
          <w:bCs/>
          <w:lang w:val="sk-SK"/>
        </w:rPr>
        <w:t>VOP</w:t>
      </w:r>
      <w:r w:rsidRPr="00095B35">
        <w:rPr>
          <w:lang w:val="sk-SK"/>
        </w:rPr>
        <w:t>.</w:t>
      </w:r>
    </w:p>
    <w:p w14:paraId="749EA551" w14:textId="4C83C911" w:rsidR="00FF0280" w:rsidRPr="00FF0280" w:rsidRDefault="00FF0280" w:rsidP="00FF0280">
      <w:pPr>
        <w:pStyle w:val="seLevel3"/>
        <w:keepNext/>
        <w:widowControl w:val="0"/>
        <w:numPr>
          <w:ilvl w:val="2"/>
          <w:numId w:val="34"/>
        </w:numPr>
        <w:tabs>
          <w:tab w:val="clear" w:pos="3063"/>
          <w:tab w:val="num" w:pos="2269"/>
        </w:tabs>
        <w:ind w:left="2268" w:hanging="708"/>
        <w:rPr>
          <w:lang w:val="sk-SK"/>
        </w:rPr>
      </w:pPr>
      <w:r w:rsidRPr="00095B35">
        <w:rPr>
          <w:lang w:val="sk-SK"/>
        </w:rPr>
        <w:t>V prípade rozpor</w:t>
      </w:r>
      <w:r>
        <w:rPr>
          <w:lang w:val="sk-SK"/>
        </w:rPr>
        <w:t>u medzi podmienkami uvedenými v</w:t>
      </w:r>
      <w:r w:rsidRPr="00095B35">
        <w:rPr>
          <w:lang w:val="sk-SK"/>
        </w:rPr>
        <w:t xml:space="preserve"> </w:t>
      </w:r>
      <w:r>
        <w:rPr>
          <w:lang w:val="sk-SK"/>
        </w:rPr>
        <w:t>Technickej špecifikácii</w:t>
      </w:r>
      <w:r w:rsidRPr="00095B35">
        <w:rPr>
          <w:lang w:val="sk-SK"/>
        </w:rPr>
        <w:t xml:space="preserve"> a podmienkami uvedenými </w:t>
      </w:r>
      <w:r>
        <w:rPr>
          <w:lang w:val="sk-SK"/>
        </w:rPr>
        <w:t>v</w:t>
      </w:r>
      <w:r w:rsidR="00C21E9D">
        <w:rPr>
          <w:lang w:val="sk-SK"/>
        </w:rPr>
        <w:t xml:space="preserve"> Čestnom vyhlásení, ktoré je uvedené v </w:t>
      </w:r>
      <w:r>
        <w:rPr>
          <w:lang w:val="sk-SK"/>
        </w:rPr>
        <w:t>Prílohe č. 8</w:t>
      </w:r>
      <w:r w:rsidR="00C21E9D">
        <w:rPr>
          <w:lang w:val="sk-SK"/>
        </w:rPr>
        <w:t xml:space="preserve"> Zmluvy,</w:t>
      </w:r>
      <w:r>
        <w:rPr>
          <w:lang w:val="sk-SK"/>
        </w:rPr>
        <w:t xml:space="preserve"> má</w:t>
      </w:r>
      <w:r w:rsidRPr="00095B35">
        <w:rPr>
          <w:lang w:val="sk-SK"/>
        </w:rPr>
        <w:t xml:space="preserve"> prednosť</w:t>
      </w:r>
      <w:r w:rsidR="00C21E9D">
        <w:rPr>
          <w:lang w:val="sk-SK"/>
        </w:rPr>
        <w:t xml:space="preserve"> znenie Čestného vyhlásenia, ktoré je</w:t>
      </w:r>
      <w:r w:rsidRPr="00095B35">
        <w:rPr>
          <w:lang w:val="sk-SK"/>
        </w:rPr>
        <w:t xml:space="preserve"> </w:t>
      </w:r>
      <w:r>
        <w:rPr>
          <w:lang w:val="sk-SK"/>
        </w:rPr>
        <w:t>Príloh</w:t>
      </w:r>
      <w:r w:rsidR="00C21E9D">
        <w:rPr>
          <w:lang w:val="sk-SK"/>
        </w:rPr>
        <w:t>ou</w:t>
      </w:r>
      <w:r>
        <w:rPr>
          <w:lang w:val="sk-SK"/>
        </w:rPr>
        <w:t xml:space="preserve"> č. 8 </w:t>
      </w:r>
      <w:r w:rsidR="00C21E9D">
        <w:rPr>
          <w:lang w:val="sk-SK"/>
        </w:rPr>
        <w:t>Zmluvy</w:t>
      </w:r>
      <w:r>
        <w:rPr>
          <w:lang w:val="sk-SK"/>
        </w:rPr>
        <w:t xml:space="preserve"> </w:t>
      </w:r>
      <w:r w:rsidRPr="00095B35">
        <w:rPr>
          <w:lang w:val="sk-SK"/>
        </w:rPr>
        <w:t xml:space="preserve">pred </w:t>
      </w:r>
      <w:r>
        <w:rPr>
          <w:lang w:val="sk-SK"/>
        </w:rPr>
        <w:t>Technickou špecifikáciou</w:t>
      </w:r>
      <w:r w:rsidRPr="00095B35">
        <w:rPr>
          <w:lang w:val="sk-SK"/>
        </w:rPr>
        <w:t>.</w:t>
      </w:r>
    </w:p>
    <w:p w14:paraId="0068A03C" w14:textId="77777777" w:rsidR="00174654" w:rsidRDefault="00174654" w:rsidP="00D02649">
      <w:pPr>
        <w:pStyle w:val="seLevel2"/>
        <w:keepNext/>
        <w:widowControl w:val="0"/>
        <w:numPr>
          <w:ilvl w:val="0"/>
          <w:numId w:val="0"/>
        </w:numPr>
        <w:ind w:left="567"/>
        <w:rPr>
          <w:rFonts w:cs="Tahoma"/>
          <w:b w:val="0"/>
          <w:color w:val="000000"/>
          <w:lang w:val="sk-SK"/>
        </w:rPr>
      </w:pPr>
      <w:r w:rsidRPr="00095B35">
        <w:rPr>
          <w:rFonts w:cs="Tahoma"/>
          <w:b w:val="0"/>
          <w:color w:val="000000"/>
          <w:lang w:val="sk-SK"/>
        </w:rPr>
        <w:t>Ostatné podmienky súvisiace s týmto článkom Zmluvy sú uvedené v Prílohe č. 1 –</w:t>
      </w:r>
      <w:r w:rsidR="003D7C3B" w:rsidRPr="00095B35">
        <w:rPr>
          <w:rFonts w:cs="Tahoma"/>
          <w:b w:val="0"/>
          <w:color w:val="000000"/>
          <w:lang w:val="sk-SK"/>
        </w:rPr>
        <w:t xml:space="preserve"> </w:t>
      </w:r>
      <w:r w:rsidR="00D5110F" w:rsidRPr="00095B35">
        <w:rPr>
          <w:rFonts w:cs="Tahoma"/>
          <w:b w:val="0"/>
          <w:color w:val="000000"/>
          <w:lang w:val="sk-SK"/>
        </w:rPr>
        <w:t>VOP</w:t>
      </w:r>
      <w:r w:rsidRPr="00095B35">
        <w:rPr>
          <w:rFonts w:cs="Tahoma"/>
          <w:b w:val="0"/>
          <w:color w:val="000000"/>
          <w:lang w:val="sk-SK"/>
        </w:rPr>
        <w:t>, článok V.</w:t>
      </w:r>
      <w:r w:rsidRPr="00F20AA4">
        <w:rPr>
          <w:rFonts w:cs="Tahoma"/>
          <w:b w:val="0"/>
          <w:color w:val="000000"/>
          <w:lang w:val="sk-SK"/>
        </w:rPr>
        <w:t xml:space="preserve"> Výklad.</w:t>
      </w:r>
    </w:p>
    <w:p w14:paraId="48D7DBC3" w14:textId="77777777" w:rsidR="006C6036" w:rsidRDefault="006C6036" w:rsidP="00D02649">
      <w:pPr>
        <w:pStyle w:val="seLevel1"/>
        <w:widowControl w:val="0"/>
        <w:rPr>
          <w:lang w:val="sk-SK"/>
        </w:rPr>
      </w:pPr>
      <w:r w:rsidRPr="00F20AA4">
        <w:rPr>
          <w:lang w:val="sk-SK"/>
        </w:rPr>
        <w:t xml:space="preserve">komunikácia </w:t>
      </w:r>
    </w:p>
    <w:p w14:paraId="1C16AA00" w14:textId="77777777" w:rsidR="007E65C2" w:rsidRPr="00F20AA4" w:rsidRDefault="007E65C2" w:rsidP="00D02649">
      <w:pPr>
        <w:pStyle w:val="seLevel2"/>
        <w:keepNext/>
        <w:widowControl w:val="0"/>
        <w:tabs>
          <w:tab w:val="clear" w:pos="1940"/>
          <w:tab w:val="num" w:pos="1418"/>
        </w:tabs>
        <w:ind w:left="1418" w:hanging="851"/>
        <w:rPr>
          <w:lang w:val="sk-SK"/>
        </w:rPr>
      </w:pPr>
      <w:r w:rsidRPr="00F20AA4">
        <w:rPr>
          <w:lang w:val="sk-SK"/>
        </w:rPr>
        <w:t xml:space="preserve">Kontaktné osoby </w:t>
      </w:r>
    </w:p>
    <w:p w14:paraId="2C8481EA" w14:textId="77777777" w:rsidR="007E65C2" w:rsidRPr="00F20AA4" w:rsidRDefault="007E65C2" w:rsidP="00D02649">
      <w:pPr>
        <w:pStyle w:val="seLevel2"/>
        <w:keepNext/>
        <w:widowControl w:val="0"/>
        <w:numPr>
          <w:ilvl w:val="0"/>
          <w:numId w:val="0"/>
        </w:numPr>
        <w:tabs>
          <w:tab w:val="num" w:pos="1418"/>
        </w:tabs>
        <w:ind w:left="1418"/>
        <w:rPr>
          <w:b w:val="0"/>
          <w:lang w:val="sk-SK"/>
        </w:rPr>
      </w:pPr>
      <w:r w:rsidRPr="00F20AA4">
        <w:rPr>
          <w:b w:val="0"/>
          <w:lang w:val="sk-SK"/>
        </w:rPr>
        <w:t xml:space="preserve">Kontaktnou osobou v </w:t>
      </w:r>
      <w:r w:rsidRPr="00F20AA4">
        <w:rPr>
          <w:lang w:val="sk-SK"/>
        </w:rPr>
        <w:t>zmluvných veciach</w:t>
      </w:r>
      <w:r w:rsidRPr="00F20AA4">
        <w:rPr>
          <w:b w:val="0"/>
          <w:lang w:val="sk-SK"/>
        </w:rPr>
        <w:t xml:space="preserve"> je: </w:t>
      </w:r>
    </w:p>
    <w:p w14:paraId="7278C585" w14:textId="77777777" w:rsidR="007E65C2" w:rsidRPr="00F20AA4" w:rsidRDefault="007E65C2" w:rsidP="00D02649">
      <w:pPr>
        <w:pStyle w:val="seNormalny2"/>
        <w:keepNext/>
        <w:widowControl w:val="0"/>
        <w:tabs>
          <w:tab w:val="left" w:pos="1418"/>
        </w:tabs>
        <w:rPr>
          <w:u w:val="single"/>
        </w:rPr>
      </w:pPr>
      <w:r w:rsidRPr="00F20AA4">
        <w:rPr>
          <w:u w:val="single"/>
        </w:rPr>
        <w:t>za Objednávateľa:</w:t>
      </w:r>
    </w:p>
    <w:p w14:paraId="5F94D8B7" w14:textId="62B3F6C7" w:rsidR="007E65C2" w:rsidRPr="00674744" w:rsidRDefault="00C34AB0" w:rsidP="00674744">
      <w:pPr>
        <w:pStyle w:val="seNormalny2"/>
        <w:widowControl w:val="0"/>
        <w:tabs>
          <w:tab w:val="left" w:pos="1418"/>
        </w:tabs>
        <w:rPr>
          <w:rFonts w:cs="Tahoma"/>
        </w:rPr>
      </w:pPr>
      <w:r w:rsidRPr="00C34AB0">
        <w:rPr>
          <w:rFonts w:cs="Tahoma"/>
          <w:b/>
        </w:rPr>
        <w:t xml:space="preserve">Mgr. Natália Košlabová, </w:t>
      </w:r>
      <w:r w:rsidR="00674744" w:rsidRPr="008B6630">
        <w:rPr>
          <w:rFonts w:cs="Tahoma"/>
        </w:rPr>
        <w:t>Taktický nákupca, Natalia.Koslabova@seas.sk, tel. č. +421 33 597 2659</w:t>
      </w:r>
      <w:r w:rsidR="00674744">
        <w:rPr>
          <w:rFonts w:cs="Tahoma"/>
        </w:rPr>
        <w:t>, +421910 673 734</w:t>
      </w:r>
    </w:p>
    <w:p w14:paraId="6C4AD46C" w14:textId="77777777" w:rsidR="007E65C2" w:rsidRPr="00F20AA4" w:rsidRDefault="007E65C2" w:rsidP="00D02649">
      <w:pPr>
        <w:pStyle w:val="seNormalny2"/>
        <w:keepNext/>
        <w:widowControl w:val="0"/>
        <w:tabs>
          <w:tab w:val="left" w:pos="1418"/>
        </w:tabs>
        <w:rPr>
          <w:u w:val="single"/>
        </w:rPr>
      </w:pPr>
      <w:r w:rsidRPr="00F20AA4">
        <w:rPr>
          <w:u w:val="single"/>
        </w:rPr>
        <w:t>za Zhotoviteľa:</w:t>
      </w:r>
    </w:p>
    <w:p w14:paraId="37588B14" w14:textId="10030FC3" w:rsidR="007E65C2" w:rsidRPr="00916FE3" w:rsidRDefault="007E65C2" w:rsidP="00D02649">
      <w:pPr>
        <w:pStyle w:val="seNormalny2"/>
        <w:keepNext/>
        <w:widowControl w:val="0"/>
        <w:tabs>
          <w:tab w:val="left" w:pos="1418"/>
        </w:tabs>
        <w:rPr>
          <w:highlight w:val="cyan"/>
        </w:rPr>
      </w:pPr>
      <w:r w:rsidRPr="00916FE3">
        <w:rPr>
          <w:rFonts w:cs="Tahoma"/>
          <w:b/>
          <w:highlight w:val="cyan"/>
        </w:rPr>
        <w:t>meno a priezvisko, funkciu, kontaktný e-mail a tel. čísla</w:t>
      </w:r>
    </w:p>
    <w:p w14:paraId="5ADC4EE3" w14:textId="77777777" w:rsidR="007E65C2" w:rsidRPr="00F20AA4" w:rsidRDefault="007E65C2" w:rsidP="00D02649">
      <w:pPr>
        <w:pStyle w:val="seLevel2"/>
        <w:keepNext/>
        <w:widowControl w:val="0"/>
        <w:tabs>
          <w:tab w:val="clear" w:pos="1940"/>
          <w:tab w:val="num" w:pos="1418"/>
        </w:tabs>
        <w:ind w:left="1418" w:hanging="851"/>
        <w:rPr>
          <w:lang w:val="sk-SK"/>
        </w:rPr>
      </w:pPr>
      <w:bookmarkStart w:id="9" w:name="_Ref377479219"/>
      <w:r w:rsidRPr="00F20AA4">
        <w:rPr>
          <w:lang w:val="sk-SK"/>
        </w:rPr>
        <w:t>Manažéri Zmluvy</w:t>
      </w:r>
      <w:bookmarkEnd w:id="9"/>
      <w:r w:rsidRPr="00F20AA4">
        <w:rPr>
          <w:lang w:val="sk-SK"/>
        </w:rPr>
        <w:t xml:space="preserve"> </w:t>
      </w:r>
    </w:p>
    <w:p w14:paraId="50CB4563" w14:textId="77777777" w:rsidR="007E65C2" w:rsidRPr="00F20AA4" w:rsidRDefault="007E65C2" w:rsidP="00D02649">
      <w:pPr>
        <w:pStyle w:val="seLevel2"/>
        <w:keepNext/>
        <w:widowControl w:val="0"/>
        <w:numPr>
          <w:ilvl w:val="0"/>
          <w:numId w:val="0"/>
        </w:numPr>
        <w:ind w:left="1416"/>
        <w:rPr>
          <w:b w:val="0"/>
          <w:lang w:val="sk-SK"/>
        </w:rPr>
      </w:pPr>
      <w:r w:rsidRPr="00F20AA4">
        <w:rPr>
          <w:b w:val="0"/>
          <w:lang w:val="sk-SK"/>
        </w:rPr>
        <w:t xml:space="preserve">Na účely </w:t>
      </w:r>
      <w:r w:rsidRPr="00F20AA4">
        <w:rPr>
          <w:lang w:val="sk-SK"/>
        </w:rPr>
        <w:t>vykonávania organizačných a realizačných úkonov</w:t>
      </w:r>
      <w:r w:rsidRPr="00F20AA4">
        <w:rPr>
          <w:b w:val="0"/>
          <w:lang w:val="sk-SK"/>
        </w:rPr>
        <w:t xml:space="preserve"> na základe ustanovení tejto Zmluvy sú určené nasledovné osoby:</w:t>
      </w:r>
    </w:p>
    <w:p w14:paraId="2131C886" w14:textId="77777777" w:rsidR="007E65C2" w:rsidRPr="002F42B7" w:rsidRDefault="007E65C2" w:rsidP="00D02649">
      <w:pPr>
        <w:pStyle w:val="seNormalny2"/>
        <w:keepNext/>
        <w:widowControl w:val="0"/>
        <w:tabs>
          <w:tab w:val="left" w:pos="1418"/>
        </w:tabs>
        <w:rPr>
          <w:u w:val="single"/>
        </w:rPr>
      </w:pPr>
      <w:r w:rsidRPr="002F42B7">
        <w:rPr>
          <w:u w:val="single"/>
        </w:rPr>
        <w:t xml:space="preserve">Manažér Zmluvy </w:t>
      </w:r>
      <w:r w:rsidRPr="002F42B7">
        <w:rPr>
          <w:b/>
          <w:u w:val="single"/>
        </w:rPr>
        <w:t>za Objednávateľa</w:t>
      </w:r>
      <w:r w:rsidRPr="002F42B7">
        <w:rPr>
          <w:u w:val="single"/>
        </w:rPr>
        <w:t>:</w:t>
      </w:r>
    </w:p>
    <w:p w14:paraId="04AD30EB" w14:textId="77777777" w:rsidR="006B4C28" w:rsidRPr="00916FE3" w:rsidRDefault="006B4C28" w:rsidP="006B4C28">
      <w:pPr>
        <w:pStyle w:val="seNormalny2"/>
        <w:keepNext/>
        <w:widowControl w:val="0"/>
        <w:tabs>
          <w:tab w:val="left" w:pos="1418"/>
        </w:tabs>
        <w:rPr>
          <w:highlight w:val="cyan"/>
        </w:rPr>
      </w:pPr>
      <w:r w:rsidRPr="00916FE3">
        <w:rPr>
          <w:rFonts w:cs="Tahoma"/>
          <w:b/>
          <w:highlight w:val="cyan"/>
        </w:rPr>
        <w:t>meno a priezvisko, funkciu, kontaktný e-mail a tel. čísla</w:t>
      </w:r>
    </w:p>
    <w:p w14:paraId="40453482" w14:textId="77777777" w:rsidR="007E65C2" w:rsidRPr="002F42B7" w:rsidRDefault="007E65C2" w:rsidP="00D02649">
      <w:pPr>
        <w:pStyle w:val="seNormalny2"/>
        <w:keepNext/>
        <w:widowControl w:val="0"/>
        <w:tabs>
          <w:tab w:val="left" w:pos="1418"/>
        </w:tabs>
        <w:rPr>
          <w:u w:val="single"/>
        </w:rPr>
      </w:pPr>
      <w:r w:rsidRPr="002F42B7">
        <w:rPr>
          <w:u w:val="single"/>
        </w:rPr>
        <w:t xml:space="preserve">Manažér Zmluvy </w:t>
      </w:r>
      <w:r w:rsidRPr="002F42B7">
        <w:rPr>
          <w:b/>
          <w:u w:val="single"/>
        </w:rPr>
        <w:t>za Zhotoviteľa</w:t>
      </w:r>
      <w:r w:rsidRPr="002F42B7">
        <w:rPr>
          <w:u w:val="single"/>
        </w:rPr>
        <w:t>:</w:t>
      </w:r>
    </w:p>
    <w:p w14:paraId="1D2BA715" w14:textId="292DB3B5" w:rsidR="007E65C2" w:rsidRPr="00916FE3" w:rsidRDefault="007E65C2" w:rsidP="00D02649">
      <w:pPr>
        <w:pStyle w:val="seNormalny2"/>
        <w:keepNext/>
        <w:widowControl w:val="0"/>
        <w:tabs>
          <w:tab w:val="left" w:pos="1418"/>
        </w:tabs>
        <w:rPr>
          <w:b/>
          <w:highlight w:val="cyan"/>
        </w:rPr>
      </w:pPr>
      <w:r w:rsidRPr="00916FE3">
        <w:rPr>
          <w:rFonts w:cs="Tahoma"/>
          <w:b/>
          <w:highlight w:val="cyan"/>
        </w:rPr>
        <w:t>meno a priezvisko, funkciu, kontaktný e-mail a tel. čísla</w:t>
      </w:r>
    </w:p>
    <w:p w14:paraId="614F92CD" w14:textId="77777777" w:rsidR="00BE3506" w:rsidRDefault="00BE3506" w:rsidP="00D02649">
      <w:pPr>
        <w:pStyle w:val="seNormalny2"/>
        <w:keepNext/>
        <w:widowControl w:val="0"/>
        <w:ind w:left="567"/>
        <w:rPr>
          <w:rFonts w:cs="Tahoma"/>
          <w:color w:val="000000"/>
        </w:rPr>
      </w:pPr>
      <w:r w:rsidRPr="00F20AA4">
        <w:rPr>
          <w:rFonts w:cs="Tahoma"/>
          <w:color w:val="000000"/>
        </w:rPr>
        <w:t xml:space="preserve">Ostatné podmienky súvisiace s týmto článkom Zmluvy sú </w:t>
      </w:r>
      <w:r w:rsidR="00C71605" w:rsidRPr="00F20AA4">
        <w:rPr>
          <w:rFonts w:cs="Tahoma"/>
          <w:color w:val="000000"/>
        </w:rPr>
        <w:t>uvedené</w:t>
      </w:r>
      <w:r w:rsidRPr="00F20AA4">
        <w:rPr>
          <w:rFonts w:cs="Tahoma"/>
          <w:color w:val="000000"/>
        </w:rPr>
        <w:t xml:space="preserve"> v Prílohe č. 1 –</w:t>
      </w:r>
      <w:r w:rsidR="003D7C3B" w:rsidRPr="00F20AA4">
        <w:rPr>
          <w:rFonts w:cs="Tahoma"/>
          <w:color w:val="000000"/>
        </w:rPr>
        <w:t xml:space="preserve"> </w:t>
      </w:r>
      <w:r w:rsidR="00D5110F" w:rsidRPr="00F20AA4">
        <w:rPr>
          <w:bCs/>
        </w:rPr>
        <w:t>VOP</w:t>
      </w:r>
      <w:r w:rsidRPr="00F20AA4">
        <w:rPr>
          <w:rFonts w:cs="Tahoma"/>
          <w:color w:val="000000"/>
        </w:rPr>
        <w:t xml:space="preserve">, článok </w:t>
      </w:r>
      <w:r w:rsidRPr="00F20AA4">
        <w:rPr>
          <w:rFonts w:cs="Tahoma"/>
          <w:color w:val="000000"/>
        </w:rPr>
        <w:lastRenderedPageBreak/>
        <w:t>VI. Komunikácia.</w:t>
      </w:r>
    </w:p>
    <w:p w14:paraId="44BFAFB8" w14:textId="77777777" w:rsidR="007060CC" w:rsidRPr="00F20AA4" w:rsidRDefault="00ED4163" w:rsidP="00D02649">
      <w:pPr>
        <w:pStyle w:val="seLevel1"/>
        <w:widowControl w:val="0"/>
        <w:rPr>
          <w:lang w:val="sk-SK"/>
        </w:rPr>
      </w:pPr>
      <w:r w:rsidRPr="00F20AA4">
        <w:rPr>
          <w:lang w:val="sk-SK"/>
        </w:rPr>
        <w:t>CENA</w:t>
      </w:r>
      <w:r w:rsidR="0057526D" w:rsidRPr="00F20AA4">
        <w:rPr>
          <w:lang w:val="sk-SK"/>
        </w:rPr>
        <w:t>, FAKTURAČNÉ</w:t>
      </w:r>
      <w:r w:rsidRPr="00F20AA4">
        <w:rPr>
          <w:lang w:val="sk-SK"/>
        </w:rPr>
        <w:t xml:space="preserve"> </w:t>
      </w:r>
      <w:r w:rsidR="00647BCF" w:rsidRPr="00F20AA4">
        <w:rPr>
          <w:lang w:val="sk-SK"/>
        </w:rPr>
        <w:t xml:space="preserve">a platobné podmienky </w:t>
      </w:r>
    </w:p>
    <w:p w14:paraId="0F4D06DF" w14:textId="77777777" w:rsidR="00ED4163" w:rsidRPr="00F20AA4" w:rsidRDefault="00ED4163" w:rsidP="00D02649">
      <w:pPr>
        <w:pStyle w:val="seLevel2"/>
        <w:keepNext/>
        <w:widowControl w:val="0"/>
        <w:tabs>
          <w:tab w:val="clear" w:pos="1940"/>
          <w:tab w:val="left" w:pos="1418"/>
        </w:tabs>
        <w:ind w:left="1418" w:hanging="851"/>
        <w:rPr>
          <w:lang w:val="sk-SK"/>
        </w:rPr>
      </w:pPr>
      <w:bookmarkStart w:id="10" w:name="_Ref191099998"/>
      <w:r w:rsidRPr="00F20AA4">
        <w:rPr>
          <w:lang w:val="sk-SK"/>
        </w:rPr>
        <w:t>Cena</w:t>
      </w:r>
      <w:bookmarkEnd w:id="10"/>
    </w:p>
    <w:p w14:paraId="336E6A12" w14:textId="2259C76A" w:rsidR="00A24FCE" w:rsidRPr="00F20AA4" w:rsidRDefault="004C496C" w:rsidP="00BE3B2C">
      <w:pPr>
        <w:pStyle w:val="seLevel3"/>
        <w:widowControl w:val="0"/>
        <w:numPr>
          <w:ilvl w:val="2"/>
          <w:numId w:val="34"/>
        </w:numPr>
        <w:tabs>
          <w:tab w:val="clear" w:pos="3063"/>
          <w:tab w:val="num" w:pos="2269"/>
        </w:tabs>
        <w:ind w:left="2268" w:hanging="708"/>
        <w:rPr>
          <w:b/>
          <w:lang w:val="sk-SK"/>
        </w:rPr>
      </w:pPr>
      <w:r w:rsidRPr="00F20AA4">
        <w:rPr>
          <w:lang w:val="sk-SK"/>
        </w:rPr>
        <w:t>Objednávat</w:t>
      </w:r>
      <w:r w:rsidR="00880D3B">
        <w:rPr>
          <w:lang w:val="sk-SK"/>
        </w:rPr>
        <w:t>eľ sa zaväzuje zaplatiť za Diela</w:t>
      </w:r>
      <w:r w:rsidRPr="00F20AA4">
        <w:rPr>
          <w:lang w:val="sk-SK"/>
        </w:rPr>
        <w:t xml:space="preserve"> cenu, ktorá bude určená spôsobom uvedeným v nasledujúcich bodoch tohto článku Zmluvy (ďalej len „</w:t>
      </w:r>
      <w:r w:rsidRPr="00F20AA4">
        <w:rPr>
          <w:b/>
          <w:lang w:val="sk-SK"/>
        </w:rPr>
        <w:t>cena</w:t>
      </w:r>
      <w:r w:rsidR="002B7417" w:rsidRPr="00F20AA4">
        <w:rPr>
          <w:b/>
          <w:lang w:val="sk-SK"/>
        </w:rPr>
        <w:t xml:space="preserve"> za Dielo</w:t>
      </w:r>
      <w:r w:rsidR="002B7417" w:rsidRPr="00F20AA4">
        <w:rPr>
          <w:lang w:val="sk-SK"/>
        </w:rPr>
        <w:t>“</w:t>
      </w:r>
      <w:r w:rsidR="002B7417" w:rsidRPr="00F20AA4">
        <w:rPr>
          <w:b/>
          <w:lang w:val="sk-SK"/>
        </w:rPr>
        <w:t xml:space="preserve"> </w:t>
      </w:r>
      <w:r w:rsidR="002B7417" w:rsidRPr="00F20AA4">
        <w:rPr>
          <w:lang w:val="sk-SK"/>
        </w:rPr>
        <w:t>alebo</w:t>
      </w:r>
      <w:r w:rsidR="002B7417" w:rsidRPr="00F20AA4">
        <w:rPr>
          <w:b/>
          <w:lang w:val="sk-SK"/>
        </w:rPr>
        <w:t xml:space="preserve"> </w:t>
      </w:r>
      <w:r w:rsidR="002B7417" w:rsidRPr="00F20AA4">
        <w:rPr>
          <w:lang w:val="sk-SK"/>
        </w:rPr>
        <w:t>„</w:t>
      </w:r>
      <w:r w:rsidR="002B7417" w:rsidRPr="00F20AA4">
        <w:rPr>
          <w:b/>
          <w:lang w:val="sk-SK"/>
        </w:rPr>
        <w:t>cena</w:t>
      </w:r>
      <w:r w:rsidRPr="00F20AA4">
        <w:rPr>
          <w:lang w:val="sk-SK"/>
        </w:rPr>
        <w:t>“)</w:t>
      </w:r>
      <w:r w:rsidR="00A24FCE" w:rsidRPr="00F20AA4">
        <w:rPr>
          <w:lang w:val="sk-SK"/>
        </w:rPr>
        <w:t>.</w:t>
      </w:r>
    </w:p>
    <w:p w14:paraId="51C47566" w14:textId="753F58C9" w:rsidR="00ED4163" w:rsidRPr="00F20AA4" w:rsidRDefault="00ED4163" w:rsidP="00BE3B2C">
      <w:pPr>
        <w:pStyle w:val="seLevel3"/>
        <w:widowControl w:val="0"/>
        <w:numPr>
          <w:ilvl w:val="2"/>
          <w:numId w:val="34"/>
        </w:numPr>
        <w:tabs>
          <w:tab w:val="clear" w:pos="3063"/>
          <w:tab w:val="num" w:pos="2269"/>
        </w:tabs>
        <w:ind w:left="2268" w:hanging="708"/>
        <w:rPr>
          <w:lang w:val="sk-SK"/>
        </w:rPr>
      </w:pPr>
      <w:bookmarkStart w:id="11" w:name="_Ref381951661"/>
      <w:bookmarkStart w:id="12" w:name="_Ref88531157"/>
      <w:bookmarkStart w:id="13" w:name="_Ref80696331"/>
      <w:r w:rsidRPr="00B314CF">
        <w:rPr>
          <w:lang w:val="sk-SK"/>
        </w:rPr>
        <w:t xml:space="preserve">Zmluvné strany sa dohodli, že </w:t>
      </w:r>
      <w:r w:rsidR="00945381" w:rsidRPr="00B314CF">
        <w:rPr>
          <w:lang w:val="sk-SK"/>
        </w:rPr>
        <w:t>pevná</w:t>
      </w:r>
      <w:r w:rsidR="00A41991" w:rsidRPr="00B314CF">
        <w:rPr>
          <w:lang w:val="sk-SK"/>
        </w:rPr>
        <w:t xml:space="preserve"> </w:t>
      </w:r>
      <w:r w:rsidRPr="00B314CF">
        <w:rPr>
          <w:lang w:val="sk-SK"/>
        </w:rPr>
        <w:t xml:space="preserve">cena za </w:t>
      </w:r>
      <w:r w:rsidR="000D2591" w:rsidRPr="00B314CF">
        <w:rPr>
          <w:lang w:val="sk-SK"/>
        </w:rPr>
        <w:t xml:space="preserve">zhotovené </w:t>
      </w:r>
      <w:r w:rsidRPr="00B314CF">
        <w:rPr>
          <w:lang w:val="sk-SK"/>
        </w:rPr>
        <w:t>Diel</w:t>
      </w:r>
      <w:r w:rsidR="00625516" w:rsidRPr="00B314CF">
        <w:rPr>
          <w:lang w:val="sk-SK"/>
        </w:rPr>
        <w:t>a</w:t>
      </w:r>
      <w:r w:rsidRPr="00B314CF">
        <w:rPr>
          <w:lang w:val="sk-SK"/>
        </w:rPr>
        <w:t xml:space="preserve"> podľa </w:t>
      </w:r>
      <w:r w:rsidR="007C1AC7" w:rsidRPr="00B314CF">
        <w:rPr>
          <w:lang w:val="sk-SK"/>
        </w:rPr>
        <w:t>bod</w:t>
      </w:r>
      <w:r w:rsidRPr="00B314CF">
        <w:rPr>
          <w:lang w:val="sk-SK"/>
        </w:rPr>
        <w:t>u</w:t>
      </w:r>
      <w:r w:rsidR="00F90349" w:rsidRPr="00B314CF">
        <w:rPr>
          <w:lang w:val="sk-SK"/>
        </w:rPr>
        <w:t xml:space="preserve"> </w:t>
      </w:r>
      <w:r w:rsidR="00824541" w:rsidRPr="00B314CF">
        <w:rPr>
          <w:rFonts w:cs="Tahoma"/>
          <w:lang w:val="sk-SK"/>
        </w:rPr>
        <w:fldChar w:fldCharType="begin"/>
      </w:r>
      <w:r w:rsidR="00824541" w:rsidRPr="00B314CF">
        <w:rPr>
          <w:lang w:val="sk-SK"/>
        </w:rPr>
        <w:instrText xml:space="preserve"> REF _Ref396917297 \r \h </w:instrText>
      </w:r>
      <w:r w:rsidR="00B314CF">
        <w:rPr>
          <w:rFonts w:cs="Tahoma"/>
          <w:lang w:val="sk-SK"/>
        </w:rPr>
        <w:instrText xml:space="preserve"> \* MERGEFORMAT </w:instrText>
      </w:r>
      <w:r w:rsidR="00824541" w:rsidRPr="00B314CF">
        <w:rPr>
          <w:rFonts w:cs="Tahoma"/>
          <w:lang w:val="sk-SK"/>
        </w:rPr>
      </w:r>
      <w:r w:rsidR="00824541" w:rsidRPr="00B314CF">
        <w:rPr>
          <w:rFonts w:cs="Tahoma"/>
          <w:lang w:val="sk-SK"/>
        </w:rPr>
        <w:fldChar w:fldCharType="separate"/>
      </w:r>
      <w:r w:rsidR="00824541" w:rsidRPr="00B314CF">
        <w:rPr>
          <w:lang w:val="sk-SK"/>
        </w:rPr>
        <w:t>1.2</w:t>
      </w:r>
      <w:r w:rsidR="00824541" w:rsidRPr="00B314CF">
        <w:rPr>
          <w:rFonts w:cs="Tahoma"/>
          <w:lang w:val="sk-SK"/>
        </w:rPr>
        <w:fldChar w:fldCharType="end"/>
      </w:r>
      <w:r w:rsidR="00C77DB9">
        <w:rPr>
          <w:rFonts w:cs="Tahoma"/>
          <w:lang w:val="sk-SK"/>
        </w:rPr>
        <w:t xml:space="preserve"> </w:t>
      </w:r>
      <w:r w:rsidR="002B5EAD" w:rsidRPr="00F20AA4">
        <w:rPr>
          <w:lang w:val="sk-SK"/>
        </w:rPr>
        <w:t>tejto Zmluvy</w:t>
      </w:r>
      <w:r w:rsidRPr="00F20AA4">
        <w:rPr>
          <w:lang w:val="sk-SK"/>
        </w:rPr>
        <w:t xml:space="preserve"> </w:t>
      </w:r>
      <w:r w:rsidR="00EA1E76" w:rsidRPr="00F20AA4">
        <w:rPr>
          <w:lang w:val="sk-SK"/>
        </w:rPr>
        <w:t>je</w:t>
      </w:r>
      <w:r w:rsidRPr="00F20AA4">
        <w:rPr>
          <w:lang w:val="sk-SK"/>
        </w:rPr>
        <w:t>:</w:t>
      </w:r>
      <w:bookmarkEnd w:id="11"/>
      <w:r w:rsidRPr="00F20AA4">
        <w:rPr>
          <w:lang w:val="sk-SK"/>
        </w:rPr>
        <w:t xml:space="preserve"> </w:t>
      </w:r>
    </w:p>
    <w:p w14:paraId="78D8B19A" w14:textId="77777777" w:rsidR="00ED4163" w:rsidRPr="00F20AA4" w:rsidRDefault="00B96D87" w:rsidP="00BE3B2C">
      <w:pPr>
        <w:pStyle w:val="seNormalny2"/>
        <w:widowControl w:val="0"/>
        <w:jc w:val="center"/>
        <w:rPr>
          <w:b/>
          <w:highlight w:val="yellow"/>
        </w:rPr>
      </w:pPr>
      <w:r w:rsidRPr="00F20AA4">
        <w:rPr>
          <w:b/>
          <w:highlight w:val="cyan"/>
        </w:rPr>
        <w:t>XXXXXXXXXXXXXXXXXXXX</w:t>
      </w:r>
      <w:r w:rsidRPr="00F20AA4">
        <w:t>,- EUR</w:t>
      </w:r>
      <w:r w:rsidR="00ED4163" w:rsidRPr="00F20AA4">
        <w:t xml:space="preserve"> </w:t>
      </w:r>
      <w:r w:rsidR="00ED4163" w:rsidRPr="00F20AA4">
        <w:rPr>
          <w:highlight w:val="cyan"/>
        </w:rPr>
        <w:t>bez DPH</w:t>
      </w:r>
    </w:p>
    <w:p w14:paraId="2C226233" w14:textId="77777777" w:rsidR="00ED4163" w:rsidRDefault="00ED4163" w:rsidP="00D02649">
      <w:pPr>
        <w:pStyle w:val="seNormalny2"/>
        <w:keepNext/>
        <w:widowControl w:val="0"/>
        <w:jc w:val="center"/>
      </w:pPr>
      <w:r w:rsidRPr="00F20AA4">
        <w:t xml:space="preserve">(slovom: </w:t>
      </w:r>
      <w:r w:rsidRPr="00F20AA4">
        <w:rPr>
          <w:b/>
          <w:highlight w:val="cyan"/>
        </w:rPr>
        <w:t>xxxxxxxxxxxxxxxxxxx</w:t>
      </w:r>
      <w:r w:rsidRPr="00F20AA4">
        <w:rPr>
          <w:b/>
        </w:rPr>
        <w:t xml:space="preserve"> </w:t>
      </w:r>
      <w:r w:rsidR="00B96D87" w:rsidRPr="00F20AA4">
        <w:t xml:space="preserve">eur </w:t>
      </w:r>
      <w:r w:rsidRPr="00F20AA4">
        <w:rPr>
          <w:highlight w:val="cyan"/>
        </w:rPr>
        <w:t>bez DPH</w:t>
      </w:r>
      <w:r w:rsidRPr="00F20AA4">
        <w:t xml:space="preserve">) </w:t>
      </w:r>
    </w:p>
    <w:p w14:paraId="08158100" w14:textId="77777777" w:rsidR="00006770" w:rsidRDefault="00006770" w:rsidP="00D02649">
      <w:pPr>
        <w:pStyle w:val="seNormalny2"/>
        <w:keepNext/>
        <w:widowControl w:val="0"/>
        <w:jc w:val="center"/>
      </w:pPr>
    </w:p>
    <w:tbl>
      <w:tblPr>
        <w:tblW w:w="7796"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126"/>
        <w:gridCol w:w="4360"/>
      </w:tblGrid>
      <w:tr w:rsidR="00715EB3" w:rsidRPr="00E4193A" w14:paraId="099722DB" w14:textId="77777777" w:rsidTr="007C7EC0">
        <w:tc>
          <w:tcPr>
            <w:tcW w:w="1310" w:type="dxa"/>
            <w:shd w:val="clear" w:color="auto" w:fill="auto"/>
          </w:tcPr>
          <w:p w14:paraId="1E1E98C6" w14:textId="77777777" w:rsidR="00715EB3" w:rsidRPr="00F20AA4" w:rsidRDefault="00715EB3" w:rsidP="007C7EC0">
            <w:pPr>
              <w:pStyle w:val="seNormalny2"/>
              <w:widowControl w:val="0"/>
              <w:ind w:left="0"/>
              <w:jc w:val="left"/>
            </w:pPr>
          </w:p>
        </w:tc>
        <w:tc>
          <w:tcPr>
            <w:tcW w:w="2126" w:type="dxa"/>
            <w:shd w:val="clear" w:color="auto" w:fill="auto"/>
          </w:tcPr>
          <w:p w14:paraId="16D7A9B1" w14:textId="77777777" w:rsidR="00715EB3" w:rsidRPr="00E4193A" w:rsidRDefault="00715EB3" w:rsidP="007C7EC0">
            <w:pPr>
              <w:pStyle w:val="seNormalny2"/>
              <w:widowControl w:val="0"/>
              <w:ind w:left="0"/>
              <w:jc w:val="center"/>
            </w:pPr>
            <w:r w:rsidRPr="00E4193A">
              <w:t>cena v EUR bez DPH</w:t>
            </w:r>
          </w:p>
        </w:tc>
        <w:tc>
          <w:tcPr>
            <w:tcW w:w="4360" w:type="dxa"/>
            <w:shd w:val="clear" w:color="auto" w:fill="auto"/>
          </w:tcPr>
          <w:p w14:paraId="6A95A2E5" w14:textId="77777777" w:rsidR="00715EB3" w:rsidRPr="00E4193A" w:rsidRDefault="00715EB3" w:rsidP="007C7EC0">
            <w:pPr>
              <w:pStyle w:val="seNormalny2"/>
              <w:widowControl w:val="0"/>
              <w:ind w:left="0"/>
              <w:jc w:val="center"/>
            </w:pPr>
            <w:r w:rsidRPr="00E4193A">
              <w:t>slovom</w:t>
            </w:r>
          </w:p>
        </w:tc>
      </w:tr>
      <w:tr w:rsidR="00715EB3" w:rsidRPr="00E4193A" w14:paraId="6AB47716" w14:textId="77777777" w:rsidTr="007C7EC0">
        <w:tc>
          <w:tcPr>
            <w:tcW w:w="1310" w:type="dxa"/>
            <w:shd w:val="clear" w:color="auto" w:fill="auto"/>
          </w:tcPr>
          <w:p w14:paraId="0620E21C" w14:textId="77777777" w:rsidR="00715EB3" w:rsidRPr="00E4193A" w:rsidRDefault="00715EB3" w:rsidP="007C7EC0">
            <w:pPr>
              <w:pStyle w:val="seNormalny2"/>
              <w:widowControl w:val="0"/>
              <w:ind w:left="0"/>
              <w:jc w:val="left"/>
            </w:pPr>
            <w:r w:rsidRPr="00E4193A">
              <w:t>1. Dielo</w:t>
            </w:r>
          </w:p>
        </w:tc>
        <w:tc>
          <w:tcPr>
            <w:tcW w:w="2126" w:type="dxa"/>
            <w:shd w:val="clear" w:color="auto" w:fill="auto"/>
          </w:tcPr>
          <w:p w14:paraId="368F08A4" w14:textId="77777777" w:rsidR="00715EB3" w:rsidRPr="00E4193A" w:rsidRDefault="00715EB3" w:rsidP="007C7EC0">
            <w:pPr>
              <w:pStyle w:val="seNormalny2"/>
              <w:widowControl w:val="0"/>
              <w:ind w:left="0"/>
              <w:jc w:val="left"/>
            </w:pPr>
          </w:p>
        </w:tc>
        <w:tc>
          <w:tcPr>
            <w:tcW w:w="4360" w:type="dxa"/>
            <w:shd w:val="clear" w:color="auto" w:fill="auto"/>
          </w:tcPr>
          <w:p w14:paraId="284B4576" w14:textId="77777777" w:rsidR="00715EB3" w:rsidRPr="00E4193A" w:rsidRDefault="00715EB3" w:rsidP="007C7EC0">
            <w:pPr>
              <w:pStyle w:val="seNormalny2"/>
              <w:widowControl w:val="0"/>
              <w:ind w:left="0"/>
              <w:jc w:val="left"/>
            </w:pPr>
          </w:p>
        </w:tc>
      </w:tr>
      <w:tr w:rsidR="00715EB3" w:rsidRPr="00E4193A" w14:paraId="7A78F1FD" w14:textId="77777777" w:rsidTr="007C7EC0">
        <w:tc>
          <w:tcPr>
            <w:tcW w:w="1310" w:type="dxa"/>
            <w:shd w:val="clear" w:color="auto" w:fill="auto"/>
          </w:tcPr>
          <w:p w14:paraId="2849822D" w14:textId="77777777" w:rsidR="00715EB3" w:rsidRPr="00E4193A" w:rsidRDefault="00715EB3" w:rsidP="007C7EC0">
            <w:pPr>
              <w:pStyle w:val="seNormalny2"/>
              <w:widowControl w:val="0"/>
              <w:ind w:left="0"/>
              <w:jc w:val="left"/>
            </w:pPr>
            <w:r w:rsidRPr="00E4193A">
              <w:t>2. Dielo</w:t>
            </w:r>
          </w:p>
        </w:tc>
        <w:tc>
          <w:tcPr>
            <w:tcW w:w="2126" w:type="dxa"/>
            <w:shd w:val="clear" w:color="auto" w:fill="auto"/>
          </w:tcPr>
          <w:p w14:paraId="2713C381" w14:textId="77777777" w:rsidR="00715EB3" w:rsidRPr="00E4193A" w:rsidRDefault="00715EB3" w:rsidP="007C7EC0">
            <w:pPr>
              <w:pStyle w:val="seNormalny2"/>
              <w:widowControl w:val="0"/>
              <w:ind w:left="0"/>
              <w:jc w:val="left"/>
            </w:pPr>
          </w:p>
        </w:tc>
        <w:tc>
          <w:tcPr>
            <w:tcW w:w="4360" w:type="dxa"/>
            <w:shd w:val="clear" w:color="auto" w:fill="auto"/>
          </w:tcPr>
          <w:p w14:paraId="3C3FE675" w14:textId="77777777" w:rsidR="00715EB3" w:rsidRPr="00E4193A" w:rsidRDefault="00715EB3" w:rsidP="007C7EC0">
            <w:pPr>
              <w:pStyle w:val="seNormalny2"/>
              <w:widowControl w:val="0"/>
              <w:ind w:left="0"/>
              <w:jc w:val="center"/>
            </w:pPr>
          </w:p>
        </w:tc>
      </w:tr>
      <w:tr w:rsidR="00715EB3" w:rsidRPr="00F20AA4" w14:paraId="4E9670A9" w14:textId="77777777" w:rsidTr="007C7EC0">
        <w:tc>
          <w:tcPr>
            <w:tcW w:w="1310" w:type="dxa"/>
            <w:shd w:val="clear" w:color="auto" w:fill="auto"/>
          </w:tcPr>
          <w:p w14:paraId="0CE86ECD" w14:textId="77777777" w:rsidR="00715EB3" w:rsidRPr="00F20AA4" w:rsidRDefault="00715EB3" w:rsidP="007C7EC0">
            <w:pPr>
              <w:pStyle w:val="seNormalny2"/>
              <w:widowControl w:val="0"/>
              <w:ind w:left="0"/>
              <w:jc w:val="left"/>
            </w:pPr>
            <w:r w:rsidRPr="00E4193A">
              <w:t>Spolu</w:t>
            </w:r>
          </w:p>
        </w:tc>
        <w:tc>
          <w:tcPr>
            <w:tcW w:w="2126" w:type="dxa"/>
            <w:shd w:val="clear" w:color="auto" w:fill="auto"/>
          </w:tcPr>
          <w:p w14:paraId="4BEF5390" w14:textId="77777777" w:rsidR="00715EB3" w:rsidRPr="00F20AA4" w:rsidRDefault="00715EB3" w:rsidP="007C7EC0">
            <w:pPr>
              <w:pStyle w:val="seNormalny2"/>
              <w:widowControl w:val="0"/>
              <w:ind w:left="0"/>
              <w:jc w:val="left"/>
            </w:pPr>
          </w:p>
        </w:tc>
        <w:tc>
          <w:tcPr>
            <w:tcW w:w="4360" w:type="dxa"/>
            <w:shd w:val="clear" w:color="auto" w:fill="auto"/>
          </w:tcPr>
          <w:p w14:paraId="376591C8" w14:textId="77777777" w:rsidR="00715EB3" w:rsidRPr="00F20AA4" w:rsidRDefault="00715EB3" w:rsidP="007C7EC0">
            <w:pPr>
              <w:pStyle w:val="seNormalny2"/>
              <w:widowControl w:val="0"/>
              <w:ind w:left="0"/>
              <w:jc w:val="left"/>
            </w:pPr>
          </w:p>
        </w:tc>
      </w:tr>
    </w:tbl>
    <w:p w14:paraId="095CF3A0" w14:textId="77777777" w:rsidR="00884B88" w:rsidRDefault="00884B88" w:rsidP="00D02649">
      <w:pPr>
        <w:pStyle w:val="seNormalny2"/>
        <w:keepNext/>
        <w:widowControl w:val="0"/>
        <w:jc w:val="center"/>
      </w:pPr>
    </w:p>
    <w:p w14:paraId="530627A8" w14:textId="3DA987EA" w:rsidR="00625516" w:rsidRPr="00F20AA4" w:rsidRDefault="00625516" w:rsidP="00BA701F">
      <w:pPr>
        <w:pStyle w:val="seLevel3"/>
        <w:keepNext/>
        <w:widowControl w:val="0"/>
        <w:numPr>
          <w:ilvl w:val="2"/>
          <w:numId w:val="34"/>
        </w:numPr>
        <w:tabs>
          <w:tab w:val="clear" w:pos="3063"/>
          <w:tab w:val="num" w:pos="2269"/>
        </w:tabs>
        <w:ind w:left="2268" w:hanging="708"/>
        <w:rPr>
          <w:b/>
          <w:lang w:val="sk-SK"/>
        </w:rPr>
      </w:pPr>
      <w:r w:rsidRPr="00F20AA4">
        <w:rPr>
          <w:lang w:val="sk-SK"/>
        </w:rPr>
        <w:t>Skladb</w:t>
      </w:r>
      <w:r w:rsidR="00F11955">
        <w:rPr>
          <w:lang w:val="sk-SK"/>
        </w:rPr>
        <w:t>a položiek tvoriacich cenu Diel</w:t>
      </w:r>
      <w:r w:rsidRPr="00F20AA4">
        <w:rPr>
          <w:lang w:val="sk-SK"/>
        </w:rPr>
        <w:t xml:space="preserve"> je uvedená v kalkulácii, </w:t>
      </w:r>
      <w:r w:rsidRPr="00C77DB9">
        <w:rPr>
          <w:lang w:val="sk-SK"/>
        </w:rPr>
        <w:t xml:space="preserve">ktorá tvorí Prílohu č. </w:t>
      </w:r>
      <w:r w:rsidR="0061350F" w:rsidRPr="00C77DB9">
        <w:rPr>
          <w:lang w:val="sk-SK"/>
        </w:rPr>
        <w:t>3</w:t>
      </w:r>
      <w:r w:rsidRPr="00C77DB9">
        <w:rPr>
          <w:lang w:val="sk-SK"/>
        </w:rPr>
        <w:t xml:space="preserve"> tejto Zmluvy</w:t>
      </w:r>
      <w:r w:rsidR="000C7980" w:rsidRPr="00C77DB9">
        <w:rPr>
          <w:lang w:val="sk-SK"/>
        </w:rPr>
        <w:t xml:space="preserve"> (ďalej len „</w:t>
      </w:r>
      <w:r w:rsidR="000C7980" w:rsidRPr="00C77DB9">
        <w:rPr>
          <w:b/>
          <w:lang w:val="sk-SK"/>
        </w:rPr>
        <w:t>Kalkulácia ceny za Diel</w:t>
      </w:r>
      <w:r w:rsidR="000C7980" w:rsidRPr="00F20AA4">
        <w:rPr>
          <w:b/>
          <w:lang w:val="sk-SK"/>
        </w:rPr>
        <w:t>o</w:t>
      </w:r>
      <w:r w:rsidR="000C7980" w:rsidRPr="00F20AA4">
        <w:rPr>
          <w:lang w:val="sk-SK"/>
        </w:rPr>
        <w:t>“)</w:t>
      </w:r>
      <w:r w:rsidRPr="00F20AA4">
        <w:rPr>
          <w:lang w:val="sk-SK"/>
        </w:rPr>
        <w:t>.</w:t>
      </w:r>
    </w:p>
    <w:p w14:paraId="2E2C2CA0" w14:textId="48FB1C4E" w:rsidR="00987AF3" w:rsidRPr="00F20AA4" w:rsidRDefault="00ED4163" w:rsidP="00BA701F">
      <w:pPr>
        <w:pStyle w:val="seLevel3"/>
        <w:keepNext/>
        <w:widowControl w:val="0"/>
        <w:numPr>
          <w:ilvl w:val="2"/>
          <w:numId w:val="34"/>
        </w:numPr>
        <w:tabs>
          <w:tab w:val="clear" w:pos="3063"/>
          <w:tab w:val="num" w:pos="2269"/>
        </w:tabs>
        <w:ind w:left="2268" w:hanging="708"/>
        <w:rPr>
          <w:lang w:val="sk-SK"/>
        </w:rPr>
      </w:pPr>
      <w:r w:rsidRPr="00F20AA4">
        <w:rPr>
          <w:lang w:val="sk-SK"/>
        </w:rPr>
        <w:t xml:space="preserve">Zmluvné strany sa dohodli, že </w:t>
      </w:r>
      <w:r w:rsidR="00FC306B" w:rsidRPr="00F20AA4">
        <w:rPr>
          <w:lang w:val="sk-SK"/>
        </w:rPr>
        <w:t>c</w:t>
      </w:r>
      <w:r w:rsidR="00F11955">
        <w:rPr>
          <w:lang w:val="sk-SK"/>
        </w:rPr>
        <w:t>ena za Diela</w:t>
      </w:r>
      <w:r w:rsidRPr="00F20AA4">
        <w:rPr>
          <w:lang w:val="sk-SK"/>
        </w:rPr>
        <w:t xml:space="preserve"> bude platená Objednávateľom Zhotoviteľovi priebežne</w:t>
      </w:r>
      <w:r w:rsidR="007D2F2D" w:rsidRPr="00F20AA4">
        <w:rPr>
          <w:lang w:val="sk-SK"/>
        </w:rPr>
        <w:t>,</w:t>
      </w:r>
      <w:r w:rsidRPr="00F20AA4">
        <w:rPr>
          <w:lang w:val="sk-SK"/>
        </w:rPr>
        <w:t xml:space="preserve"> </w:t>
      </w:r>
      <w:r w:rsidR="007D2F2D" w:rsidRPr="00F20AA4">
        <w:rPr>
          <w:lang w:val="sk-SK"/>
        </w:rPr>
        <w:t>podľa</w:t>
      </w:r>
      <w:r w:rsidR="005F4DF5" w:rsidRPr="00F20AA4">
        <w:rPr>
          <w:lang w:val="sk-SK"/>
        </w:rPr>
        <w:t xml:space="preserve"> platobných míľnikov</w:t>
      </w:r>
      <w:r w:rsidRPr="00F20AA4">
        <w:rPr>
          <w:lang w:val="sk-SK"/>
        </w:rPr>
        <w:t xml:space="preserve"> definovaných </w:t>
      </w:r>
      <w:r w:rsidR="007060CC" w:rsidRPr="00F20AA4">
        <w:rPr>
          <w:lang w:val="sk-SK"/>
        </w:rPr>
        <w:t>nižšie</w:t>
      </w:r>
      <w:r w:rsidR="00FC306B" w:rsidRPr="00F20AA4">
        <w:rPr>
          <w:lang w:val="sk-SK"/>
        </w:rPr>
        <w:t>,</w:t>
      </w:r>
      <w:r w:rsidRPr="00F20AA4">
        <w:rPr>
          <w:lang w:val="sk-SK"/>
        </w:rPr>
        <w:t xml:space="preserve"> na základe </w:t>
      </w:r>
      <w:r w:rsidR="00FC306B" w:rsidRPr="00F20AA4">
        <w:rPr>
          <w:lang w:val="sk-SK"/>
        </w:rPr>
        <w:t xml:space="preserve">faktúr vystavených </w:t>
      </w:r>
      <w:r w:rsidRPr="00F20AA4">
        <w:rPr>
          <w:lang w:val="sk-SK"/>
        </w:rPr>
        <w:t>Zhot</w:t>
      </w:r>
      <w:r w:rsidR="00F11955">
        <w:rPr>
          <w:lang w:val="sk-SK"/>
        </w:rPr>
        <w:t>oviteľom počas vykonávania Diel</w:t>
      </w:r>
      <w:r w:rsidRPr="00F20AA4">
        <w:rPr>
          <w:lang w:val="sk-SK"/>
        </w:rPr>
        <w:t xml:space="preserve">. Podkladom pre vystavenie faktúry </w:t>
      </w:r>
      <w:r w:rsidR="005F4DF5" w:rsidRPr="00F20AA4">
        <w:rPr>
          <w:lang w:val="sk-SK"/>
        </w:rPr>
        <w:t xml:space="preserve">Zhotoviteľom </w:t>
      </w:r>
      <w:r w:rsidRPr="00F20AA4">
        <w:rPr>
          <w:lang w:val="sk-SK"/>
        </w:rPr>
        <w:t xml:space="preserve">za </w:t>
      </w:r>
      <w:r w:rsidR="005F4DF5" w:rsidRPr="00F20AA4">
        <w:rPr>
          <w:lang w:val="sk-SK"/>
        </w:rPr>
        <w:t>príslušný platobný míľnik</w:t>
      </w:r>
      <w:r w:rsidRPr="00F20AA4">
        <w:rPr>
          <w:lang w:val="sk-SK"/>
        </w:rPr>
        <w:t xml:space="preserve"> je </w:t>
      </w:r>
      <w:r w:rsidR="00FC306B" w:rsidRPr="00F20AA4">
        <w:rPr>
          <w:lang w:val="sk-SK"/>
        </w:rPr>
        <w:t>p</w:t>
      </w:r>
      <w:r w:rsidRPr="00F20AA4">
        <w:rPr>
          <w:lang w:val="sk-SK"/>
        </w:rPr>
        <w:t>rotokol o</w:t>
      </w:r>
      <w:r w:rsidR="00FD5755" w:rsidRPr="00F20AA4">
        <w:rPr>
          <w:lang w:val="sk-SK"/>
        </w:rPr>
        <w:t xml:space="preserve"> </w:t>
      </w:r>
      <w:r w:rsidR="005D7A83" w:rsidRPr="00F20AA4">
        <w:rPr>
          <w:lang w:val="sk-SK"/>
        </w:rPr>
        <w:t>splnení platobného míľnika</w:t>
      </w:r>
      <w:r w:rsidRPr="00F20AA4">
        <w:rPr>
          <w:lang w:val="sk-SK"/>
        </w:rPr>
        <w:t xml:space="preserve"> (ďalej len „</w:t>
      </w:r>
      <w:r w:rsidR="00B62E35" w:rsidRPr="00F20AA4">
        <w:rPr>
          <w:b/>
          <w:lang w:val="sk-SK"/>
        </w:rPr>
        <w:t>Míľnikový p</w:t>
      </w:r>
      <w:r w:rsidRPr="00F20AA4">
        <w:rPr>
          <w:b/>
          <w:lang w:val="sk-SK"/>
        </w:rPr>
        <w:t>rotokol</w:t>
      </w:r>
      <w:r w:rsidRPr="00F20AA4">
        <w:rPr>
          <w:lang w:val="sk-SK"/>
        </w:rPr>
        <w:t>“)</w:t>
      </w:r>
      <w:r w:rsidR="00FC306B" w:rsidRPr="00F20AA4">
        <w:rPr>
          <w:lang w:val="sk-SK"/>
        </w:rPr>
        <w:t>,</w:t>
      </w:r>
      <w:r w:rsidRPr="00F20AA4">
        <w:rPr>
          <w:lang w:val="sk-SK"/>
        </w:rPr>
        <w:t xml:space="preserve"> potvrdený </w:t>
      </w:r>
      <w:r w:rsidR="004922BD" w:rsidRPr="00F20AA4">
        <w:rPr>
          <w:lang w:val="sk-SK"/>
        </w:rPr>
        <w:t>Manažér</w:t>
      </w:r>
      <w:r w:rsidR="00556C36" w:rsidRPr="00F20AA4">
        <w:rPr>
          <w:lang w:val="sk-SK"/>
        </w:rPr>
        <w:t>o</w:t>
      </w:r>
      <w:r w:rsidR="004922BD" w:rsidRPr="00F20AA4">
        <w:rPr>
          <w:lang w:val="sk-SK"/>
        </w:rPr>
        <w:t xml:space="preserve">m </w:t>
      </w:r>
      <w:r w:rsidR="000C7980" w:rsidRPr="00F20AA4">
        <w:rPr>
          <w:lang w:val="sk-SK"/>
        </w:rPr>
        <w:t>Z</w:t>
      </w:r>
      <w:r w:rsidR="004922BD" w:rsidRPr="00F20AA4">
        <w:rPr>
          <w:lang w:val="sk-SK"/>
        </w:rPr>
        <w:t>mluvy za</w:t>
      </w:r>
      <w:r w:rsidR="000C7980" w:rsidRPr="00F20AA4">
        <w:rPr>
          <w:lang w:val="sk-SK"/>
        </w:rPr>
        <w:t xml:space="preserve"> Objednávateľa a </w:t>
      </w:r>
      <w:r w:rsidR="002A5AA0" w:rsidRPr="00F20AA4">
        <w:rPr>
          <w:lang w:val="sk-SK"/>
        </w:rPr>
        <w:t xml:space="preserve">za </w:t>
      </w:r>
      <w:r w:rsidRPr="00F20AA4">
        <w:rPr>
          <w:lang w:val="sk-SK"/>
        </w:rPr>
        <w:t>Zhotoviteľa</w:t>
      </w:r>
      <w:r w:rsidR="009F672D" w:rsidRPr="00F20AA4">
        <w:rPr>
          <w:lang w:val="sk-SK"/>
        </w:rPr>
        <w:t xml:space="preserve"> v zmysle bodu </w:t>
      </w:r>
      <w:r w:rsidR="00731328" w:rsidRPr="00F20AA4">
        <w:rPr>
          <w:lang w:val="sk-SK"/>
        </w:rPr>
        <w:fldChar w:fldCharType="begin"/>
      </w:r>
      <w:r w:rsidR="00731328" w:rsidRPr="00F20AA4">
        <w:rPr>
          <w:lang w:val="sk-SK"/>
        </w:rPr>
        <w:instrText xml:space="preserve"> REF _Ref377479219 \r \h </w:instrText>
      </w:r>
      <w:r w:rsidR="00731328" w:rsidRPr="00F20AA4">
        <w:rPr>
          <w:lang w:val="sk-SK"/>
        </w:rPr>
      </w:r>
      <w:r w:rsidR="00731328" w:rsidRPr="00F20AA4">
        <w:rPr>
          <w:lang w:val="sk-SK"/>
        </w:rPr>
        <w:fldChar w:fldCharType="separate"/>
      </w:r>
      <w:r w:rsidR="00AE73AA" w:rsidRPr="00F20AA4">
        <w:rPr>
          <w:lang w:val="sk-SK"/>
        </w:rPr>
        <w:t>4.2</w:t>
      </w:r>
      <w:r w:rsidR="00731328" w:rsidRPr="00F20AA4">
        <w:rPr>
          <w:lang w:val="sk-SK"/>
        </w:rPr>
        <w:fldChar w:fldCharType="end"/>
      </w:r>
      <w:r w:rsidR="009F672D" w:rsidRPr="00F20AA4">
        <w:rPr>
          <w:lang w:val="sk-SK"/>
        </w:rPr>
        <w:t xml:space="preserve"> </w:t>
      </w:r>
      <w:r w:rsidR="000C7980" w:rsidRPr="00F20AA4">
        <w:rPr>
          <w:lang w:val="sk-SK"/>
        </w:rPr>
        <w:t xml:space="preserve">tejto </w:t>
      </w:r>
      <w:r w:rsidR="009F672D" w:rsidRPr="00F20AA4">
        <w:rPr>
          <w:lang w:val="sk-SK"/>
        </w:rPr>
        <w:t>Zmluvy</w:t>
      </w:r>
      <w:r w:rsidRPr="00F20AA4">
        <w:rPr>
          <w:lang w:val="sk-SK"/>
        </w:rPr>
        <w:t xml:space="preserve">. </w:t>
      </w:r>
    </w:p>
    <w:p w14:paraId="6FB8D2BC" w14:textId="77777777" w:rsidR="005F4DF5" w:rsidRPr="00F20AA4" w:rsidRDefault="005F4DF5" w:rsidP="00BE3B2C">
      <w:pPr>
        <w:pStyle w:val="seLevel3"/>
        <w:widowControl w:val="0"/>
        <w:numPr>
          <w:ilvl w:val="2"/>
          <w:numId w:val="34"/>
        </w:numPr>
        <w:tabs>
          <w:tab w:val="clear" w:pos="3063"/>
          <w:tab w:val="num" w:pos="2269"/>
        </w:tabs>
        <w:ind w:left="2268" w:hanging="708"/>
        <w:rPr>
          <w:b/>
          <w:lang w:val="sk-SK"/>
        </w:rPr>
      </w:pPr>
      <w:r w:rsidRPr="00F20AA4">
        <w:rPr>
          <w:b/>
          <w:lang w:val="sk-SK"/>
        </w:rPr>
        <w:t>Platobné míľniky</w:t>
      </w:r>
    </w:p>
    <w:p w14:paraId="2079639F" w14:textId="3608E759" w:rsidR="00987AF3" w:rsidRPr="00F20AA4" w:rsidRDefault="000C7980" w:rsidP="00BE3B2C">
      <w:pPr>
        <w:pStyle w:val="seNormalny2"/>
        <w:widowControl w:val="0"/>
        <w:tabs>
          <w:tab w:val="num" w:pos="2269"/>
        </w:tabs>
        <w:ind w:left="2268" w:hanging="708"/>
      </w:pPr>
      <w:bookmarkStart w:id="14" w:name="_Ref191812259"/>
      <w:bookmarkStart w:id="15" w:name="_Ref191811598"/>
      <w:r w:rsidRPr="00F20AA4">
        <w:tab/>
      </w:r>
      <w:r w:rsidR="00ED4163" w:rsidRPr="00F20AA4">
        <w:t xml:space="preserve">Cena </w:t>
      </w:r>
      <w:r w:rsidR="00CE00D4">
        <w:t>za Diela</w:t>
      </w:r>
      <w:r w:rsidR="00611AA6" w:rsidRPr="00F20AA4">
        <w:t xml:space="preserve"> </w:t>
      </w:r>
      <w:r w:rsidR="00ED4163" w:rsidRPr="00F20AA4">
        <w:t xml:space="preserve">bude fakturovaná Zhotoviteľom </w:t>
      </w:r>
      <w:r w:rsidR="006C794C" w:rsidRPr="00F20AA4">
        <w:t xml:space="preserve">postupne, </w:t>
      </w:r>
      <w:r w:rsidR="006936BB" w:rsidRPr="00F20AA4">
        <w:t>po splnení</w:t>
      </w:r>
      <w:r w:rsidR="00FC306B" w:rsidRPr="00F20AA4">
        <w:t xml:space="preserve"> </w:t>
      </w:r>
      <w:r w:rsidR="00ED4163" w:rsidRPr="00F20AA4">
        <w:t>nasledovných</w:t>
      </w:r>
      <w:r w:rsidR="006936BB" w:rsidRPr="00F20AA4">
        <w:t xml:space="preserve"> jednotlivých</w:t>
      </w:r>
      <w:r w:rsidR="00ED4163" w:rsidRPr="00F20AA4">
        <w:t xml:space="preserve"> </w:t>
      </w:r>
      <w:r w:rsidR="005F4DF5" w:rsidRPr="00F20AA4">
        <w:t>platobných míľniko</w:t>
      </w:r>
      <w:r w:rsidR="006936BB" w:rsidRPr="00F20AA4">
        <w:t>v</w:t>
      </w:r>
      <w:r w:rsidR="00ED4163" w:rsidRPr="00F20AA4">
        <w:t>:</w:t>
      </w:r>
      <w:bookmarkEnd w:id="14"/>
    </w:p>
    <w:p w14:paraId="6BEF7ED6" w14:textId="369EB2E3" w:rsidR="00BB1DAB" w:rsidRPr="00F20AA4" w:rsidRDefault="00BB1DAB" w:rsidP="00BE3B2C">
      <w:pPr>
        <w:pStyle w:val="seNormalny2"/>
        <w:widowControl w:val="0"/>
        <w:ind w:left="2268"/>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820"/>
        <w:gridCol w:w="2551"/>
      </w:tblGrid>
      <w:tr w:rsidR="006A3A77" w:rsidRPr="00F20AA4" w14:paraId="3F095722" w14:textId="77777777" w:rsidTr="00EB326E">
        <w:tc>
          <w:tcPr>
            <w:tcW w:w="1134" w:type="dxa"/>
            <w:shd w:val="clear" w:color="auto" w:fill="auto"/>
            <w:vAlign w:val="center"/>
          </w:tcPr>
          <w:p w14:paraId="5DE1BACC" w14:textId="76354C19" w:rsidR="006A3A77" w:rsidRPr="00F20AA4" w:rsidRDefault="006A3A77" w:rsidP="00BE3B2C">
            <w:pPr>
              <w:pStyle w:val="seNormalny3"/>
              <w:widowControl w:val="0"/>
              <w:ind w:left="0"/>
              <w:jc w:val="center"/>
              <w:rPr>
                <w:b/>
              </w:rPr>
            </w:pPr>
            <w:r w:rsidRPr="00F20AA4">
              <w:rPr>
                <w:b/>
              </w:rPr>
              <w:t>Platobný míľnik č.</w:t>
            </w:r>
          </w:p>
        </w:tc>
        <w:tc>
          <w:tcPr>
            <w:tcW w:w="4820" w:type="dxa"/>
            <w:shd w:val="clear" w:color="auto" w:fill="auto"/>
            <w:vAlign w:val="center"/>
          </w:tcPr>
          <w:p w14:paraId="37C8030B" w14:textId="77777777" w:rsidR="006A3A77" w:rsidRPr="0076422C" w:rsidRDefault="006A3A77" w:rsidP="00BE3B2C">
            <w:pPr>
              <w:pStyle w:val="seNormalny3"/>
              <w:widowControl w:val="0"/>
              <w:ind w:left="0"/>
              <w:jc w:val="center"/>
              <w:rPr>
                <w:b/>
              </w:rPr>
            </w:pPr>
            <w:r w:rsidRPr="0076422C">
              <w:rPr>
                <w:b/>
              </w:rPr>
              <w:t>Predmet platobného míľnika</w:t>
            </w:r>
          </w:p>
        </w:tc>
        <w:tc>
          <w:tcPr>
            <w:tcW w:w="2551" w:type="dxa"/>
            <w:shd w:val="clear" w:color="auto" w:fill="auto"/>
            <w:vAlign w:val="center"/>
          </w:tcPr>
          <w:p w14:paraId="0F299C29" w14:textId="77777777" w:rsidR="006A3A77" w:rsidRPr="0076422C" w:rsidRDefault="006A3A77" w:rsidP="00BE3B2C">
            <w:pPr>
              <w:pStyle w:val="seNormalny3"/>
              <w:widowControl w:val="0"/>
              <w:ind w:left="0"/>
              <w:jc w:val="center"/>
              <w:rPr>
                <w:b/>
              </w:rPr>
            </w:pPr>
            <w:r w:rsidRPr="0076422C">
              <w:rPr>
                <w:b/>
              </w:rPr>
              <w:t>Cena platobného míľnika v EUR bez DPH</w:t>
            </w:r>
          </w:p>
        </w:tc>
      </w:tr>
      <w:tr w:rsidR="006A3A77" w:rsidRPr="00F20AA4" w14:paraId="560C2E38" w14:textId="77777777" w:rsidTr="00EB326E">
        <w:tc>
          <w:tcPr>
            <w:tcW w:w="1134" w:type="dxa"/>
            <w:shd w:val="clear" w:color="auto" w:fill="auto"/>
            <w:vAlign w:val="center"/>
          </w:tcPr>
          <w:p w14:paraId="2AA0ECBC" w14:textId="77777777" w:rsidR="006A3A77" w:rsidRPr="00F20AA4" w:rsidRDefault="006A3A77" w:rsidP="00BE3B2C">
            <w:pPr>
              <w:pStyle w:val="seNormalny3"/>
              <w:widowControl w:val="0"/>
              <w:ind w:left="0"/>
              <w:jc w:val="center"/>
            </w:pPr>
            <w:r w:rsidRPr="00F20AA4">
              <w:t>1</w:t>
            </w:r>
          </w:p>
        </w:tc>
        <w:tc>
          <w:tcPr>
            <w:tcW w:w="4820" w:type="dxa"/>
            <w:shd w:val="clear" w:color="auto" w:fill="auto"/>
            <w:vAlign w:val="center"/>
          </w:tcPr>
          <w:p w14:paraId="7AA6A0DD" w14:textId="4D1F8AFF" w:rsidR="006A3A77" w:rsidRPr="0076422C" w:rsidRDefault="006A3A77" w:rsidP="00BE3B2C">
            <w:pPr>
              <w:pStyle w:val="seNormalny3"/>
              <w:widowControl w:val="0"/>
              <w:ind w:left="0"/>
            </w:pPr>
            <w:r w:rsidRPr="0076422C">
              <w:t xml:space="preserve">Plnenie podľa bodu </w:t>
            </w:r>
            <w:r w:rsidR="005B5142" w:rsidRPr="0076422C">
              <w:t>1.2.1 Zmluvy pre 1.</w:t>
            </w:r>
            <w:r w:rsidR="0076422C" w:rsidRPr="0076422C">
              <w:t xml:space="preserve"> a 2.</w:t>
            </w:r>
            <w:r w:rsidR="005B5142" w:rsidRPr="0076422C">
              <w:t xml:space="preserve"> Dielo</w:t>
            </w:r>
          </w:p>
        </w:tc>
        <w:tc>
          <w:tcPr>
            <w:tcW w:w="2551" w:type="dxa"/>
            <w:shd w:val="clear" w:color="auto" w:fill="auto"/>
            <w:vAlign w:val="center"/>
          </w:tcPr>
          <w:p w14:paraId="657643CE" w14:textId="1EB6F025" w:rsidR="006A3A77" w:rsidRPr="00551F16" w:rsidRDefault="00A751BE" w:rsidP="00BE3B2C">
            <w:pPr>
              <w:pStyle w:val="seNormalny3"/>
              <w:widowControl w:val="0"/>
              <w:ind w:left="0"/>
              <w:jc w:val="center"/>
            </w:pPr>
            <w:r>
              <w:t>9</w:t>
            </w:r>
            <w:r w:rsidR="00E82D03" w:rsidRPr="00551F16">
              <w:t xml:space="preserve"> % z celkovej ceny</w:t>
            </w:r>
          </w:p>
          <w:p w14:paraId="523F0ED0" w14:textId="66047A71" w:rsidR="009F26F3" w:rsidRPr="00551F16" w:rsidRDefault="009F26F3" w:rsidP="00BE3B2C">
            <w:pPr>
              <w:pStyle w:val="seNormalny3"/>
              <w:widowControl w:val="0"/>
              <w:ind w:left="0"/>
              <w:jc w:val="center"/>
            </w:pPr>
            <w:r w:rsidRPr="00551F16">
              <w:t>z toho 1. Dielo:</w:t>
            </w:r>
            <w:r w:rsidR="00EB326E">
              <w:t xml:space="preserve"> </w:t>
            </w:r>
            <w:r w:rsidR="00A751BE">
              <w:t>4,5</w:t>
            </w:r>
            <w:r w:rsidR="00E82D03" w:rsidRPr="00551F16">
              <w:t xml:space="preserve"> %</w:t>
            </w:r>
          </w:p>
          <w:p w14:paraId="05142A0E" w14:textId="51AA8771" w:rsidR="001F6597" w:rsidRPr="00551F16" w:rsidRDefault="009F26F3" w:rsidP="00BE3B2C">
            <w:pPr>
              <w:pStyle w:val="seNormalny3"/>
              <w:widowControl w:val="0"/>
              <w:ind w:left="0"/>
              <w:jc w:val="center"/>
            </w:pPr>
            <w:r w:rsidRPr="00551F16">
              <w:t>z toho 2. Dielo:</w:t>
            </w:r>
            <w:r w:rsidR="00EB326E">
              <w:t xml:space="preserve"> </w:t>
            </w:r>
            <w:r w:rsidR="00A751BE">
              <w:t>4,5</w:t>
            </w:r>
            <w:r w:rsidR="00E82D03" w:rsidRPr="00551F16">
              <w:t xml:space="preserve"> %</w:t>
            </w:r>
          </w:p>
        </w:tc>
      </w:tr>
      <w:tr w:rsidR="0086683E" w:rsidRPr="00F20AA4" w14:paraId="3D1D55C5" w14:textId="77777777" w:rsidTr="00EB326E">
        <w:tc>
          <w:tcPr>
            <w:tcW w:w="1134" w:type="dxa"/>
            <w:shd w:val="clear" w:color="auto" w:fill="auto"/>
            <w:vAlign w:val="center"/>
          </w:tcPr>
          <w:p w14:paraId="2C55F96E" w14:textId="65D5306B" w:rsidR="0086683E" w:rsidRPr="00F20AA4" w:rsidRDefault="0086683E" w:rsidP="00BE3B2C">
            <w:pPr>
              <w:pStyle w:val="seNormalny3"/>
              <w:widowControl w:val="0"/>
              <w:ind w:left="0"/>
              <w:jc w:val="center"/>
            </w:pPr>
            <w:r w:rsidRPr="00F20AA4">
              <w:t>2</w:t>
            </w:r>
          </w:p>
        </w:tc>
        <w:tc>
          <w:tcPr>
            <w:tcW w:w="4820" w:type="dxa"/>
            <w:shd w:val="clear" w:color="auto" w:fill="auto"/>
            <w:vAlign w:val="center"/>
          </w:tcPr>
          <w:p w14:paraId="794EB7B1" w14:textId="02180106" w:rsidR="0086683E" w:rsidRPr="0076422C" w:rsidRDefault="0086683E" w:rsidP="00BE3B2C">
            <w:pPr>
              <w:pStyle w:val="seNormalny3"/>
              <w:widowControl w:val="0"/>
              <w:ind w:left="0"/>
            </w:pPr>
            <w:r w:rsidRPr="0076422C">
              <w:t xml:space="preserve">Plnenie podľa bodu </w:t>
            </w:r>
            <w:r w:rsidR="003A2EA4">
              <w:t>1.2.2,</w:t>
            </w:r>
            <w:r>
              <w:t> 1.2.6</w:t>
            </w:r>
            <w:r w:rsidR="003A2EA4">
              <w:t xml:space="preserve"> a 1.2.7</w:t>
            </w:r>
            <w:r w:rsidRPr="0076422C">
              <w:t xml:space="preserve"> Zmluvy pre 1. Dielo</w:t>
            </w:r>
          </w:p>
        </w:tc>
        <w:tc>
          <w:tcPr>
            <w:tcW w:w="2551" w:type="dxa"/>
            <w:shd w:val="clear" w:color="auto" w:fill="auto"/>
            <w:vAlign w:val="center"/>
          </w:tcPr>
          <w:p w14:paraId="57007312" w14:textId="77777777" w:rsidR="0086683E" w:rsidRDefault="00A751BE" w:rsidP="00BE3B2C">
            <w:pPr>
              <w:pStyle w:val="seNormalny3"/>
              <w:widowControl w:val="0"/>
              <w:ind w:left="0"/>
              <w:jc w:val="center"/>
            </w:pPr>
            <w:r>
              <w:t>18</w:t>
            </w:r>
            <w:r w:rsidR="0086683E" w:rsidRPr="00551F16">
              <w:t xml:space="preserve"> % z celkovej ceny</w:t>
            </w:r>
          </w:p>
          <w:p w14:paraId="5BE9ED1F" w14:textId="3F2488E6" w:rsidR="00414532" w:rsidRPr="00551F16" w:rsidRDefault="00414532" w:rsidP="00BE3B2C">
            <w:pPr>
              <w:pStyle w:val="seNormalny3"/>
              <w:widowControl w:val="0"/>
              <w:ind w:left="0"/>
              <w:jc w:val="center"/>
            </w:pPr>
            <w:r>
              <w:t>Z toho školenie ... Eur bez DPH</w:t>
            </w:r>
          </w:p>
        </w:tc>
      </w:tr>
      <w:tr w:rsidR="0086683E" w:rsidRPr="00F20AA4" w14:paraId="3E86210F" w14:textId="77777777" w:rsidTr="00EB326E">
        <w:tc>
          <w:tcPr>
            <w:tcW w:w="1134" w:type="dxa"/>
            <w:shd w:val="clear" w:color="auto" w:fill="auto"/>
            <w:vAlign w:val="center"/>
          </w:tcPr>
          <w:p w14:paraId="29703DDC" w14:textId="77777777" w:rsidR="0086683E" w:rsidRPr="00F20AA4" w:rsidRDefault="0086683E" w:rsidP="00BE3B2C">
            <w:pPr>
              <w:pStyle w:val="seNormalny3"/>
              <w:widowControl w:val="0"/>
              <w:ind w:left="0"/>
              <w:jc w:val="center"/>
            </w:pPr>
            <w:r w:rsidRPr="00F20AA4">
              <w:t>3</w:t>
            </w:r>
          </w:p>
        </w:tc>
        <w:tc>
          <w:tcPr>
            <w:tcW w:w="4820" w:type="dxa"/>
            <w:shd w:val="clear" w:color="auto" w:fill="auto"/>
            <w:vAlign w:val="center"/>
          </w:tcPr>
          <w:p w14:paraId="5201EBD9" w14:textId="61A4FD6B" w:rsidR="0086683E" w:rsidRPr="0076422C" w:rsidRDefault="0086683E" w:rsidP="00BE3B2C">
            <w:pPr>
              <w:pStyle w:val="seNormalny3"/>
              <w:widowControl w:val="0"/>
              <w:ind w:left="0"/>
            </w:pPr>
            <w:r w:rsidRPr="0076422C">
              <w:t xml:space="preserve">Plnenie podľa bodu </w:t>
            </w:r>
            <w:r>
              <w:t>1.2.3</w:t>
            </w:r>
            <w:r w:rsidR="003A2EA4">
              <w:t>, 1.2.6 a 1.2.7</w:t>
            </w:r>
            <w:r>
              <w:t xml:space="preserve"> </w:t>
            </w:r>
            <w:r w:rsidRPr="0076422C">
              <w:t xml:space="preserve">Zmluvy pre </w:t>
            </w:r>
            <w:r>
              <w:t>2</w:t>
            </w:r>
            <w:r w:rsidRPr="0076422C">
              <w:t>. Dielo</w:t>
            </w:r>
          </w:p>
        </w:tc>
        <w:tc>
          <w:tcPr>
            <w:tcW w:w="2551" w:type="dxa"/>
            <w:shd w:val="clear" w:color="auto" w:fill="auto"/>
            <w:vAlign w:val="center"/>
          </w:tcPr>
          <w:p w14:paraId="6F39032C" w14:textId="77777777" w:rsidR="0086683E" w:rsidRDefault="00A751BE" w:rsidP="00BE3B2C">
            <w:pPr>
              <w:pStyle w:val="seNormalny3"/>
              <w:widowControl w:val="0"/>
              <w:ind w:left="0"/>
              <w:jc w:val="center"/>
            </w:pPr>
            <w:r>
              <w:t>18</w:t>
            </w:r>
            <w:r w:rsidR="0086683E" w:rsidRPr="00551F16">
              <w:t xml:space="preserve"> % z celkovej ceny</w:t>
            </w:r>
          </w:p>
          <w:p w14:paraId="2EC1D640" w14:textId="793BA345" w:rsidR="00414532" w:rsidRPr="00551F16" w:rsidRDefault="00414532" w:rsidP="00BE3B2C">
            <w:pPr>
              <w:pStyle w:val="seNormalny3"/>
              <w:widowControl w:val="0"/>
              <w:ind w:left="0"/>
              <w:jc w:val="center"/>
            </w:pPr>
            <w:r>
              <w:t>Z toho školenie ... Eur bez DPH</w:t>
            </w:r>
          </w:p>
        </w:tc>
      </w:tr>
      <w:tr w:rsidR="0086683E" w:rsidRPr="00F20AA4" w14:paraId="07725F4C" w14:textId="77777777" w:rsidTr="00EB326E">
        <w:tc>
          <w:tcPr>
            <w:tcW w:w="1134" w:type="dxa"/>
            <w:shd w:val="clear" w:color="auto" w:fill="auto"/>
            <w:vAlign w:val="center"/>
          </w:tcPr>
          <w:p w14:paraId="3AAF1278" w14:textId="77777777" w:rsidR="0086683E" w:rsidRPr="00F20AA4" w:rsidRDefault="0086683E" w:rsidP="00BE3B2C">
            <w:pPr>
              <w:pStyle w:val="seNormalny3"/>
              <w:widowControl w:val="0"/>
              <w:ind w:left="0"/>
              <w:jc w:val="center"/>
            </w:pPr>
            <w:r w:rsidRPr="00F20AA4">
              <w:lastRenderedPageBreak/>
              <w:t>4</w:t>
            </w:r>
          </w:p>
        </w:tc>
        <w:tc>
          <w:tcPr>
            <w:tcW w:w="4820" w:type="dxa"/>
            <w:shd w:val="clear" w:color="auto" w:fill="auto"/>
            <w:vAlign w:val="center"/>
          </w:tcPr>
          <w:p w14:paraId="69644D26" w14:textId="7E7109A7" w:rsidR="0086683E" w:rsidRPr="0076422C" w:rsidRDefault="0086683E" w:rsidP="00BE3B2C">
            <w:pPr>
              <w:pStyle w:val="seNormalny3"/>
              <w:widowControl w:val="0"/>
              <w:ind w:left="0"/>
            </w:pPr>
            <w:r>
              <w:t>Plnenie podľa bodu 1.2.4</w:t>
            </w:r>
            <w:r w:rsidR="003A2EA4">
              <w:t>, 1.2.6 a 1.2.7</w:t>
            </w:r>
            <w:r>
              <w:t xml:space="preserve"> Zmluvy pre 2</w:t>
            </w:r>
            <w:r w:rsidRPr="0076422C">
              <w:t>. Dielo</w:t>
            </w:r>
          </w:p>
        </w:tc>
        <w:tc>
          <w:tcPr>
            <w:tcW w:w="2551" w:type="dxa"/>
            <w:shd w:val="clear" w:color="auto" w:fill="auto"/>
            <w:vAlign w:val="center"/>
          </w:tcPr>
          <w:p w14:paraId="7FF38AAB" w14:textId="77777777" w:rsidR="0086683E" w:rsidRDefault="00A751BE" w:rsidP="00BE3B2C">
            <w:pPr>
              <w:pStyle w:val="seNormalny3"/>
              <w:widowControl w:val="0"/>
              <w:ind w:left="0"/>
              <w:jc w:val="center"/>
            </w:pPr>
            <w:r>
              <w:t>18</w:t>
            </w:r>
            <w:r w:rsidR="0086683E" w:rsidRPr="00551F16">
              <w:t xml:space="preserve"> % z celkovej ceny</w:t>
            </w:r>
          </w:p>
          <w:p w14:paraId="47F0968D" w14:textId="3D1BC505" w:rsidR="00414532" w:rsidRPr="00551F16" w:rsidRDefault="00414532" w:rsidP="00BE3B2C">
            <w:pPr>
              <w:pStyle w:val="seNormalny3"/>
              <w:widowControl w:val="0"/>
              <w:ind w:left="0"/>
              <w:jc w:val="center"/>
            </w:pPr>
            <w:r>
              <w:t>Z toho školenie ... Eur bez DPH</w:t>
            </w:r>
          </w:p>
        </w:tc>
      </w:tr>
      <w:tr w:rsidR="0086683E" w:rsidRPr="00F20AA4" w14:paraId="2E5B4136" w14:textId="77777777" w:rsidTr="00EB326E">
        <w:tc>
          <w:tcPr>
            <w:tcW w:w="1134" w:type="dxa"/>
            <w:shd w:val="clear" w:color="auto" w:fill="auto"/>
            <w:vAlign w:val="center"/>
          </w:tcPr>
          <w:p w14:paraId="2C087671" w14:textId="7DE18683" w:rsidR="0086683E" w:rsidRPr="00F20AA4" w:rsidRDefault="0086683E" w:rsidP="00BE3B2C">
            <w:pPr>
              <w:pStyle w:val="seNormalny3"/>
              <w:widowControl w:val="0"/>
              <w:ind w:left="0"/>
              <w:jc w:val="center"/>
            </w:pPr>
            <w:r>
              <w:t>5</w:t>
            </w:r>
          </w:p>
        </w:tc>
        <w:tc>
          <w:tcPr>
            <w:tcW w:w="4820" w:type="dxa"/>
            <w:shd w:val="clear" w:color="auto" w:fill="auto"/>
            <w:vAlign w:val="center"/>
          </w:tcPr>
          <w:p w14:paraId="5BB49847" w14:textId="54DF492D" w:rsidR="0086683E" w:rsidRPr="0076422C" w:rsidRDefault="0086683E" w:rsidP="00BE3B2C">
            <w:pPr>
              <w:pStyle w:val="seNormalny3"/>
              <w:widowControl w:val="0"/>
              <w:ind w:left="0"/>
            </w:pPr>
            <w:r>
              <w:t>Plnenie podľa bodu 1.2.5</w:t>
            </w:r>
            <w:r w:rsidR="001473B3">
              <w:t>, 1.2.6 a 1.2.7</w:t>
            </w:r>
            <w:r w:rsidRPr="0076422C">
              <w:t xml:space="preserve"> Zmluvy pre </w:t>
            </w:r>
            <w:r>
              <w:t xml:space="preserve">1. a 2. </w:t>
            </w:r>
            <w:r w:rsidRPr="0076422C">
              <w:t>Dielo</w:t>
            </w:r>
          </w:p>
        </w:tc>
        <w:tc>
          <w:tcPr>
            <w:tcW w:w="2551" w:type="dxa"/>
            <w:shd w:val="clear" w:color="auto" w:fill="auto"/>
            <w:vAlign w:val="center"/>
          </w:tcPr>
          <w:p w14:paraId="14BF6842" w14:textId="0BAB47B5" w:rsidR="0086683E" w:rsidRDefault="00A751BE" w:rsidP="00BE3B2C">
            <w:pPr>
              <w:pStyle w:val="seNormalny3"/>
              <w:widowControl w:val="0"/>
              <w:ind w:left="0"/>
              <w:jc w:val="center"/>
            </w:pPr>
            <w:r>
              <w:t>36</w:t>
            </w:r>
            <w:r w:rsidR="0086683E" w:rsidRPr="00551F16">
              <w:t xml:space="preserve"> % z celkovej ceny z toho 1. Dielo:</w:t>
            </w:r>
            <w:r w:rsidR="0086683E">
              <w:t xml:space="preserve"> </w:t>
            </w:r>
            <w:r w:rsidR="0086683E" w:rsidRPr="00551F16">
              <w:t>1</w:t>
            </w:r>
            <w:r>
              <w:t>8</w:t>
            </w:r>
            <w:r w:rsidR="0086683E" w:rsidRPr="00551F16">
              <w:t xml:space="preserve"> %</w:t>
            </w:r>
          </w:p>
          <w:p w14:paraId="6D62373E" w14:textId="6BEE2AF9" w:rsidR="00414532" w:rsidRPr="00551F16" w:rsidRDefault="00414532" w:rsidP="00BE3B2C">
            <w:pPr>
              <w:pStyle w:val="seNormalny3"/>
              <w:widowControl w:val="0"/>
              <w:ind w:left="0"/>
              <w:jc w:val="center"/>
            </w:pPr>
            <w:r>
              <w:t>Z toho školenie ... Eur bez DPH</w:t>
            </w:r>
          </w:p>
          <w:p w14:paraId="2AF39090" w14:textId="77777777" w:rsidR="0086683E" w:rsidRDefault="0086683E" w:rsidP="00BE3B2C">
            <w:pPr>
              <w:pStyle w:val="seNormalny3"/>
              <w:widowControl w:val="0"/>
              <w:ind w:left="0"/>
              <w:jc w:val="center"/>
            </w:pPr>
            <w:r w:rsidRPr="00551F16">
              <w:t>z toho 2. Dielo:</w:t>
            </w:r>
            <w:r>
              <w:t xml:space="preserve"> </w:t>
            </w:r>
            <w:r w:rsidR="00A751BE">
              <w:t>18</w:t>
            </w:r>
            <w:r w:rsidRPr="00551F16">
              <w:t xml:space="preserve"> %</w:t>
            </w:r>
          </w:p>
          <w:p w14:paraId="3A42C3B8" w14:textId="5CFDB2C3" w:rsidR="00414532" w:rsidRPr="00551F16" w:rsidRDefault="00414532" w:rsidP="00BE3B2C">
            <w:pPr>
              <w:pStyle w:val="seNormalny3"/>
              <w:widowControl w:val="0"/>
              <w:ind w:left="0"/>
              <w:jc w:val="center"/>
            </w:pPr>
            <w:r>
              <w:t>Z toho školenie ... Eur bez DPH</w:t>
            </w:r>
          </w:p>
        </w:tc>
      </w:tr>
      <w:tr w:rsidR="0086683E" w:rsidRPr="00F20AA4" w14:paraId="3643A8C8" w14:textId="77777777" w:rsidTr="00EB326E">
        <w:tc>
          <w:tcPr>
            <w:tcW w:w="1134" w:type="dxa"/>
            <w:shd w:val="clear" w:color="auto" w:fill="auto"/>
            <w:vAlign w:val="center"/>
          </w:tcPr>
          <w:p w14:paraId="0D2D9F29" w14:textId="2B3B15C8" w:rsidR="0086683E" w:rsidRPr="00F20AA4" w:rsidRDefault="0086683E" w:rsidP="00BE3B2C">
            <w:pPr>
              <w:pStyle w:val="seNormalny3"/>
              <w:widowControl w:val="0"/>
              <w:ind w:left="0"/>
              <w:jc w:val="center"/>
            </w:pPr>
            <w:r>
              <w:t>6</w:t>
            </w:r>
          </w:p>
        </w:tc>
        <w:tc>
          <w:tcPr>
            <w:tcW w:w="4820" w:type="dxa"/>
            <w:shd w:val="clear" w:color="auto" w:fill="auto"/>
            <w:vAlign w:val="center"/>
          </w:tcPr>
          <w:p w14:paraId="2A3FA410" w14:textId="0E360982" w:rsidR="0086683E" w:rsidRPr="0076422C" w:rsidRDefault="0086683E" w:rsidP="00BE3B2C">
            <w:pPr>
              <w:pStyle w:val="seNormalny3"/>
              <w:widowControl w:val="0"/>
              <w:ind w:left="0"/>
            </w:pPr>
            <w:r w:rsidRPr="0076422C">
              <w:t xml:space="preserve">Plnenie podľa bodu </w:t>
            </w:r>
            <w:r w:rsidR="0059636C">
              <w:t>1.2.8</w:t>
            </w:r>
            <w:r w:rsidRPr="0076422C">
              <w:t xml:space="preserve"> Zmluvy pre 1. </w:t>
            </w:r>
            <w:r>
              <w:t xml:space="preserve">a 2. </w:t>
            </w:r>
            <w:r w:rsidRPr="0076422C">
              <w:t>Dielo</w:t>
            </w:r>
          </w:p>
        </w:tc>
        <w:tc>
          <w:tcPr>
            <w:tcW w:w="2551" w:type="dxa"/>
            <w:shd w:val="clear" w:color="auto" w:fill="auto"/>
            <w:vAlign w:val="center"/>
          </w:tcPr>
          <w:p w14:paraId="18C96C66" w14:textId="6A0C5E65" w:rsidR="0086683E" w:rsidRPr="00551F16" w:rsidRDefault="0086683E" w:rsidP="00BE3B2C">
            <w:pPr>
              <w:pStyle w:val="seNormalny3"/>
              <w:widowControl w:val="0"/>
              <w:ind w:left="0"/>
              <w:jc w:val="center"/>
            </w:pPr>
            <w:r w:rsidRPr="00551F16">
              <w:t>1 % z celkovej ceny</w:t>
            </w:r>
          </w:p>
          <w:p w14:paraId="5C89B493" w14:textId="08664AC4" w:rsidR="0086683E" w:rsidRPr="00551F16" w:rsidRDefault="0086683E" w:rsidP="00BE3B2C">
            <w:pPr>
              <w:pStyle w:val="seNormalny3"/>
              <w:widowControl w:val="0"/>
              <w:ind w:left="0"/>
              <w:jc w:val="center"/>
            </w:pPr>
            <w:r w:rsidRPr="00551F16">
              <w:t>z toho 1. Dielo:</w:t>
            </w:r>
            <w:r>
              <w:t xml:space="preserve"> </w:t>
            </w:r>
            <w:r w:rsidRPr="00551F16">
              <w:t>0,5 %</w:t>
            </w:r>
          </w:p>
          <w:p w14:paraId="6685CE2E" w14:textId="09FF550B" w:rsidR="0086683E" w:rsidRPr="00551F16" w:rsidRDefault="0086683E" w:rsidP="00BE3B2C">
            <w:pPr>
              <w:pStyle w:val="seNormalny3"/>
              <w:widowControl w:val="0"/>
              <w:ind w:left="0"/>
              <w:jc w:val="center"/>
            </w:pPr>
            <w:r w:rsidRPr="00551F16">
              <w:t>z toho 2. Dielo:</w:t>
            </w:r>
            <w:r>
              <w:t xml:space="preserve"> </w:t>
            </w:r>
            <w:r w:rsidRPr="00551F16">
              <w:t>0,5%</w:t>
            </w:r>
          </w:p>
        </w:tc>
      </w:tr>
    </w:tbl>
    <w:p w14:paraId="49BE9B49" w14:textId="77777777" w:rsidR="00BB1DAB" w:rsidRPr="00F20AA4" w:rsidRDefault="00EF2A35" w:rsidP="00BE3B2C">
      <w:pPr>
        <w:pStyle w:val="seNormalny3"/>
        <w:widowControl w:val="0"/>
        <w:ind w:left="2268"/>
      </w:pPr>
      <w:r w:rsidRPr="00F20AA4">
        <w:t>(</w:t>
      </w:r>
      <w:r w:rsidR="007060CC" w:rsidRPr="00F20AA4">
        <w:t>ďalej ako</w:t>
      </w:r>
      <w:r w:rsidR="007060CC" w:rsidRPr="00F20AA4">
        <w:rPr>
          <w:b/>
        </w:rPr>
        <w:t xml:space="preserve"> </w:t>
      </w:r>
      <w:r w:rsidR="007060CC" w:rsidRPr="00F20AA4">
        <w:t>„</w:t>
      </w:r>
      <w:r w:rsidR="007060CC" w:rsidRPr="00F20AA4">
        <w:rPr>
          <w:b/>
        </w:rPr>
        <w:t>Platobné míľniky</w:t>
      </w:r>
      <w:r w:rsidR="007060CC" w:rsidRPr="00F20AA4">
        <w:t>“)</w:t>
      </w:r>
    </w:p>
    <w:p w14:paraId="7350F1F2" w14:textId="77777777" w:rsidR="00BB1DAB" w:rsidRPr="00F20AA4" w:rsidRDefault="00BB1DAB" w:rsidP="00BE3B2C">
      <w:pPr>
        <w:pStyle w:val="seLevel3"/>
        <w:widowControl w:val="0"/>
        <w:numPr>
          <w:ilvl w:val="2"/>
          <w:numId w:val="34"/>
        </w:numPr>
        <w:tabs>
          <w:tab w:val="clear" w:pos="3063"/>
          <w:tab w:val="num" w:pos="2269"/>
        </w:tabs>
        <w:ind w:left="2268" w:hanging="708"/>
        <w:rPr>
          <w:lang w:val="sk-SK"/>
        </w:rPr>
      </w:pPr>
      <w:r w:rsidRPr="00F20AA4">
        <w:rPr>
          <w:lang w:val="sk-SK"/>
        </w:rPr>
        <w:t>Zmluvné strany sa dohodli, že v cene za Dielo je zahrnutá cena za materiál dodaný Zhotoviteľom v priebehu zhotovenia Diela na základe tejto Zmluvy.</w:t>
      </w:r>
    </w:p>
    <w:p w14:paraId="316E9353" w14:textId="77777777" w:rsidR="00121A9D" w:rsidRPr="00F20AA4" w:rsidRDefault="00121A9D" w:rsidP="00BE3B2C">
      <w:pPr>
        <w:pStyle w:val="seLevel2"/>
        <w:widowControl w:val="0"/>
        <w:tabs>
          <w:tab w:val="clear" w:pos="1940"/>
          <w:tab w:val="left" w:pos="1418"/>
        </w:tabs>
        <w:ind w:left="1418" w:hanging="851"/>
        <w:rPr>
          <w:lang w:val="sk-SK"/>
        </w:rPr>
      </w:pPr>
      <w:bookmarkStart w:id="16" w:name="_Ref382233039"/>
      <w:bookmarkEnd w:id="15"/>
      <w:r w:rsidRPr="00F20AA4">
        <w:rPr>
          <w:lang w:val="sk-SK"/>
        </w:rPr>
        <w:t>Banková záruka</w:t>
      </w:r>
      <w:bookmarkEnd w:id="16"/>
    </w:p>
    <w:p w14:paraId="7A169E7B" w14:textId="77777777" w:rsidR="008C6C9E" w:rsidRPr="00F20AA4" w:rsidRDefault="008C6C9E" w:rsidP="00BA701F">
      <w:pPr>
        <w:pStyle w:val="seLevel3"/>
        <w:keepNext/>
        <w:widowControl w:val="0"/>
        <w:numPr>
          <w:ilvl w:val="2"/>
          <w:numId w:val="34"/>
        </w:numPr>
        <w:tabs>
          <w:tab w:val="clear" w:pos="3063"/>
          <w:tab w:val="num" w:pos="2269"/>
        </w:tabs>
        <w:ind w:left="2268" w:hanging="708"/>
        <w:rPr>
          <w:b/>
          <w:lang w:val="sk-SK"/>
        </w:rPr>
      </w:pPr>
      <w:bookmarkStart w:id="17" w:name="_Ref381954609"/>
      <w:r w:rsidRPr="00F20AA4">
        <w:rPr>
          <w:b/>
          <w:lang w:val="sk-SK"/>
        </w:rPr>
        <w:t>Všeobecné podmienky</w:t>
      </w:r>
      <w:bookmarkEnd w:id="17"/>
    </w:p>
    <w:p w14:paraId="50CAD1E3" w14:textId="412F159A" w:rsidR="008C6C9E" w:rsidRPr="00F20AA4" w:rsidRDefault="00C036F7" w:rsidP="00D02649">
      <w:pPr>
        <w:pStyle w:val="seLevel4"/>
        <w:keepNext/>
        <w:widowControl w:val="0"/>
        <w:numPr>
          <w:ilvl w:val="3"/>
          <w:numId w:val="1"/>
        </w:numPr>
        <w:tabs>
          <w:tab w:val="clear" w:pos="1985"/>
          <w:tab w:val="clear" w:pos="2722"/>
          <w:tab w:val="num" w:pos="2694"/>
        </w:tabs>
        <w:ind w:left="2694" w:hanging="426"/>
      </w:pPr>
      <w:r w:rsidRPr="00F20AA4">
        <w:t xml:space="preserve">Zhotoviteľ </w:t>
      </w:r>
      <w:r w:rsidR="008C6C9E" w:rsidRPr="00F20AA4">
        <w:t>je povinný na zabezpečenie svojich záväzkov vzniknutých na základe tejto Zmluvy predložiť Objednávateľovi nepodmienenú a neodvolateľnú bankovú záruku v znení akceptovateľn</w:t>
      </w:r>
      <w:r w:rsidR="00291284" w:rsidRPr="00F20AA4">
        <w:t>om</w:t>
      </w:r>
      <w:r w:rsidR="008C6C9E" w:rsidRPr="00F20AA4">
        <w:t xml:space="preserve"> pre Objednávateľa</w:t>
      </w:r>
      <w:r w:rsidR="00291284" w:rsidRPr="00F20AA4">
        <w:t>,</w:t>
      </w:r>
      <w:r w:rsidR="008C6C9E" w:rsidRPr="00F20AA4">
        <w:t xml:space="preserve"> na základe ktorej bude banka povinná plniť na prvé písomné požiadanie Objednávateľa. Za akceptovateľnú bankovú záruku sa považuje taká banková záruka, ktorá bude vystavená v súlade s </w:t>
      </w:r>
      <w:r w:rsidR="008C6C9E" w:rsidRPr="002C2FFF">
        <w:t>obsahom a vo forme v zásade zhodnej s formou, ktorá je uvedená v Prílohe č.</w:t>
      </w:r>
      <w:r w:rsidR="00291284" w:rsidRPr="002C2FFF">
        <w:t xml:space="preserve"> </w:t>
      </w:r>
      <w:r w:rsidR="00027822" w:rsidRPr="002C2FFF">
        <w:t>6</w:t>
      </w:r>
      <w:r w:rsidR="008C6C9E" w:rsidRPr="002C2FFF">
        <w:t xml:space="preserve"> Zmluvy,</w:t>
      </w:r>
      <w:r w:rsidR="008C6C9E" w:rsidRPr="00F20AA4">
        <w:t xml:space="preserve"> a to bankou</w:t>
      </w:r>
      <w:r w:rsidR="00291284" w:rsidRPr="00F20AA4">
        <w:t>, ktorá nemá ani jeden z</w:t>
      </w:r>
      <w:r w:rsidR="008C6C9E" w:rsidRPr="00F20AA4">
        <w:t xml:space="preserve"> ratingov</w:t>
      </w:r>
      <w:r w:rsidR="00291284" w:rsidRPr="00F20AA4">
        <w:t xml:space="preserve"> horší ako</w:t>
      </w:r>
      <w:r w:rsidR="008C6C9E" w:rsidRPr="00F20AA4">
        <w:t xml:space="preserve">: </w:t>
      </w:r>
    </w:p>
    <w:p w14:paraId="0FE2DF63" w14:textId="77777777" w:rsidR="008C6C9E" w:rsidRPr="00F20AA4" w:rsidRDefault="008C6C9E" w:rsidP="00436244">
      <w:pPr>
        <w:pStyle w:val="AOBullet"/>
        <w:keepNext/>
        <w:widowControl w:val="0"/>
        <w:tabs>
          <w:tab w:val="clear" w:pos="720"/>
        </w:tabs>
        <w:spacing w:before="0"/>
        <w:ind w:left="3119" w:hanging="284"/>
        <w:rPr>
          <w:rFonts w:ascii="Tahoma" w:hAnsi="Tahoma" w:cs="Tahoma"/>
          <w:sz w:val="20"/>
          <w:szCs w:val="20"/>
          <w:lang w:val="sk-SK"/>
        </w:rPr>
      </w:pPr>
      <w:r w:rsidRPr="00F20AA4">
        <w:rPr>
          <w:rFonts w:ascii="Tahoma" w:hAnsi="Tahoma" w:cs="Tahoma"/>
          <w:sz w:val="20"/>
          <w:szCs w:val="20"/>
          <w:lang w:val="sk-SK"/>
        </w:rPr>
        <w:t>Moody’s – „</w:t>
      </w:r>
      <w:r w:rsidR="00386EB3" w:rsidRPr="00F20AA4">
        <w:rPr>
          <w:rFonts w:ascii="Tahoma" w:hAnsi="Tahoma" w:cs="Tahoma"/>
          <w:sz w:val="20"/>
          <w:szCs w:val="20"/>
          <w:lang w:val="sk-SK"/>
        </w:rPr>
        <w:t>Baa</w:t>
      </w:r>
      <w:r w:rsidRPr="00F20AA4">
        <w:rPr>
          <w:rFonts w:ascii="Tahoma" w:hAnsi="Tahoma" w:cs="Tahoma"/>
          <w:sz w:val="20"/>
          <w:szCs w:val="20"/>
          <w:lang w:val="sk-SK"/>
        </w:rPr>
        <w:t>3”; alebo</w:t>
      </w:r>
    </w:p>
    <w:p w14:paraId="0DA09E5A" w14:textId="77777777" w:rsidR="008C6C9E" w:rsidRPr="00F20AA4" w:rsidRDefault="008C6C9E" w:rsidP="00436244">
      <w:pPr>
        <w:pStyle w:val="AOBullet"/>
        <w:keepNext/>
        <w:widowControl w:val="0"/>
        <w:tabs>
          <w:tab w:val="clear" w:pos="720"/>
        </w:tabs>
        <w:spacing w:before="0"/>
        <w:ind w:left="3119" w:hanging="284"/>
        <w:rPr>
          <w:rFonts w:ascii="Tahoma" w:hAnsi="Tahoma" w:cs="Tahoma"/>
          <w:sz w:val="20"/>
          <w:szCs w:val="20"/>
          <w:lang w:val="sk-SK"/>
        </w:rPr>
      </w:pPr>
      <w:r w:rsidRPr="00F20AA4">
        <w:rPr>
          <w:rFonts w:ascii="Tahoma" w:hAnsi="Tahoma" w:cs="Tahoma"/>
          <w:sz w:val="20"/>
          <w:szCs w:val="20"/>
          <w:lang w:val="sk-SK"/>
        </w:rPr>
        <w:t>Fitch – „</w:t>
      </w:r>
      <w:r w:rsidR="00386EB3" w:rsidRPr="00F20AA4">
        <w:rPr>
          <w:rFonts w:ascii="Tahoma" w:hAnsi="Tahoma" w:cs="Tahoma"/>
          <w:sz w:val="20"/>
          <w:szCs w:val="20"/>
          <w:lang w:val="sk-SK"/>
        </w:rPr>
        <w:t>BBB</w:t>
      </w:r>
      <w:r w:rsidRPr="00F20AA4">
        <w:rPr>
          <w:rFonts w:ascii="Tahoma" w:hAnsi="Tahoma" w:cs="Tahoma"/>
          <w:sz w:val="20"/>
          <w:szCs w:val="20"/>
          <w:lang w:val="sk-SK"/>
        </w:rPr>
        <w:t>-”; alebo</w:t>
      </w:r>
    </w:p>
    <w:p w14:paraId="65E79DD0" w14:textId="77777777" w:rsidR="008C6C9E" w:rsidRPr="00F20AA4" w:rsidRDefault="008C6C9E" w:rsidP="00436244">
      <w:pPr>
        <w:pStyle w:val="AOBullet"/>
        <w:keepNext/>
        <w:widowControl w:val="0"/>
        <w:tabs>
          <w:tab w:val="clear" w:pos="720"/>
        </w:tabs>
        <w:spacing w:before="0"/>
        <w:ind w:left="3119" w:hanging="284"/>
        <w:rPr>
          <w:rFonts w:ascii="Tahoma" w:hAnsi="Tahoma" w:cs="Tahoma"/>
          <w:sz w:val="20"/>
          <w:szCs w:val="20"/>
          <w:lang w:val="sk-SK"/>
        </w:rPr>
      </w:pPr>
      <w:r w:rsidRPr="00F20AA4">
        <w:rPr>
          <w:rFonts w:ascii="Tahoma" w:hAnsi="Tahoma" w:cs="Tahoma"/>
          <w:sz w:val="20"/>
          <w:szCs w:val="20"/>
          <w:lang w:val="sk-SK"/>
        </w:rPr>
        <w:t>Standard &amp; Poor´s – „</w:t>
      </w:r>
      <w:r w:rsidR="00386EB3" w:rsidRPr="00F20AA4">
        <w:rPr>
          <w:rFonts w:ascii="Tahoma" w:hAnsi="Tahoma" w:cs="Tahoma"/>
          <w:sz w:val="20"/>
          <w:szCs w:val="20"/>
          <w:lang w:val="sk-SK"/>
        </w:rPr>
        <w:t>BBB</w:t>
      </w:r>
      <w:r w:rsidRPr="00F20AA4">
        <w:rPr>
          <w:rFonts w:ascii="Tahoma" w:hAnsi="Tahoma" w:cs="Tahoma"/>
          <w:sz w:val="20"/>
          <w:szCs w:val="20"/>
          <w:lang w:val="sk-SK"/>
        </w:rPr>
        <w:t>-”.</w:t>
      </w:r>
    </w:p>
    <w:p w14:paraId="019E1A78" w14:textId="77777777" w:rsidR="000047B5" w:rsidRPr="00F20AA4" w:rsidRDefault="008C6C9E" w:rsidP="00D02649">
      <w:pPr>
        <w:pStyle w:val="seLevel4"/>
        <w:keepNext/>
        <w:widowControl w:val="0"/>
        <w:numPr>
          <w:ilvl w:val="3"/>
          <w:numId w:val="1"/>
        </w:numPr>
        <w:tabs>
          <w:tab w:val="clear" w:pos="1985"/>
          <w:tab w:val="clear" w:pos="2722"/>
          <w:tab w:val="num" w:pos="2694"/>
        </w:tabs>
        <w:ind w:left="2694" w:hanging="426"/>
      </w:pPr>
      <w:bookmarkStart w:id="18" w:name="_Ref381954610"/>
      <w:r w:rsidRPr="00F20AA4">
        <w:t>Ak sa počas trvania bankovej záruky banke, ktorá bankovú záruku vystavila, zhorší rating tak, že nebude dosahovať ani jeden z ratingov uvedených v</w:t>
      </w:r>
      <w:r w:rsidR="00386EB3" w:rsidRPr="00F20AA4">
        <w:t xml:space="preserve"> predchádzajúcom odseku </w:t>
      </w:r>
      <w:r w:rsidRPr="00F20AA4">
        <w:t>(i)</w:t>
      </w:r>
      <w:r w:rsidR="000047B5" w:rsidRPr="00F20AA4">
        <w:t xml:space="preserve"> tohto bodu</w:t>
      </w:r>
      <w:r w:rsidR="00090DB9" w:rsidRPr="00F20AA4">
        <w:t xml:space="preserve"> Zmluvy</w:t>
      </w:r>
      <w:r w:rsidRPr="00F20AA4">
        <w:t xml:space="preserve">, potom je Objednávateľ oprávnený písomne upozorniť </w:t>
      </w:r>
      <w:r w:rsidR="00386EB3" w:rsidRPr="00F20AA4">
        <w:t xml:space="preserve">Zhotoviteľa </w:t>
      </w:r>
      <w:r w:rsidRPr="00F20AA4">
        <w:t>na túto skutočnosť a </w:t>
      </w:r>
      <w:r w:rsidR="00386EB3" w:rsidRPr="00F20AA4">
        <w:t xml:space="preserve"> Zhotoviteľ</w:t>
      </w:r>
      <w:r w:rsidRPr="00F20AA4">
        <w:t xml:space="preserve"> je povinný</w:t>
      </w:r>
      <w:r w:rsidR="00C139F4" w:rsidRPr="00F20AA4">
        <w:t xml:space="preserve"> na vlastné náklady</w:t>
      </w:r>
      <w:r w:rsidRPr="00F20AA4">
        <w:t xml:space="preserve"> do </w:t>
      </w:r>
      <w:r w:rsidR="000047B5" w:rsidRPr="00F20AA4">
        <w:t>1</w:t>
      </w:r>
      <w:r w:rsidRPr="00F20AA4">
        <w:t>0 dní od doručenia upozornenia predložiť Objednávateľovi novú bankovú záruku, ktorá bude vystavená bankou, ktorej rating bude</w:t>
      </w:r>
      <w:r w:rsidR="00386EB3" w:rsidRPr="00F20AA4">
        <w:t xml:space="preserve"> spĺňať podmienky uvedené v predchádzajúcom odseku </w:t>
      </w:r>
      <w:r w:rsidRPr="00F20AA4">
        <w:t>(i)</w:t>
      </w:r>
      <w:r w:rsidR="000047B5" w:rsidRPr="00F20AA4">
        <w:t xml:space="preserve"> tohto bodu</w:t>
      </w:r>
      <w:r w:rsidR="00090DB9" w:rsidRPr="00F20AA4">
        <w:t xml:space="preserve"> Zmluvy</w:t>
      </w:r>
      <w:r w:rsidRPr="00F20AA4">
        <w:t xml:space="preserve"> a bude po obsahovej a formálnej stránke spĺňať požiadavky stanovené v tejto Zmluve. Objednávateľ vráti existujúcu bankovú záruku </w:t>
      </w:r>
      <w:r w:rsidR="00386EB3" w:rsidRPr="00F20AA4">
        <w:t xml:space="preserve">Zhotoviteľovi </w:t>
      </w:r>
      <w:r w:rsidRPr="00F20AA4">
        <w:t>až potom</w:t>
      </w:r>
      <w:r w:rsidR="00386EB3" w:rsidRPr="00F20AA4">
        <w:t>,</w:t>
      </w:r>
      <w:r w:rsidRPr="00F20AA4">
        <w:t xml:space="preserve"> ako mu bude predložená nová banková záruka vydaná podľa tohto bodu.</w:t>
      </w:r>
      <w:bookmarkEnd w:id="18"/>
    </w:p>
    <w:p w14:paraId="296A2245" w14:textId="77777777" w:rsidR="008C6C9E" w:rsidRDefault="000047B5" w:rsidP="00BE3B2C">
      <w:pPr>
        <w:pStyle w:val="seLevel4"/>
        <w:widowControl w:val="0"/>
        <w:numPr>
          <w:ilvl w:val="3"/>
          <w:numId w:val="1"/>
        </w:numPr>
        <w:tabs>
          <w:tab w:val="clear" w:pos="1985"/>
          <w:tab w:val="clear" w:pos="2722"/>
          <w:tab w:val="num" w:pos="2694"/>
        </w:tabs>
        <w:ind w:left="2694" w:hanging="426"/>
      </w:pPr>
      <w:r w:rsidRPr="00F20AA4">
        <w:t>Ak Zhotoviteľ nepredloží bankovú záruku v lehote alebo v súlade s podmienkami uvedenými v predchádzajúcich odsekoch (i) alebo (ii) tohto bodu</w:t>
      </w:r>
      <w:r w:rsidR="00090DB9" w:rsidRPr="00F20AA4">
        <w:t xml:space="preserve"> Zmluvy</w:t>
      </w:r>
      <w:r w:rsidRPr="00F20AA4">
        <w:t xml:space="preserve">, Objednávateľ je oprávnený uspokojiť sa z bankovej záruky a/alebo zadržať finančné prostriedky v sume zodpovedajúcej </w:t>
      </w:r>
      <w:r w:rsidRPr="00F20AA4">
        <w:lastRenderedPageBreak/>
        <w:t>hodnote 100% platnej bankovej záruky vystavenej bankou, ktorej rating sa zhoršil.</w:t>
      </w:r>
      <w:r w:rsidR="008C6C9E" w:rsidRPr="00F20AA4">
        <w:t xml:space="preserve"> </w:t>
      </w:r>
    </w:p>
    <w:p w14:paraId="28CD64D3" w14:textId="77777777" w:rsidR="00B959B7" w:rsidRPr="00F20AA4" w:rsidRDefault="00B959B7" w:rsidP="00BE3B2C">
      <w:pPr>
        <w:pStyle w:val="seLevel3"/>
        <w:widowControl w:val="0"/>
        <w:numPr>
          <w:ilvl w:val="2"/>
          <w:numId w:val="34"/>
        </w:numPr>
        <w:tabs>
          <w:tab w:val="clear" w:pos="3063"/>
          <w:tab w:val="num" w:pos="2269"/>
        </w:tabs>
        <w:ind w:left="2268" w:hanging="708"/>
        <w:rPr>
          <w:b/>
          <w:lang w:val="sk-SK"/>
        </w:rPr>
      </w:pPr>
      <w:bookmarkStart w:id="19" w:name="_Ref381964370"/>
      <w:r w:rsidRPr="00F20AA4">
        <w:rPr>
          <w:b/>
          <w:lang w:val="sk-SK"/>
        </w:rPr>
        <w:t>Banková záruka počas plynutia záručnej doby</w:t>
      </w:r>
      <w:bookmarkEnd w:id="19"/>
      <w:r w:rsidRPr="00F20AA4">
        <w:rPr>
          <w:b/>
          <w:lang w:val="sk-SK"/>
        </w:rPr>
        <w:t xml:space="preserve"> </w:t>
      </w:r>
    </w:p>
    <w:p w14:paraId="6AA1C48C" w14:textId="142A0D0E" w:rsidR="00B959B7" w:rsidRPr="00F20AA4" w:rsidRDefault="00B959B7" w:rsidP="00BE3B2C">
      <w:pPr>
        <w:pStyle w:val="seNormalny3"/>
        <w:widowControl w:val="0"/>
        <w:ind w:left="2268"/>
        <w:rPr>
          <w:rFonts w:cs="Tahoma"/>
        </w:rPr>
      </w:pPr>
      <w:r w:rsidRPr="00F20AA4">
        <w:t xml:space="preserve">Zhotoviteľ je povinný najneskôr do 20 dní odo dňa zhotovenia, odovzdania a prevzatia </w:t>
      </w:r>
      <w:r w:rsidR="00674971">
        <w:t xml:space="preserve">časti </w:t>
      </w:r>
      <w:r w:rsidRPr="00F20AA4">
        <w:t>Diela</w:t>
      </w:r>
      <w:r w:rsidR="00674971">
        <w:t xml:space="preserve"> v zmysle bodu 1.2.2</w:t>
      </w:r>
      <w:r w:rsidRPr="00F20AA4">
        <w:t xml:space="preserve"> Objednávateľom podľa tejto Zmluvy na svoje náklady obstarať a predložiť Objednávateľovi na zabezpečenie jeho záväzkov podľa tejto Zmluvy bankovú záruku</w:t>
      </w:r>
      <w:r w:rsidRPr="00F20AA4">
        <w:rPr>
          <w:rFonts w:cs="Tahoma"/>
        </w:rPr>
        <w:t xml:space="preserve"> na peňažnú </w:t>
      </w:r>
      <w:r w:rsidR="007E16AF" w:rsidRPr="00F20AA4">
        <w:rPr>
          <w:rFonts w:cs="Tahoma"/>
        </w:rPr>
        <w:t>sumu</w:t>
      </w:r>
      <w:r w:rsidRPr="00F20AA4">
        <w:rPr>
          <w:rFonts w:cs="Tahoma"/>
        </w:rPr>
        <w:t xml:space="preserve"> </w:t>
      </w:r>
      <w:r w:rsidR="007E16AF" w:rsidRPr="00D219A4">
        <w:rPr>
          <w:rFonts w:cs="Tahoma"/>
        </w:rPr>
        <w:t>rovnajúcu sa</w:t>
      </w:r>
      <w:r w:rsidR="00FA6841" w:rsidRPr="00D219A4">
        <w:rPr>
          <w:rFonts w:cs="Tahoma"/>
        </w:rPr>
        <w:t xml:space="preserve"> </w:t>
      </w:r>
      <w:r w:rsidR="00D9617A" w:rsidRPr="00D219A4">
        <w:rPr>
          <w:rFonts w:cs="Tahoma"/>
          <w:b/>
        </w:rPr>
        <w:t xml:space="preserve">5 </w:t>
      </w:r>
      <w:r w:rsidR="007E16AF" w:rsidRPr="00D219A4">
        <w:rPr>
          <w:rFonts w:cs="Tahoma"/>
        </w:rPr>
        <w:t xml:space="preserve">% z ceny za </w:t>
      </w:r>
      <w:r w:rsidR="00E32013">
        <w:rPr>
          <w:rFonts w:cs="Tahoma"/>
        </w:rPr>
        <w:t xml:space="preserve">obe </w:t>
      </w:r>
      <w:r w:rsidR="00583DB2">
        <w:rPr>
          <w:rFonts w:cs="Tahoma"/>
        </w:rPr>
        <w:t>D</w:t>
      </w:r>
      <w:r w:rsidR="00E32013">
        <w:rPr>
          <w:rFonts w:cs="Tahoma"/>
        </w:rPr>
        <w:t>iela</w:t>
      </w:r>
      <w:r w:rsidRPr="00D219A4">
        <w:rPr>
          <w:rFonts w:cs="Tahoma"/>
        </w:rPr>
        <w:t xml:space="preserve"> špecifikovanej v</w:t>
      </w:r>
      <w:r w:rsidR="007E16AF" w:rsidRPr="00D219A4">
        <w:rPr>
          <w:rFonts w:cs="Tahoma"/>
        </w:rPr>
        <w:t> </w:t>
      </w:r>
      <w:r w:rsidRPr="00D219A4">
        <w:rPr>
          <w:rFonts w:cs="Tahoma"/>
        </w:rPr>
        <w:t>bode</w:t>
      </w:r>
      <w:r w:rsidR="007E16AF" w:rsidRPr="00D219A4">
        <w:rPr>
          <w:rFonts w:cs="Tahoma"/>
        </w:rPr>
        <w:t xml:space="preserve"> </w:t>
      </w:r>
      <w:r w:rsidR="00E32013">
        <w:rPr>
          <w:rFonts w:cs="Tahoma"/>
        </w:rPr>
        <w:t>5.1.2</w:t>
      </w:r>
      <w:r w:rsidR="00D9617A" w:rsidRPr="00D219A4">
        <w:rPr>
          <w:rFonts w:cs="Tahoma"/>
        </w:rPr>
        <w:t>.</w:t>
      </w:r>
      <w:r w:rsidR="007E16AF" w:rsidRPr="00D219A4">
        <w:rPr>
          <w:rFonts w:cs="Tahoma"/>
        </w:rPr>
        <w:t xml:space="preserve"> </w:t>
      </w:r>
      <w:r w:rsidR="00261AB6" w:rsidRPr="00D219A4">
        <w:rPr>
          <w:rFonts w:cs="Tahoma"/>
        </w:rPr>
        <w:t xml:space="preserve">tejto </w:t>
      </w:r>
      <w:r w:rsidRPr="00D219A4">
        <w:rPr>
          <w:rFonts w:cs="Tahoma"/>
        </w:rPr>
        <w:t>Zmluvy (ďalej len „</w:t>
      </w:r>
      <w:r w:rsidRPr="00D219A4">
        <w:rPr>
          <w:rFonts w:cs="Tahoma"/>
          <w:b/>
        </w:rPr>
        <w:t>Záruka počas plynutia záručnej doby</w:t>
      </w:r>
      <w:r w:rsidRPr="00D219A4">
        <w:rPr>
          <w:rFonts w:cs="Tahoma"/>
        </w:rPr>
        <w:t>“).</w:t>
      </w:r>
      <w:r w:rsidRPr="00F20AA4">
        <w:rPr>
          <w:rFonts w:cs="Tahoma"/>
        </w:rPr>
        <w:t xml:space="preserve"> </w:t>
      </w:r>
    </w:p>
    <w:p w14:paraId="5AFE1D27" w14:textId="77777777" w:rsidR="00B959B7" w:rsidRPr="00F20AA4" w:rsidRDefault="00B959B7" w:rsidP="00BE3B2C">
      <w:pPr>
        <w:pStyle w:val="seNormalny3"/>
        <w:widowControl w:val="0"/>
        <w:ind w:left="2268"/>
      </w:pPr>
      <w:r w:rsidRPr="00F20AA4">
        <w:rPr>
          <w:rFonts w:cs="Tahoma"/>
        </w:rPr>
        <w:t xml:space="preserve">Ak zhotoviteľ nesplní svoju povinnosť uvedenú v tomto bode Zmluvy a nepredloží </w:t>
      </w:r>
      <w:r w:rsidR="000A00BE" w:rsidRPr="00F20AA4">
        <w:rPr>
          <w:rFonts w:cs="Tahoma"/>
        </w:rPr>
        <w:t>Z</w:t>
      </w:r>
      <w:r w:rsidRPr="00F20AA4">
        <w:rPr>
          <w:rFonts w:cs="Tahoma"/>
        </w:rPr>
        <w:t>áruku počas plynutia záručnej doby</w:t>
      </w:r>
      <w:r w:rsidR="00B3384A" w:rsidRPr="00F20AA4">
        <w:rPr>
          <w:rFonts w:cs="Tahoma"/>
        </w:rPr>
        <w:t xml:space="preserve"> v súlade so Zmluvou</w:t>
      </w:r>
      <w:r w:rsidRPr="00F20AA4">
        <w:rPr>
          <w:rFonts w:cs="Tahoma"/>
        </w:rPr>
        <w:t xml:space="preserve">, Objednávateľ je oprávnený zadržať sumu vo výške 100% hodnoty požadovanej Záruky. Zadržaná </w:t>
      </w:r>
      <w:r w:rsidR="00A40B48" w:rsidRPr="00F20AA4">
        <w:rPr>
          <w:rFonts w:cs="Tahoma"/>
        </w:rPr>
        <w:t>suma</w:t>
      </w:r>
      <w:r w:rsidRPr="00F20AA4">
        <w:rPr>
          <w:rFonts w:cs="Tahoma"/>
        </w:rPr>
        <w:t xml:space="preserve"> bude uvoľnená do </w:t>
      </w:r>
      <w:r w:rsidR="00261AB6" w:rsidRPr="00F20AA4">
        <w:rPr>
          <w:rFonts w:cs="Tahoma"/>
        </w:rPr>
        <w:t>3</w:t>
      </w:r>
      <w:r w:rsidRPr="00F20AA4">
        <w:rPr>
          <w:rFonts w:cs="Tahoma"/>
        </w:rPr>
        <w:t>0 dní po uplynutí záručnej doby</w:t>
      </w:r>
      <w:r w:rsidR="000A00BE" w:rsidRPr="00F20AA4">
        <w:rPr>
          <w:rFonts w:cs="Tahoma"/>
        </w:rPr>
        <w:t xml:space="preserve"> </w:t>
      </w:r>
      <w:r w:rsidR="000A00BE" w:rsidRPr="00F20AA4">
        <w:t xml:space="preserve">v zmysle bodu </w:t>
      </w:r>
      <w:r w:rsidR="000A00BE" w:rsidRPr="00F20AA4">
        <w:fldChar w:fldCharType="begin"/>
      </w:r>
      <w:r w:rsidR="000A00BE" w:rsidRPr="00F20AA4">
        <w:instrText xml:space="preserve"> REF _Ref382234755 \r \h </w:instrText>
      </w:r>
      <w:r w:rsidR="000A00BE" w:rsidRPr="00F20AA4">
        <w:fldChar w:fldCharType="separate"/>
      </w:r>
      <w:r w:rsidR="00AE73AA" w:rsidRPr="00F20AA4">
        <w:t>9.1</w:t>
      </w:r>
      <w:r w:rsidR="000A00BE" w:rsidRPr="00F20AA4">
        <w:fldChar w:fldCharType="end"/>
      </w:r>
      <w:r w:rsidR="000A00BE" w:rsidRPr="00F20AA4">
        <w:t xml:space="preserve"> </w:t>
      </w:r>
      <w:r w:rsidR="009B5A77" w:rsidRPr="00F20AA4">
        <w:t xml:space="preserve">tejto </w:t>
      </w:r>
      <w:r w:rsidR="000A00BE" w:rsidRPr="00F20AA4">
        <w:t>Zmluvy</w:t>
      </w:r>
      <w:r w:rsidRPr="00F20AA4">
        <w:rPr>
          <w:rFonts w:cs="Tahoma"/>
        </w:rPr>
        <w:t xml:space="preserve">, resp. do </w:t>
      </w:r>
      <w:r w:rsidR="00261AB6" w:rsidRPr="00F20AA4">
        <w:rPr>
          <w:rFonts w:cs="Tahoma"/>
        </w:rPr>
        <w:t>3</w:t>
      </w:r>
      <w:r w:rsidRPr="00F20AA4">
        <w:rPr>
          <w:rFonts w:cs="Tahoma"/>
        </w:rPr>
        <w:t>0 dní po odstránení všetkých prípadných vád oznámených Zhotoviteľovi po</w:t>
      </w:r>
      <w:r w:rsidR="00261AB6" w:rsidRPr="00F20AA4">
        <w:rPr>
          <w:rFonts w:cs="Tahoma"/>
        </w:rPr>
        <w:t>čas</w:t>
      </w:r>
      <w:r w:rsidRPr="00F20AA4">
        <w:rPr>
          <w:rFonts w:cs="Tahoma"/>
        </w:rPr>
        <w:t xml:space="preserve"> </w:t>
      </w:r>
      <w:r w:rsidR="00261AB6" w:rsidRPr="00F20AA4">
        <w:rPr>
          <w:rFonts w:cs="Tahoma"/>
        </w:rPr>
        <w:t>plynutia</w:t>
      </w:r>
      <w:r w:rsidRPr="00F20AA4">
        <w:rPr>
          <w:rFonts w:cs="Tahoma"/>
        </w:rPr>
        <w:t xml:space="preserve"> záručnej doby</w:t>
      </w:r>
      <w:r w:rsidR="004D1045" w:rsidRPr="00F20AA4">
        <w:rPr>
          <w:rFonts w:cs="Tahoma"/>
        </w:rPr>
        <w:t xml:space="preserve"> </w:t>
      </w:r>
      <w:r w:rsidR="004D1045" w:rsidRPr="00F20AA4">
        <w:t xml:space="preserve">v zmysle bodu </w:t>
      </w:r>
      <w:r w:rsidR="004D1045" w:rsidRPr="00F20AA4">
        <w:fldChar w:fldCharType="begin"/>
      </w:r>
      <w:r w:rsidR="004D1045" w:rsidRPr="00F20AA4">
        <w:instrText xml:space="preserve"> REF _Ref382234755 \r \h </w:instrText>
      </w:r>
      <w:r w:rsidR="004D1045" w:rsidRPr="00F20AA4">
        <w:fldChar w:fldCharType="separate"/>
      </w:r>
      <w:r w:rsidR="00AE73AA" w:rsidRPr="00F20AA4">
        <w:t>9.1</w:t>
      </w:r>
      <w:r w:rsidR="004D1045" w:rsidRPr="00F20AA4">
        <w:fldChar w:fldCharType="end"/>
      </w:r>
      <w:r w:rsidR="004D1045" w:rsidRPr="00F20AA4">
        <w:t xml:space="preserve"> Zmluvy</w:t>
      </w:r>
      <w:r w:rsidRPr="00F20AA4">
        <w:rPr>
          <w:rFonts w:cs="Tahoma"/>
        </w:rPr>
        <w:t>.</w:t>
      </w:r>
    </w:p>
    <w:p w14:paraId="61B14964" w14:textId="77777777" w:rsidR="00B959B7" w:rsidRPr="00F20AA4" w:rsidRDefault="00B959B7" w:rsidP="00D02649">
      <w:pPr>
        <w:pStyle w:val="seLevel4"/>
        <w:keepNext/>
        <w:widowControl w:val="0"/>
        <w:numPr>
          <w:ilvl w:val="3"/>
          <w:numId w:val="1"/>
        </w:numPr>
        <w:tabs>
          <w:tab w:val="clear" w:pos="1985"/>
        </w:tabs>
        <w:ind w:hanging="454"/>
      </w:pPr>
      <w:r w:rsidRPr="00F20AA4">
        <w:t>Zhotoviteľ sa zaväzuje zabezpečiť, že</w:t>
      </w:r>
      <w:r w:rsidRPr="00F20AA4">
        <w:rPr>
          <w:rFonts w:cs="Tahoma"/>
        </w:rPr>
        <w:t xml:space="preserve"> Záruka počas plynutia záručnej doby </w:t>
      </w:r>
      <w:r w:rsidRPr="00F20AA4">
        <w:t>bude platná po</w:t>
      </w:r>
      <w:r w:rsidR="007E16AF" w:rsidRPr="00F20AA4">
        <w:t>čas</w:t>
      </w:r>
      <w:r w:rsidRPr="00F20AA4">
        <w:t xml:space="preserve"> cel</w:t>
      </w:r>
      <w:r w:rsidR="007E16AF" w:rsidRPr="00F20AA4">
        <w:t>ej záručnej</w:t>
      </w:r>
      <w:r w:rsidRPr="00F20AA4">
        <w:t xml:space="preserve"> dob</w:t>
      </w:r>
      <w:r w:rsidR="007E16AF" w:rsidRPr="00F20AA4">
        <w:t>y</w:t>
      </w:r>
      <w:r w:rsidRPr="00F20AA4">
        <w:t xml:space="preserve">, pričom jej platnosť môže uplynúť najskôr 30-tym dňom po uplynutí </w:t>
      </w:r>
      <w:r w:rsidRPr="00F20AA4">
        <w:rPr>
          <w:rFonts w:cs="Tahoma"/>
        </w:rPr>
        <w:t>záručnej doby.  V</w:t>
      </w:r>
      <w:r w:rsidR="007E16AF" w:rsidRPr="00F20AA4">
        <w:rPr>
          <w:rFonts w:cs="Tahoma"/>
        </w:rPr>
        <w:t> </w:t>
      </w:r>
      <w:r w:rsidRPr="00F20AA4">
        <w:rPr>
          <w:rFonts w:cs="Tahoma"/>
        </w:rPr>
        <w:t>prípade</w:t>
      </w:r>
      <w:r w:rsidR="007E16AF" w:rsidRPr="00F20AA4">
        <w:rPr>
          <w:rFonts w:cs="Tahoma"/>
        </w:rPr>
        <w:t>, že</w:t>
      </w:r>
      <w:r w:rsidRPr="00F20AA4">
        <w:rPr>
          <w:rFonts w:cs="Tahoma"/>
        </w:rPr>
        <w:t xml:space="preserve"> počas záručnej doby dôjde k oznámeniu vád Objednávateľom Zhotoviteľovi v zmysle </w:t>
      </w:r>
      <w:r w:rsidR="003623A6" w:rsidRPr="00F20AA4">
        <w:rPr>
          <w:rFonts w:cs="Tahoma"/>
        </w:rPr>
        <w:t xml:space="preserve">čl. </w:t>
      </w:r>
      <w:r w:rsidR="003623A6" w:rsidRPr="00F20AA4">
        <w:rPr>
          <w:rFonts w:cs="Tahoma"/>
        </w:rPr>
        <w:fldChar w:fldCharType="begin"/>
      </w:r>
      <w:r w:rsidR="003623A6" w:rsidRPr="00F20AA4">
        <w:rPr>
          <w:rFonts w:cs="Tahoma"/>
        </w:rPr>
        <w:instrText xml:space="preserve"> REF _Ref381958929 \r \h </w:instrText>
      </w:r>
      <w:r w:rsidR="003623A6" w:rsidRPr="00F20AA4">
        <w:rPr>
          <w:rFonts w:cs="Tahoma"/>
        </w:rPr>
      </w:r>
      <w:r w:rsidR="003623A6" w:rsidRPr="00F20AA4">
        <w:rPr>
          <w:rFonts w:cs="Tahoma"/>
        </w:rPr>
        <w:fldChar w:fldCharType="separate"/>
      </w:r>
      <w:r w:rsidR="00AE73AA" w:rsidRPr="00F20AA4">
        <w:rPr>
          <w:rFonts w:cs="Tahoma"/>
        </w:rPr>
        <w:t>9</w:t>
      </w:r>
      <w:r w:rsidR="003623A6" w:rsidRPr="00F20AA4">
        <w:rPr>
          <w:rFonts w:cs="Tahoma"/>
        </w:rPr>
        <w:fldChar w:fldCharType="end"/>
      </w:r>
      <w:r w:rsidR="003623A6" w:rsidRPr="00F20AA4">
        <w:rPr>
          <w:rFonts w:cs="Tahoma"/>
        </w:rPr>
        <w:t xml:space="preserve"> </w:t>
      </w:r>
      <w:r w:rsidRPr="00F20AA4">
        <w:rPr>
          <w:rFonts w:cs="Tahoma"/>
        </w:rPr>
        <w:t xml:space="preserve">Zmluvy, zaväzuje sa Zhotoviteľ </w:t>
      </w:r>
      <w:r w:rsidR="00FA6841" w:rsidRPr="00F20AA4">
        <w:t>na vlastné náklady</w:t>
      </w:r>
      <w:r w:rsidR="00FA6841" w:rsidRPr="00F20AA4">
        <w:rPr>
          <w:rFonts w:cs="Tahoma"/>
        </w:rPr>
        <w:t xml:space="preserve"> </w:t>
      </w:r>
      <w:r w:rsidRPr="00F20AA4">
        <w:rPr>
          <w:rFonts w:cs="Tahoma"/>
        </w:rPr>
        <w:t xml:space="preserve">zabezpečiť predĺženie platnosti Záruky počas plynutia záručnej doby tak, aby Záruka počas plynutia záručnej doby bola platná do doby odstránenia všetkých vád oznámených Objednávateľom počas záručnej doby. Predĺženie Záruky počas plynutia záručnej doby v zmysle predchádzajúcej vety sa Zhotoviteľ zaväzuje zabezpečiť do </w:t>
      </w:r>
      <w:r w:rsidRPr="00F20AA4">
        <w:t xml:space="preserve">15 dní odo dňa, </w:t>
      </w:r>
      <w:r w:rsidRPr="00F20AA4">
        <w:rPr>
          <w:rFonts w:cs="Tahoma"/>
        </w:rPr>
        <w:t xml:space="preserve">kedy došlo zo strany Objednávateľa k oznámeniu prvej vady v zmysle </w:t>
      </w:r>
      <w:r w:rsidR="003623A6" w:rsidRPr="00F20AA4">
        <w:rPr>
          <w:rFonts w:cs="Tahoma"/>
        </w:rPr>
        <w:t xml:space="preserve">čl. </w:t>
      </w:r>
      <w:r w:rsidR="003623A6" w:rsidRPr="00F20AA4">
        <w:rPr>
          <w:rFonts w:cs="Tahoma"/>
        </w:rPr>
        <w:fldChar w:fldCharType="begin"/>
      </w:r>
      <w:r w:rsidR="003623A6" w:rsidRPr="00F20AA4">
        <w:rPr>
          <w:rFonts w:cs="Tahoma"/>
        </w:rPr>
        <w:instrText xml:space="preserve"> REF _Ref381958929 \r \h </w:instrText>
      </w:r>
      <w:r w:rsidR="003623A6" w:rsidRPr="00F20AA4">
        <w:rPr>
          <w:rFonts w:cs="Tahoma"/>
        </w:rPr>
      </w:r>
      <w:r w:rsidR="003623A6" w:rsidRPr="00F20AA4">
        <w:rPr>
          <w:rFonts w:cs="Tahoma"/>
        </w:rPr>
        <w:fldChar w:fldCharType="separate"/>
      </w:r>
      <w:r w:rsidR="00AE73AA" w:rsidRPr="00F20AA4">
        <w:rPr>
          <w:rFonts w:cs="Tahoma"/>
        </w:rPr>
        <w:t>9</w:t>
      </w:r>
      <w:r w:rsidR="003623A6" w:rsidRPr="00F20AA4">
        <w:rPr>
          <w:rFonts w:cs="Tahoma"/>
        </w:rPr>
        <w:fldChar w:fldCharType="end"/>
      </w:r>
      <w:r w:rsidR="003623A6" w:rsidRPr="00F20AA4">
        <w:rPr>
          <w:rFonts w:cs="Tahoma"/>
        </w:rPr>
        <w:t xml:space="preserve"> Zmluvy</w:t>
      </w:r>
      <w:r w:rsidRPr="00F20AA4">
        <w:rPr>
          <w:rFonts w:cs="Tahoma"/>
        </w:rPr>
        <w:t xml:space="preserve">. </w:t>
      </w:r>
    </w:p>
    <w:p w14:paraId="69597491" w14:textId="77777777" w:rsidR="00B959B7" w:rsidRPr="00F20AA4" w:rsidRDefault="00B959B7" w:rsidP="00D02649">
      <w:pPr>
        <w:pStyle w:val="seLevel4"/>
        <w:keepNext/>
        <w:widowControl w:val="0"/>
        <w:numPr>
          <w:ilvl w:val="3"/>
          <w:numId w:val="1"/>
        </w:numPr>
        <w:tabs>
          <w:tab w:val="clear" w:pos="1985"/>
        </w:tabs>
        <w:ind w:hanging="454"/>
      </w:pPr>
      <w:r w:rsidRPr="00F20AA4">
        <w:rPr>
          <w:rFonts w:cs="Tahoma"/>
        </w:rPr>
        <w:t xml:space="preserve">Zhotoviteľ sa zaväzuje </w:t>
      </w:r>
      <w:r w:rsidR="00090DB9" w:rsidRPr="00F20AA4">
        <w:t>na vlastné náklady</w:t>
      </w:r>
      <w:r w:rsidR="00090DB9" w:rsidRPr="00F20AA4">
        <w:rPr>
          <w:rFonts w:cs="Tahoma"/>
        </w:rPr>
        <w:t xml:space="preserve"> </w:t>
      </w:r>
      <w:r w:rsidRPr="00F20AA4">
        <w:rPr>
          <w:rFonts w:cs="Tahoma"/>
        </w:rPr>
        <w:t xml:space="preserve">zabezpečiť predĺženie platnosti Záruky počas plynutia záručnej doby aj v prípade, </w:t>
      </w:r>
      <w:r w:rsidR="003623A6" w:rsidRPr="00F20AA4">
        <w:rPr>
          <w:rFonts w:cs="Tahoma"/>
        </w:rPr>
        <w:t>že</w:t>
      </w:r>
      <w:r w:rsidRPr="00F20AA4">
        <w:rPr>
          <w:rFonts w:cs="Tahoma"/>
        </w:rPr>
        <w:t xml:space="preserve"> dôjde k predĺženiu platnosti záručnej doby uvedenej v Zmluve, a to do </w:t>
      </w:r>
      <w:r w:rsidRPr="00F20AA4">
        <w:t>15 dní odo dňa</w:t>
      </w:r>
      <w:r w:rsidR="003623A6" w:rsidRPr="00F20AA4">
        <w:t>,</w:t>
      </w:r>
      <w:r w:rsidRPr="00F20AA4">
        <w:t xml:space="preserve"> </w:t>
      </w:r>
      <w:r w:rsidRPr="00F20AA4">
        <w:rPr>
          <w:rFonts w:cs="Tahoma"/>
        </w:rPr>
        <w:t>kedy k</w:t>
      </w:r>
      <w:r w:rsidRPr="00F20AA4">
        <w:t xml:space="preserve"> </w:t>
      </w:r>
      <w:r w:rsidRPr="00F20AA4">
        <w:rPr>
          <w:rFonts w:cs="Tahoma"/>
        </w:rPr>
        <w:t>predĺženiu platnosti záručnej doby uvedenej v Zmluve došlo.</w:t>
      </w:r>
    </w:p>
    <w:p w14:paraId="27D9C674" w14:textId="77777777" w:rsidR="00B959B7" w:rsidRPr="00F20AA4" w:rsidRDefault="00B959B7" w:rsidP="00D02649">
      <w:pPr>
        <w:pStyle w:val="seLevel4"/>
        <w:keepNext/>
        <w:widowControl w:val="0"/>
        <w:numPr>
          <w:ilvl w:val="3"/>
          <w:numId w:val="1"/>
        </w:numPr>
        <w:tabs>
          <w:tab w:val="clear" w:pos="1985"/>
        </w:tabs>
        <w:ind w:hanging="454"/>
      </w:pPr>
      <w:r w:rsidRPr="00F20AA4">
        <w:t xml:space="preserve">Zhotoviteľ sa zaväzuje </w:t>
      </w:r>
      <w:r w:rsidR="00090DB9" w:rsidRPr="00F20AA4">
        <w:t xml:space="preserve">na vlastné náklady </w:t>
      </w:r>
      <w:r w:rsidRPr="00F20AA4">
        <w:t xml:space="preserve">zabezpečiť doplnenie </w:t>
      </w:r>
      <w:r w:rsidRPr="00F20AA4">
        <w:rPr>
          <w:rFonts w:cs="Tahoma"/>
        </w:rPr>
        <w:t>Záruky počas plynutia záručnej doby</w:t>
      </w:r>
      <w:r w:rsidRPr="00F20AA4">
        <w:t xml:space="preserve"> do hodnoty </w:t>
      </w:r>
      <w:r w:rsidR="00D76AA0" w:rsidRPr="00F20AA4">
        <w:t xml:space="preserve">uvedenej v tomto bode Zmluvy vždy, </w:t>
      </w:r>
      <w:r w:rsidR="00D76AA0" w:rsidRPr="00F20AA4">
        <w:rPr>
          <w:rFonts w:cs="Tahoma"/>
        </w:rPr>
        <w:t xml:space="preserve">keď sa </w:t>
      </w:r>
      <w:r w:rsidR="00D76AA0" w:rsidRPr="00F20AA4">
        <w:t xml:space="preserve">Objednávateľ </w:t>
      </w:r>
      <w:r w:rsidR="00D76AA0" w:rsidRPr="00F20AA4">
        <w:rPr>
          <w:rFonts w:cs="Tahoma"/>
        </w:rPr>
        <w:t>uspokojí</w:t>
      </w:r>
      <w:r w:rsidR="00D76AA0" w:rsidRPr="00F20AA4">
        <w:t xml:space="preserve"> </w:t>
      </w:r>
      <w:r w:rsidRPr="00F20AA4">
        <w:t xml:space="preserve">zo </w:t>
      </w:r>
      <w:r w:rsidRPr="00F20AA4">
        <w:rPr>
          <w:rFonts w:cs="Tahoma"/>
        </w:rPr>
        <w:t>Záruky počas plynutia záručnej doby</w:t>
      </w:r>
      <w:r w:rsidRPr="00F20AA4">
        <w:t xml:space="preserve"> v zmysle podmienok tejto Zmluvy</w:t>
      </w:r>
      <w:r w:rsidR="00D76AA0" w:rsidRPr="00F20AA4">
        <w:t xml:space="preserve">, a to v lehote </w:t>
      </w:r>
      <w:r w:rsidR="00D76AA0" w:rsidRPr="00F20AA4">
        <w:rPr>
          <w:rFonts w:cs="Tahoma"/>
        </w:rPr>
        <w:t xml:space="preserve">do 15 dní odo dňa, kedy k uspokojeniu </w:t>
      </w:r>
      <w:r w:rsidRPr="00F20AA4">
        <w:t xml:space="preserve">zo </w:t>
      </w:r>
      <w:r w:rsidRPr="00F20AA4">
        <w:rPr>
          <w:rFonts w:cs="Tahoma"/>
        </w:rPr>
        <w:t>Záruky počas plynutia záručnej doby</w:t>
      </w:r>
      <w:r w:rsidRPr="00F20AA4">
        <w:t xml:space="preserve"> Objednávateľom </w:t>
      </w:r>
      <w:r w:rsidRPr="00F20AA4">
        <w:rPr>
          <w:rFonts w:cs="Tahoma"/>
        </w:rPr>
        <w:t>došlo.</w:t>
      </w:r>
    </w:p>
    <w:p w14:paraId="689F1991" w14:textId="77777777" w:rsidR="00B959B7" w:rsidRPr="00F20AA4" w:rsidRDefault="00B959B7" w:rsidP="00D02649">
      <w:pPr>
        <w:pStyle w:val="seLevel4"/>
        <w:keepNext/>
        <w:widowControl w:val="0"/>
        <w:numPr>
          <w:ilvl w:val="3"/>
          <w:numId w:val="1"/>
        </w:numPr>
        <w:tabs>
          <w:tab w:val="clear" w:pos="1985"/>
        </w:tabs>
        <w:ind w:hanging="454"/>
      </w:pPr>
      <w:r w:rsidRPr="00F20AA4">
        <w:t>Objednávateľ je oprávnený uspokojiť sa zo Záruky počas plynutia záručnej doby</w:t>
      </w:r>
      <w:r w:rsidR="00D76AA0" w:rsidRPr="00F20AA4">
        <w:t xml:space="preserve"> v prípade, že</w:t>
      </w:r>
      <w:r w:rsidRPr="00F20AA4">
        <w:t>:</w:t>
      </w:r>
    </w:p>
    <w:p w14:paraId="3AA4D02E" w14:textId="77777777" w:rsidR="00B959B7" w:rsidRPr="00F20AA4" w:rsidRDefault="00B959B7" w:rsidP="00D02649">
      <w:pPr>
        <w:pStyle w:val="AOHead5"/>
        <w:keepNext/>
        <w:widowControl w:val="0"/>
        <w:numPr>
          <w:ilvl w:val="4"/>
          <w:numId w:val="22"/>
        </w:numPr>
        <w:tabs>
          <w:tab w:val="clear" w:pos="2700"/>
          <w:tab w:val="num" w:pos="3119"/>
        </w:tabs>
        <w:ind w:left="3119" w:hanging="425"/>
        <w:rPr>
          <w:rFonts w:ascii="Tahoma" w:hAnsi="Tahoma" w:cs="Tahoma"/>
          <w:sz w:val="20"/>
          <w:szCs w:val="20"/>
          <w:lang w:val="sk-SK"/>
        </w:rPr>
      </w:pPr>
      <w:r w:rsidRPr="00F20AA4">
        <w:rPr>
          <w:rFonts w:ascii="Tahoma" w:hAnsi="Tahoma" w:cs="Tahoma"/>
          <w:sz w:val="20"/>
          <w:szCs w:val="20"/>
          <w:lang w:val="sk-SK"/>
        </w:rPr>
        <w:t xml:space="preserve">Objednávateľovi vznikne voči Zhotoviteľovi nárok na akúkoľvek </w:t>
      </w:r>
      <w:r w:rsidR="00D76AA0" w:rsidRPr="00F20AA4">
        <w:rPr>
          <w:rFonts w:ascii="Tahoma" w:hAnsi="Tahoma" w:cs="Tahoma"/>
          <w:sz w:val="20"/>
          <w:szCs w:val="20"/>
          <w:lang w:val="sk-SK"/>
        </w:rPr>
        <w:t>sumu</w:t>
      </w:r>
      <w:r w:rsidRPr="00F20AA4">
        <w:rPr>
          <w:rFonts w:ascii="Tahoma" w:hAnsi="Tahoma" w:cs="Tahoma"/>
          <w:sz w:val="20"/>
          <w:szCs w:val="20"/>
          <w:lang w:val="sk-SK"/>
        </w:rPr>
        <w:t xml:space="preserve"> v súvislosti s neodstránením vady Diela v súlade s touto  Zmluvou, pričom v takomto prípade je Objednávateľ oprávnený uspokojiť sa zo Záruky počas plynutia záručnej doby vo výške zmluvnej pokuty podľa </w:t>
      </w:r>
      <w:r w:rsidR="00F93C21" w:rsidRPr="00F20AA4">
        <w:rPr>
          <w:rFonts w:ascii="Tahoma" w:hAnsi="Tahoma" w:cs="Tahoma"/>
          <w:sz w:val="20"/>
          <w:szCs w:val="20"/>
          <w:lang w:val="sk-SK"/>
        </w:rPr>
        <w:t xml:space="preserve">čl. XV. </w:t>
      </w:r>
      <w:r w:rsidR="00D5110F" w:rsidRPr="00F20AA4">
        <w:rPr>
          <w:rFonts w:ascii="Tahoma" w:hAnsi="Tahoma" w:cs="Tahoma"/>
          <w:sz w:val="20"/>
          <w:szCs w:val="20"/>
          <w:lang w:val="sk-SK"/>
        </w:rPr>
        <w:t>VOP</w:t>
      </w:r>
      <w:r w:rsidR="00F93C21" w:rsidRPr="00F20AA4">
        <w:rPr>
          <w:rFonts w:ascii="Tahoma" w:hAnsi="Tahoma" w:cs="Tahoma"/>
          <w:sz w:val="20"/>
          <w:szCs w:val="20"/>
          <w:lang w:val="sk-SK"/>
        </w:rPr>
        <w:t>, k</w:t>
      </w:r>
      <w:r w:rsidR="00B10851" w:rsidRPr="00F20AA4">
        <w:rPr>
          <w:rFonts w:ascii="Tahoma" w:hAnsi="Tahoma" w:cs="Tahoma"/>
          <w:sz w:val="20"/>
          <w:szCs w:val="20"/>
          <w:lang w:val="sk-SK"/>
        </w:rPr>
        <w:t>toré tvoria Prílohu č. 1 k tejto Zmluve, a</w:t>
      </w:r>
      <w:r w:rsidRPr="00F20AA4">
        <w:rPr>
          <w:rFonts w:ascii="Tahoma" w:hAnsi="Tahoma" w:cs="Tahoma"/>
          <w:sz w:val="20"/>
          <w:szCs w:val="20"/>
          <w:lang w:val="sk-SK"/>
        </w:rPr>
        <w:t xml:space="preserve"> nákladov a výdavkov Objednávateľa na odstránenie takejto vady;</w:t>
      </w:r>
    </w:p>
    <w:p w14:paraId="5FD33BE4" w14:textId="77777777" w:rsidR="00B959B7" w:rsidRPr="00F20AA4" w:rsidRDefault="00B959B7" w:rsidP="00D02649">
      <w:pPr>
        <w:pStyle w:val="AOHead5"/>
        <w:keepNext/>
        <w:widowControl w:val="0"/>
        <w:numPr>
          <w:ilvl w:val="4"/>
          <w:numId w:val="22"/>
        </w:numPr>
        <w:tabs>
          <w:tab w:val="clear" w:pos="2700"/>
          <w:tab w:val="num" w:pos="3119"/>
        </w:tabs>
        <w:ind w:left="3119" w:hanging="425"/>
        <w:rPr>
          <w:rFonts w:ascii="Tahoma" w:hAnsi="Tahoma" w:cs="Tahoma"/>
          <w:sz w:val="20"/>
          <w:szCs w:val="20"/>
          <w:lang w:val="sk-SK"/>
        </w:rPr>
      </w:pPr>
      <w:r w:rsidRPr="00F20AA4">
        <w:rPr>
          <w:rFonts w:ascii="Tahoma" w:hAnsi="Tahoma" w:cs="Tahoma"/>
          <w:sz w:val="20"/>
          <w:szCs w:val="20"/>
          <w:lang w:val="sk-SK"/>
        </w:rPr>
        <w:t xml:space="preserve">Zhotoviteľ nepredĺži platnosť Záruky počas plynutia záručnej doby v zmysle </w:t>
      </w:r>
      <w:r w:rsidR="00567C67" w:rsidRPr="00F20AA4">
        <w:rPr>
          <w:rFonts w:ascii="Tahoma" w:hAnsi="Tahoma" w:cs="Tahoma"/>
          <w:sz w:val="20"/>
          <w:szCs w:val="20"/>
          <w:lang w:val="sk-SK"/>
        </w:rPr>
        <w:t>odseku</w:t>
      </w:r>
      <w:r w:rsidR="00B10851" w:rsidRPr="00F20AA4">
        <w:rPr>
          <w:rFonts w:ascii="Tahoma" w:hAnsi="Tahoma" w:cs="Tahoma"/>
          <w:sz w:val="20"/>
          <w:szCs w:val="20"/>
          <w:lang w:val="sk-SK"/>
        </w:rPr>
        <w:t xml:space="preserve"> </w:t>
      </w:r>
      <w:r w:rsidRPr="00F20AA4">
        <w:rPr>
          <w:rFonts w:ascii="Tahoma" w:hAnsi="Tahoma" w:cs="Tahoma"/>
          <w:sz w:val="20"/>
          <w:szCs w:val="20"/>
          <w:lang w:val="sk-SK"/>
        </w:rPr>
        <w:t xml:space="preserve">(i) </w:t>
      </w:r>
      <w:r w:rsidR="00567C67" w:rsidRPr="00F20AA4">
        <w:rPr>
          <w:rFonts w:ascii="Tahoma" w:hAnsi="Tahoma" w:cs="Tahoma"/>
          <w:sz w:val="20"/>
          <w:szCs w:val="20"/>
          <w:lang w:val="sk-SK"/>
        </w:rPr>
        <w:t>alebo</w:t>
      </w:r>
      <w:r w:rsidRPr="00F20AA4">
        <w:rPr>
          <w:rFonts w:ascii="Tahoma" w:hAnsi="Tahoma" w:cs="Tahoma"/>
          <w:sz w:val="20"/>
          <w:szCs w:val="20"/>
          <w:lang w:val="sk-SK"/>
        </w:rPr>
        <w:t xml:space="preserve"> (ii)</w:t>
      </w:r>
      <w:r w:rsidR="00567C67" w:rsidRPr="00F20AA4">
        <w:rPr>
          <w:rFonts w:ascii="Tahoma" w:hAnsi="Tahoma" w:cs="Tahoma"/>
          <w:sz w:val="20"/>
          <w:szCs w:val="20"/>
          <w:lang w:val="sk-SK"/>
        </w:rPr>
        <w:t xml:space="preserve"> tohto bodu</w:t>
      </w:r>
      <w:r w:rsidR="00090DB9" w:rsidRPr="00F20AA4">
        <w:rPr>
          <w:rFonts w:ascii="Tahoma" w:hAnsi="Tahoma" w:cs="Tahoma"/>
          <w:sz w:val="20"/>
          <w:szCs w:val="20"/>
          <w:lang w:val="sk-SK"/>
        </w:rPr>
        <w:t xml:space="preserve"> Zmluvy</w:t>
      </w:r>
      <w:r w:rsidRPr="00F20AA4">
        <w:rPr>
          <w:rFonts w:ascii="Tahoma" w:hAnsi="Tahoma" w:cs="Tahoma"/>
          <w:sz w:val="20"/>
          <w:szCs w:val="20"/>
          <w:lang w:val="sk-SK"/>
        </w:rPr>
        <w:t xml:space="preserve">, pričom v takomto </w:t>
      </w:r>
      <w:r w:rsidRPr="00F20AA4">
        <w:rPr>
          <w:rFonts w:ascii="Tahoma" w:hAnsi="Tahoma" w:cs="Tahoma"/>
          <w:sz w:val="20"/>
          <w:szCs w:val="20"/>
          <w:lang w:val="sk-SK"/>
        </w:rPr>
        <w:lastRenderedPageBreak/>
        <w:t xml:space="preserve">prípade je Objednávateľ oprávnený uspokojiť sa zo Záruky počas plynutia záručnej doby v celej výške Záruky počas plynutia záručnej doby, ktorá bola Zhotoviteľom poskytnutá; </w:t>
      </w:r>
    </w:p>
    <w:p w14:paraId="45AD8919" w14:textId="77777777" w:rsidR="00B959B7" w:rsidRPr="00F20AA4" w:rsidRDefault="00B959B7" w:rsidP="00D02649">
      <w:pPr>
        <w:pStyle w:val="AOHead5"/>
        <w:keepNext/>
        <w:widowControl w:val="0"/>
        <w:numPr>
          <w:ilvl w:val="4"/>
          <w:numId w:val="22"/>
        </w:numPr>
        <w:tabs>
          <w:tab w:val="clear" w:pos="2700"/>
          <w:tab w:val="num" w:pos="3119"/>
        </w:tabs>
        <w:ind w:left="3119" w:hanging="425"/>
        <w:rPr>
          <w:rFonts w:ascii="Tahoma" w:hAnsi="Tahoma" w:cs="Tahoma"/>
          <w:sz w:val="20"/>
          <w:szCs w:val="20"/>
          <w:lang w:val="sk-SK"/>
        </w:rPr>
      </w:pPr>
      <w:r w:rsidRPr="00F20AA4">
        <w:rPr>
          <w:rFonts w:ascii="Tahoma" w:hAnsi="Tahoma" w:cs="Tahoma"/>
          <w:sz w:val="20"/>
          <w:szCs w:val="20"/>
          <w:lang w:val="sk-SK"/>
        </w:rPr>
        <w:t xml:space="preserve">Zhotoviteľ nepredloží bankovú záruku v súlade s požiadavkou </w:t>
      </w:r>
      <w:r w:rsidR="00411A19" w:rsidRPr="00F20AA4">
        <w:rPr>
          <w:rFonts w:ascii="Tahoma" w:hAnsi="Tahoma" w:cs="Tahoma"/>
          <w:sz w:val="20"/>
          <w:szCs w:val="20"/>
          <w:lang w:val="sk-SK"/>
        </w:rPr>
        <w:t xml:space="preserve">podľa </w:t>
      </w:r>
      <w:r w:rsidR="00215436" w:rsidRPr="00F20AA4">
        <w:rPr>
          <w:rFonts w:ascii="Tahoma" w:hAnsi="Tahoma" w:cs="Tahoma"/>
          <w:sz w:val="20"/>
          <w:szCs w:val="20"/>
          <w:lang w:val="sk-SK"/>
        </w:rPr>
        <w:t>bod</w:t>
      </w:r>
      <w:r w:rsidR="00411A19" w:rsidRPr="00F20AA4">
        <w:rPr>
          <w:rFonts w:ascii="Tahoma" w:hAnsi="Tahoma" w:cs="Tahoma"/>
          <w:sz w:val="20"/>
          <w:szCs w:val="20"/>
          <w:lang w:val="sk-SK"/>
        </w:rPr>
        <w:t>u</w:t>
      </w:r>
      <w:r w:rsidR="00215436" w:rsidRPr="00F20AA4">
        <w:rPr>
          <w:rFonts w:ascii="Tahoma" w:hAnsi="Tahoma" w:cs="Tahoma"/>
          <w:sz w:val="20"/>
          <w:szCs w:val="20"/>
          <w:lang w:val="sk-SK"/>
        </w:rPr>
        <w:t xml:space="preserve"> </w:t>
      </w:r>
      <w:r w:rsidR="00215436" w:rsidRPr="00F20AA4">
        <w:rPr>
          <w:rFonts w:ascii="Tahoma" w:hAnsi="Tahoma" w:cs="Tahoma"/>
          <w:sz w:val="20"/>
          <w:szCs w:val="20"/>
          <w:lang w:val="sk-SK"/>
        </w:rPr>
        <w:fldChar w:fldCharType="begin"/>
      </w:r>
      <w:r w:rsidR="00215436" w:rsidRPr="00F20AA4">
        <w:rPr>
          <w:rFonts w:ascii="Tahoma" w:hAnsi="Tahoma" w:cs="Tahoma"/>
          <w:sz w:val="20"/>
          <w:szCs w:val="20"/>
          <w:lang w:val="sk-SK"/>
        </w:rPr>
        <w:instrText xml:space="preserve"> REF _Ref381954610 \r \h </w:instrText>
      </w:r>
      <w:r w:rsidR="00215436" w:rsidRPr="00F20AA4">
        <w:rPr>
          <w:rFonts w:ascii="Tahoma" w:hAnsi="Tahoma" w:cs="Tahoma"/>
          <w:sz w:val="20"/>
          <w:szCs w:val="20"/>
          <w:lang w:val="sk-SK"/>
        </w:rPr>
      </w:r>
      <w:r w:rsidR="00215436" w:rsidRPr="00F20AA4">
        <w:rPr>
          <w:rFonts w:ascii="Tahoma" w:hAnsi="Tahoma" w:cs="Tahoma"/>
          <w:sz w:val="20"/>
          <w:szCs w:val="20"/>
          <w:lang w:val="sk-SK"/>
        </w:rPr>
        <w:fldChar w:fldCharType="separate"/>
      </w:r>
      <w:r w:rsidR="00AE73AA" w:rsidRPr="00F20AA4">
        <w:rPr>
          <w:rFonts w:ascii="Tahoma" w:hAnsi="Tahoma" w:cs="Tahoma"/>
          <w:sz w:val="20"/>
          <w:szCs w:val="20"/>
          <w:lang w:val="sk-SK"/>
        </w:rPr>
        <w:t>5.2.1(ii)</w:t>
      </w:r>
      <w:r w:rsidR="00215436" w:rsidRPr="00F20AA4">
        <w:rPr>
          <w:rFonts w:ascii="Tahoma" w:hAnsi="Tahoma" w:cs="Tahoma"/>
          <w:sz w:val="20"/>
          <w:szCs w:val="20"/>
          <w:lang w:val="sk-SK"/>
        </w:rPr>
        <w:fldChar w:fldCharType="end"/>
      </w:r>
      <w:r w:rsidRPr="00F20AA4">
        <w:rPr>
          <w:rFonts w:ascii="Tahoma" w:hAnsi="Tahoma" w:cs="Tahoma"/>
          <w:sz w:val="20"/>
          <w:szCs w:val="20"/>
          <w:lang w:val="sk-SK"/>
        </w:rPr>
        <w:t xml:space="preserve"> </w:t>
      </w:r>
      <w:r w:rsidR="009B5A77" w:rsidRPr="00F20AA4">
        <w:rPr>
          <w:rFonts w:ascii="Tahoma" w:hAnsi="Tahoma" w:cs="Tahoma"/>
          <w:sz w:val="20"/>
          <w:szCs w:val="20"/>
          <w:lang w:val="sk-SK"/>
        </w:rPr>
        <w:t xml:space="preserve">tejto </w:t>
      </w:r>
      <w:r w:rsidRPr="00F20AA4">
        <w:rPr>
          <w:rFonts w:ascii="Tahoma" w:hAnsi="Tahoma" w:cs="Tahoma"/>
          <w:sz w:val="20"/>
          <w:szCs w:val="20"/>
          <w:lang w:val="sk-SK"/>
        </w:rPr>
        <w:t xml:space="preserve">Zmluvy, pričom v takomto prípade je Objednávateľ oprávnený uspokojiť sa </w:t>
      </w:r>
      <w:r w:rsidR="00090DB9" w:rsidRPr="00F20AA4">
        <w:rPr>
          <w:rFonts w:ascii="Tahoma" w:hAnsi="Tahoma" w:cs="Tahoma"/>
          <w:sz w:val="20"/>
          <w:szCs w:val="20"/>
          <w:lang w:val="sk-SK"/>
        </w:rPr>
        <w:t>zo Záruky počas plynutia záručnej doby v celej výške  Záruky počas plynutia záručnej doby, ktorá bola Zhotoviteľom poskytnutá</w:t>
      </w:r>
      <w:r w:rsidR="00215436" w:rsidRPr="00F20AA4">
        <w:rPr>
          <w:rFonts w:ascii="Tahoma" w:hAnsi="Tahoma" w:cs="Tahoma"/>
          <w:sz w:val="20"/>
          <w:szCs w:val="20"/>
          <w:lang w:val="sk-SK"/>
        </w:rPr>
        <w:t>;</w:t>
      </w:r>
      <w:r w:rsidRPr="00F20AA4">
        <w:rPr>
          <w:rFonts w:ascii="Tahoma" w:hAnsi="Tahoma" w:cs="Tahoma"/>
          <w:sz w:val="20"/>
          <w:szCs w:val="20"/>
          <w:lang w:val="sk-SK"/>
        </w:rPr>
        <w:t xml:space="preserve"> </w:t>
      </w:r>
    </w:p>
    <w:p w14:paraId="2D7153CF" w14:textId="77777777" w:rsidR="00B959B7" w:rsidRPr="00F20AA4" w:rsidRDefault="00B959B7" w:rsidP="00D02649">
      <w:pPr>
        <w:pStyle w:val="AOHead5"/>
        <w:keepNext/>
        <w:widowControl w:val="0"/>
        <w:numPr>
          <w:ilvl w:val="4"/>
          <w:numId w:val="22"/>
        </w:numPr>
        <w:tabs>
          <w:tab w:val="clear" w:pos="2700"/>
          <w:tab w:val="num" w:pos="3119"/>
        </w:tabs>
        <w:ind w:left="3119" w:hanging="425"/>
        <w:rPr>
          <w:rFonts w:ascii="Tahoma" w:hAnsi="Tahoma" w:cs="Tahoma"/>
          <w:sz w:val="20"/>
          <w:szCs w:val="20"/>
          <w:lang w:val="sk-SK"/>
        </w:rPr>
      </w:pPr>
      <w:r w:rsidRPr="00F20AA4">
        <w:rPr>
          <w:rFonts w:ascii="Tahoma" w:hAnsi="Tahoma" w:cs="Tahoma"/>
          <w:sz w:val="20"/>
          <w:szCs w:val="20"/>
          <w:lang w:val="sk-SK"/>
        </w:rPr>
        <w:t xml:space="preserve">Zhotoviteľ nezabezpečí doplnenie Záruky počas plynutia záručnej doby v zmysle </w:t>
      </w:r>
      <w:r w:rsidR="00215436" w:rsidRPr="00F20AA4">
        <w:rPr>
          <w:rFonts w:ascii="Tahoma" w:hAnsi="Tahoma" w:cs="Tahoma"/>
          <w:sz w:val="20"/>
          <w:szCs w:val="20"/>
          <w:lang w:val="sk-SK"/>
        </w:rPr>
        <w:t xml:space="preserve">odseku </w:t>
      </w:r>
      <w:r w:rsidRPr="00F20AA4">
        <w:rPr>
          <w:rFonts w:ascii="Tahoma" w:hAnsi="Tahoma" w:cs="Tahoma"/>
          <w:sz w:val="20"/>
          <w:szCs w:val="20"/>
          <w:lang w:val="sk-SK"/>
        </w:rPr>
        <w:t xml:space="preserve">(iii) </w:t>
      </w:r>
      <w:r w:rsidR="005255CE" w:rsidRPr="00F20AA4">
        <w:rPr>
          <w:rFonts w:ascii="Tahoma" w:hAnsi="Tahoma" w:cs="Tahoma"/>
          <w:sz w:val="20"/>
          <w:szCs w:val="20"/>
          <w:lang w:val="sk-SK"/>
        </w:rPr>
        <w:t>tohto bodu</w:t>
      </w:r>
      <w:r w:rsidR="00090DB9" w:rsidRPr="00F20AA4">
        <w:rPr>
          <w:rFonts w:ascii="Tahoma" w:hAnsi="Tahoma" w:cs="Tahoma"/>
          <w:sz w:val="20"/>
          <w:szCs w:val="20"/>
          <w:lang w:val="sk-SK"/>
        </w:rPr>
        <w:t xml:space="preserve"> Zmluvy</w:t>
      </w:r>
      <w:r w:rsidRPr="00F20AA4">
        <w:rPr>
          <w:rFonts w:ascii="Tahoma" w:hAnsi="Tahoma" w:cs="Tahoma"/>
          <w:sz w:val="20"/>
          <w:szCs w:val="20"/>
          <w:lang w:val="sk-SK"/>
        </w:rPr>
        <w:t xml:space="preserve">, </w:t>
      </w:r>
      <w:r w:rsidR="005255CE" w:rsidRPr="00F20AA4">
        <w:rPr>
          <w:rFonts w:ascii="Tahoma" w:hAnsi="Tahoma" w:cs="Tahoma"/>
          <w:sz w:val="20"/>
          <w:szCs w:val="20"/>
          <w:lang w:val="sk-SK"/>
        </w:rPr>
        <w:t xml:space="preserve">pričom </w:t>
      </w:r>
      <w:r w:rsidRPr="00F20AA4">
        <w:rPr>
          <w:rFonts w:ascii="Tahoma" w:hAnsi="Tahoma" w:cs="Tahoma"/>
          <w:sz w:val="20"/>
          <w:szCs w:val="20"/>
          <w:lang w:val="sk-SK"/>
        </w:rPr>
        <w:t xml:space="preserve">Objednávateľ  </w:t>
      </w:r>
      <w:r w:rsidR="005255CE" w:rsidRPr="00F20AA4">
        <w:rPr>
          <w:rFonts w:ascii="Tahoma" w:hAnsi="Tahoma" w:cs="Tahoma"/>
          <w:sz w:val="20"/>
          <w:szCs w:val="20"/>
          <w:lang w:val="sk-SK"/>
        </w:rPr>
        <w:t xml:space="preserve">je </w:t>
      </w:r>
      <w:r w:rsidRPr="00F20AA4">
        <w:rPr>
          <w:rFonts w:ascii="Tahoma" w:hAnsi="Tahoma" w:cs="Tahoma"/>
          <w:sz w:val="20"/>
          <w:szCs w:val="20"/>
          <w:lang w:val="sk-SK"/>
        </w:rPr>
        <w:t xml:space="preserve">oprávnený uspokojiť sa zo Záruky počas plynutia záručnej doby </w:t>
      </w:r>
      <w:r w:rsidR="005255CE" w:rsidRPr="00F20AA4">
        <w:rPr>
          <w:rFonts w:ascii="Tahoma" w:hAnsi="Tahoma" w:cs="Tahoma"/>
          <w:sz w:val="20"/>
          <w:szCs w:val="20"/>
          <w:lang w:val="sk-SK"/>
        </w:rPr>
        <w:t xml:space="preserve">vždy </w:t>
      </w:r>
      <w:r w:rsidRPr="00F20AA4">
        <w:rPr>
          <w:rFonts w:ascii="Tahoma" w:hAnsi="Tahoma" w:cs="Tahoma"/>
          <w:sz w:val="20"/>
          <w:szCs w:val="20"/>
          <w:lang w:val="sk-SK"/>
        </w:rPr>
        <w:t>v celej výške Záruky počas plynutia záručnej doby, ktorá bola Zhotoviteľom poskytnutá</w:t>
      </w:r>
      <w:r w:rsidR="005255CE" w:rsidRPr="00F20AA4">
        <w:rPr>
          <w:rFonts w:ascii="Tahoma" w:hAnsi="Tahoma" w:cs="Tahoma"/>
          <w:sz w:val="20"/>
          <w:szCs w:val="20"/>
          <w:lang w:val="sk-SK"/>
        </w:rPr>
        <w:t>;</w:t>
      </w:r>
    </w:p>
    <w:p w14:paraId="6FA8E9DD" w14:textId="77777777" w:rsidR="00B959B7" w:rsidRPr="00F20AA4" w:rsidRDefault="00B959B7" w:rsidP="00D02649">
      <w:pPr>
        <w:pStyle w:val="AOHead5"/>
        <w:keepNext/>
        <w:widowControl w:val="0"/>
        <w:numPr>
          <w:ilvl w:val="4"/>
          <w:numId w:val="22"/>
        </w:numPr>
        <w:tabs>
          <w:tab w:val="clear" w:pos="2700"/>
          <w:tab w:val="num" w:pos="3119"/>
        </w:tabs>
        <w:ind w:left="3119" w:hanging="425"/>
        <w:rPr>
          <w:rFonts w:ascii="Tahoma" w:hAnsi="Tahoma" w:cs="Tahoma"/>
          <w:sz w:val="20"/>
          <w:szCs w:val="20"/>
          <w:lang w:val="sk-SK"/>
        </w:rPr>
      </w:pPr>
      <w:r w:rsidRPr="00F20AA4">
        <w:rPr>
          <w:rFonts w:ascii="Tahoma" w:hAnsi="Tahoma" w:cs="Tahoma"/>
          <w:sz w:val="20"/>
          <w:szCs w:val="20"/>
          <w:lang w:val="sk-SK"/>
        </w:rPr>
        <w:t xml:space="preserve">Objednávateľ využije svoje právo na ukončenie zmluvy z dôvodu porušenia tejto Zmluvy Zhotoviteľom, </w:t>
      </w:r>
      <w:r w:rsidR="005255CE" w:rsidRPr="00F20AA4">
        <w:rPr>
          <w:rFonts w:ascii="Tahoma" w:hAnsi="Tahoma" w:cs="Tahoma"/>
          <w:sz w:val="20"/>
          <w:szCs w:val="20"/>
          <w:lang w:val="sk-SK"/>
        </w:rPr>
        <w:t xml:space="preserve">pričom </w:t>
      </w:r>
      <w:r w:rsidRPr="00F20AA4">
        <w:rPr>
          <w:rFonts w:ascii="Tahoma" w:hAnsi="Tahoma" w:cs="Tahoma"/>
          <w:sz w:val="20"/>
          <w:szCs w:val="20"/>
          <w:lang w:val="sk-SK"/>
        </w:rPr>
        <w:t xml:space="preserve">Objednávateľ </w:t>
      </w:r>
      <w:r w:rsidR="005255CE" w:rsidRPr="00F20AA4">
        <w:rPr>
          <w:rFonts w:ascii="Tahoma" w:hAnsi="Tahoma" w:cs="Tahoma"/>
          <w:sz w:val="20"/>
          <w:szCs w:val="20"/>
          <w:lang w:val="sk-SK"/>
        </w:rPr>
        <w:t xml:space="preserve">je </w:t>
      </w:r>
      <w:r w:rsidRPr="00F20AA4">
        <w:rPr>
          <w:rFonts w:ascii="Tahoma" w:hAnsi="Tahoma" w:cs="Tahoma"/>
          <w:sz w:val="20"/>
          <w:szCs w:val="20"/>
          <w:lang w:val="sk-SK"/>
        </w:rPr>
        <w:t>oprávnený uspokojiť sa zo Záruky počas plynutia záručnej doby v celej výške tejto záruky.</w:t>
      </w:r>
    </w:p>
    <w:bookmarkEnd w:id="12"/>
    <w:bookmarkEnd w:id="13"/>
    <w:p w14:paraId="7D61F4B7" w14:textId="77777777" w:rsidR="000721A3" w:rsidRPr="00F20AA4" w:rsidRDefault="000721A3" w:rsidP="00D02649">
      <w:pPr>
        <w:pStyle w:val="seLevel2"/>
        <w:keepNext/>
        <w:widowControl w:val="0"/>
        <w:tabs>
          <w:tab w:val="clear" w:pos="1940"/>
          <w:tab w:val="left" w:pos="1418"/>
        </w:tabs>
        <w:ind w:left="1418" w:hanging="851"/>
        <w:rPr>
          <w:lang w:val="sk-SK"/>
        </w:rPr>
      </w:pPr>
      <w:r w:rsidRPr="00F20AA4">
        <w:rPr>
          <w:lang w:val="sk-SK"/>
        </w:rPr>
        <w:t>Obsah ceny</w:t>
      </w:r>
    </w:p>
    <w:p w14:paraId="43E42820" w14:textId="61CDEF77" w:rsidR="005453C5" w:rsidRPr="00006770" w:rsidRDefault="00654320" w:rsidP="00BA701F">
      <w:pPr>
        <w:pStyle w:val="seLevel3"/>
        <w:keepNext/>
        <w:widowControl w:val="0"/>
        <w:numPr>
          <w:ilvl w:val="2"/>
          <w:numId w:val="34"/>
        </w:numPr>
        <w:tabs>
          <w:tab w:val="clear" w:pos="3063"/>
          <w:tab w:val="num" w:pos="2269"/>
        </w:tabs>
        <w:ind w:left="2268" w:hanging="708"/>
        <w:rPr>
          <w:highlight w:val="lightGray"/>
          <w:lang w:val="sk-SK"/>
        </w:rPr>
      </w:pPr>
      <w:r w:rsidRPr="00006770">
        <w:rPr>
          <w:highlight w:val="lightGray"/>
          <w:lang w:val="sk-SK"/>
        </w:rPr>
        <w:t xml:space="preserve">Zmluvné strany sa dohodli, že </w:t>
      </w:r>
      <w:r w:rsidR="008D08E6" w:rsidRPr="00006770">
        <w:rPr>
          <w:highlight w:val="lightGray"/>
          <w:lang w:val="sk-SK"/>
        </w:rPr>
        <w:t xml:space="preserve">prípadné </w:t>
      </w:r>
      <w:r w:rsidRPr="00006770">
        <w:rPr>
          <w:highlight w:val="lightGray"/>
          <w:lang w:val="sk-SK"/>
        </w:rPr>
        <w:t>užívanie autorského diela v rozsahu podľa bodu 21.1</w:t>
      </w:r>
      <w:r w:rsidR="00F53AF5" w:rsidRPr="00006770">
        <w:rPr>
          <w:highlight w:val="lightGray"/>
          <w:lang w:val="sk-SK"/>
        </w:rPr>
        <w:t xml:space="preserve"> </w:t>
      </w:r>
      <w:r w:rsidR="00D5110F" w:rsidRPr="00006770">
        <w:rPr>
          <w:highlight w:val="lightGray"/>
          <w:lang w:val="sk-SK"/>
        </w:rPr>
        <w:t>VOP</w:t>
      </w:r>
      <w:r w:rsidRPr="00006770">
        <w:rPr>
          <w:highlight w:val="lightGray"/>
          <w:lang w:val="sk-SK"/>
        </w:rPr>
        <w:t xml:space="preserve"> </w:t>
      </w:r>
      <w:r w:rsidR="00F53AF5" w:rsidRPr="00006770">
        <w:rPr>
          <w:highlight w:val="lightGray"/>
          <w:lang w:val="sk-SK"/>
        </w:rPr>
        <w:t xml:space="preserve">je </w:t>
      </w:r>
      <w:r w:rsidR="00C84A25" w:rsidRPr="00006770">
        <w:rPr>
          <w:highlight w:val="lightGray"/>
          <w:lang w:val="sk-SK"/>
        </w:rPr>
        <w:t>zahrnutá v Cene</w:t>
      </w:r>
      <w:r w:rsidR="00F53AF5" w:rsidRPr="00006770">
        <w:rPr>
          <w:highlight w:val="lightGray"/>
          <w:lang w:val="sk-SK"/>
        </w:rPr>
        <w:t>.</w:t>
      </w:r>
    </w:p>
    <w:p w14:paraId="2515F266" w14:textId="4C056C1E" w:rsidR="008D08E6" w:rsidRDefault="008D08E6" w:rsidP="00D02649">
      <w:pPr>
        <w:pStyle w:val="seLevel3"/>
        <w:keepNext/>
        <w:widowControl w:val="0"/>
        <w:numPr>
          <w:ilvl w:val="0"/>
          <w:numId w:val="0"/>
        </w:numPr>
        <w:ind w:left="2268"/>
        <w:rPr>
          <w:lang w:val="sk-SK"/>
        </w:rPr>
      </w:pPr>
      <w:r w:rsidRPr="00006770">
        <w:rPr>
          <w:highlight w:val="lightGray"/>
          <w:lang w:val="sk-SK"/>
        </w:rPr>
        <w:t xml:space="preserve">Zmluvné strany sa </w:t>
      </w:r>
      <w:r w:rsidR="002662E8" w:rsidRPr="00006770">
        <w:rPr>
          <w:highlight w:val="lightGray"/>
          <w:lang w:val="sk-SK"/>
        </w:rPr>
        <w:t xml:space="preserve">ďalej </w:t>
      </w:r>
      <w:r w:rsidRPr="00006770">
        <w:rPr>
          <w:highlight w:val="lightGray"/>
          <w:lang w:val="sk-SK"/>
        </w:rPr>
        <w:t xml:space="preserve">dohodli, že </w:t>
      </w:r>
      <w:r w:rsidR="002662E8" w:rsidRPr="00006770">
        <w:rPr>
          <w:highlight w:val="lightGray"/>
          <w:lang w:val="sk-SK"/>
        </w:rPr>
        <w:t>udelenie licencie</w:t>
      </w:r>
      <w:r w:rsidRPr="00006770">
        <w:rPr>
          <w:highlight w:val="lightGray"/>
          <w:lang w:val="sk-SK"/>
        </w:rPr>
        <w:t xml:space="preserve"> v rozsahu podľa bodu 21.</w:t>
      </w:r>
      <w:r w:rsidR="00D14033" w:rsidRPr="00006770">
        <w:rPr>
          <w:highlight w:val="lightGray"/>
          <w:lang w:val="sk-SK"/>
        </w:rPr>
        <w:t>1</w:t>
      </w:r>
      <w:r w:rsidRPr="00006770">
        <w:rPr>
          <w:highlight w:val="lightGray"/>
          <w:lang w:val="sk-SK"/>
        </w:rPr>
        <w:t xml:space="preserve"> </w:t>
      </w:r>
      <w:r w:rsidR="00D5110F" w:rsidRPr="00006770">
        <w:rPr>
          <w:highlight w:val="lightGray"/>
          <w:lang w:val="sk-SK"/>
        </w:rPr>
        <w:t>VOP</w:t>
      </w:r>
      <w:r w:rsidRPr="00006770">
        <w:rPr>
          <w:highlight w:val="lightGray"/>
          <w:lang w:val="sk-SK"/>
        </w:rPr>
        <w:t xml:space="preserve"> je </w:t>
      </w:r>
      <w:r w:rsidR="00BE3D41" w:rsidRPr="00006770">
        <w:rPr>
          <w:highlight w:val="lightGray"/>
          <w:lang w:val="sk-SK"/>
        </w:rPr>
        <w:t>zahrnutá v cene</w:t>
      </w:r>
      <w:r w:rsidRPr="00006770">
        <w:rPr>
          <w:highlight w:val="lightGray"/>
          <w:lang w:val="sk-SK"/>
        </w:rPr>
        <w:t>.</w:t>
      </w:r>
      <w:r w:rsidRPr="00F20AA4">
        <w:rPr>
          <w:lang w:val="sk-SK"/>
        </w:rPr>
        <w:t xml:space="preserve"> </w:t>
      </w:r>
    </w:p>
    <w:p w14:paraId="31D2D530" w14:textId="77777777" w:rsidR="00C90406" w:rsidRPr="00B040F5" w:rsidRDefault="00C90406" w:rsidP="00C90406">
      <w:pPr>
        <w:pStyle w:val="seLevel3"/>
        <w:widowControl w:val="0"/>
        <w:numPr>
          <w:ilvl w:val="0"/>
          <w:numId w:val="0"/>
        </w:numPr>
        <w:ind w:left="2268"/>
        <w:rPr>
          <w:lang w:val="sk-SK"/>
        </w:rPr>
      </w:pPr>
      <w:r w:rsidRPr="00B040F5">
        <w:rPr>
          <w:highlight w:val="lightGray"/>
          <w:lang w:val="sk-SK"/>
        </w:rPr>
        <w:t>Zmluvné strany sa ďalej dohodli, že udelenie licencie v rozsahu podľa bodu 21.3 VOP  je zahrnutá v cene.</w:t>
      </w:r>
    </w:p>
    <w:p w14:paraId="7D6E0929" w14:textId="77777777" w:rsidR="00F14B0F" w:rsidRPr="00F20AA4" w:rsidRDefault="00F14B0F" w:rsidP="00BA701F">
      <w:pPr>
        <w:pStyle w:val="seLevel3"/>
        <w:keepNext/>
        <w:widowControl w:val="0"/>
        <w:numPr>
          <w:ilvl w:val="2"/>
          <w:numId w:val="34"/>
        </w:numPr>
        <w:tabs>
          <w:tab w:val="clear" w:pos="3063"/>
          <w:tab w:val="num" w:pos="2269"/>
        </w:tabs>
        <w:ind w:left="2268" w:hanging="708"/>
        <w:rPr>
          <w:lang w:val="sk-SK"/>
        </w:rPr>
      </w:pPr>
      <w:r w:rsidRPr="00F20AA4">
        <w:rPr>
          <w:lang w:val="sk-SK"/>
        </w:rPr>
        <w:t>Zhotoviteľ</w:t>
      </w:r>
      <w:r w:rsidR="00557ED8" w:rsidRPr="00F20AA4">
        <w:rPr>
          <w:lang w:val="sk-SK"/>
        </w:rPr>
        <w:t xml:space="preserve"> vyhlasuje</w:t>
      </w:r>
      <w:r w:rsidRPr="00F20AA4">
        <w:rPr>
          <w:lang w:val="sk-SK"/>
        </w:rPr>
        <w:t>, že sa úplne oboznámil s</w:t>
      </w:r>
      <w:r w:rsidR="00747F0E" w:rsidRPr="00F20AA4">
        <w:rPr>
          <w:lang w:val="sk-SK"/>
        </w:rPr>
        <w:t> </w:t>
      </w:r>
      <w:r w:rsidRPr="00F20AA4">
        <w:rPr>
          <w:lang w:val="sk-SK"/>
        </w:rPr>
        <w:t>rozsahom</w:t>
      </w:r>
      <w:r w:rsidR="00747F0E" w:rsidRPr="00F20AA4">
        <w:rPr>
          <w:lang w:val="sk-SK"/>
        </w:rPr>
        <w:t>, skutočným stavom</w:t>
      </w:r>
      <w:r w:rsidRPr="00F20AA4">
        <w:rPr>
          <w:lang w:val="sk-SK"/>
        </w:rPr>
        <w:t xml:space="preserve"> a charakterom predmetu Diela a riadne zhodnotil a ocenil všetky práce trvalého alebo dočasného charakteru, ktoré sú potrebné na riadne splnenie jeho záväzkov vyplývajúcich z</w:t>
      </w:r>
      <w:r w:rsidR="003A5B86" w:rsidRPr="00F20AA4">
        <w:rPr>
          <w:lang w:val="sk-SK"/>
        </w:rPr>
        <w:t> tejto</w:t>
      </w:r>
      <w:r w:rsidRPr="00F20AA4">
        <w:rPr>
          <w:lang w:val="sk-SK"/>
        </w:rPr>
        <w:t xml:space="preserve"> Zmluvy a že pri ponúkaní ceny</w:t>
      </w:r>
      <w:r w:rsidR="003A5B86" w:rsidRPr="00F20AA4">
        <w:rPr>
          <w:lang w:val="sk-SK"/>
        </w:rPr>
        <w:t xml:space="preserve"> za Dielo</w:t>
      </w:r>
      <w:r w:rsidRPr="00F20AA4">
        <w:rPr>
          <w:lang w:val="sk-SK"/>
        </w:rPr>
        <w:t xml:space="preserve"> Objednávateľovi:</w:t>
      </w:r>
    </w:p>
    <w:p w14:paraId="0162672E" w14:textId="6FD4F835" w:rsidR="00F14B0F" w:rsidRPr="00F20AA4" w:rsidRDefault="00F14B0F" w:rsidP="00BA701F">
      <w:pPr>
        <w:pStyle w:val="seLevel4"/>
        <w:keepNext/>
        <w:widowControl w:val="0"/>
        <w:numPr>
          <w:ilvl w:val="3"/>
          <w:numId w:val="34"/>
        </w:numPr>
        <w:tabs>
          <w:tab w:val="clear" w:pos="2722"/>
        </w:tabs>
        <w:ind w:left="3544"/>
      </w:pPr>
      <w:r w:rsidRPr="00F20AA4">
        <w:t>sa podrobne oboznámil s projektovou dokumentáciou, technickou špecifikáciou a</w:t>
      </w:r>
      <w:r w:rsidR="003A5B86" w:rsidRPr="00F20AA4">
        <w:t xml:space="preserve"> touto </w:t>
      </w:r>
      <w:r w:rsidRPr="00F20AA4">
        <w:t>Zmluvou,</w:t>
      </w:r>
      <w:r w:rsidR="003A5B86" w:rsidRPr="00F20AA4">
        <w:t xml:space="preserve"> vrátane jej príloh, </w:t>
      </w:r>
    </w:p>
    <w:p w14:paraId="371CF7CC" w14:textId="54FC7BF4" w:rsidR="00F14B0F" w:rsidRPr="00F20AA4" w:rsidRDefault="00F14B0F" w:rsidP="00BA701F">
      <w:pPr>
        <w:pStyle w:val="seLevel4"/>
        <w:keepNext/>
        <w:widowControl w:val="0"/>
        <w:numPr>
          <w:ilvl w:val="3"/>
          <w:numId w:val="34"/>
        </w:numPr>
        <w:tabs>
          <w:tab w:val="clear" w:pos="2722"/>
        </w:tabs>
        <w:ind w:left="3544"/>
      </w:pPr>
      <w:r w:rsidRPr="00F20AA4">
        <w:t>preveril miestne podmienky na stavenisku</w:t>
      </w:r>
      <w:r w:rsidR="000E295C" w:rsidRPr="00F20AA4">
        <w:t>,</w:t>
      </w:r>
      <w:r w:rsidRPr="00F20AA4">
        <w:t xml:space="preserve"> resp. miesta realizácie Diela,</w:t>
      </w:r>
    </w:p>
    <w:p w14:paraId="6D5B2DC4" w14:textId="664F89F2" w:rsidR="00F14B0F" w:rsidRPr="00F20AA4" w:rsidRDefault="00F14B0F" w:rsidP="00BA701F">
      <w:pPr>
        <w:pStyle w:val="seLevel4"/>
        <w:keepNext/>
        <w:widowControl w:val="0"/>
        <w:numPr>
          <w:ilvl w:val="3"/>
          <w:numId w:val="34"/>
        </w:numPr>
        <w:tabs>
          <w:tab w:val="clear" w:pos="2722"/>
        </w:tabs>
        <w:ind w:left="3544"/>
      </w:pPr>
      <w:r w:rsidRPr="00F20AA4">
        <w:t xml:space="preserve">v kalkulácii ceny </w:t>
      </w:r>
      <w:r w:rsidR="003A5B86" w:rsidRPr="00F20AA4">
        <w:t xml:space="preserve">za Dielo </w:t>
      </w:r>
      <w:r w:rsidRPr="00F20AA4">
        <w:t>zohľadnil všetky technické podmienky a termíny dodávky v rozsahu stanovenom v projektovej dokumentácii, technickej špecifikácii a Zmluve,</w:t>
      </w:r>
    </w:p>
    <w:p w14:paraId="5DF7A9A5" w14:textId="0F67586B" w:rsidR="00F14B0F" w:rsidRPr="00F20AA4" w:rsidRDefault="00F14B0F" w:rsidP="00BA701F">
      <w:pPr>
        <w:pStyle w:val="seLevel4"/>
        <w:keepNext/>
        <w:widowControl w:val="0"/>
        <w:numPr>
          <w:ilvl w:val="3"/>
          <w:numId w:val="34"/>
        </w:numPr>
        <w:tabs>
          <w:tab w:val="clear" w:pos="2722"/>
        </w:tabs>
        <w:ind w:left="3544"/>
      </w:pPr>
      <w:r w:rsidRPr="00F20AA4">
        <w:t xml:space="preserve">do ceny </w:t>
      </w:r>
      <w:r w:rsidR="003A5B86" w:rsidRPr="00F20AA4">
        <w:t xml:space="preserve">za Dielo </w:t>
      </w:r>
      <w:r w:rsidRPr="00F20AA4">
        <w:t>zahrnul všetky práce, materiály a zariadenia potrebné na realizáciu Diela aj v prípade, že neboli stanovené v  projektovej dokumentácii, technickej špecifikácii a</w:t>
      </w:r>
      <w:r w:rsidR="003A5B86" w:rsidRPr="00F20AA4">
        <w:t xml:space="preserve"> tejto </w:t>
      </w:r>
      <w:r w:rsidRPr="00F20AA4">
        <w:t>Zmluve</w:t>
      </w:r>
      <w:r w:rsidR="003A5B86" w:rsidRPr="00F20AA4">
        <w:t>,</w:t>
      </w:r>
      <w:r w:rsidRPr="00F20AA4">
        <w:t xml:space="preserve"> ale charakter </w:t>
      </w:r>
      <w:r w:rsidR="006E04D9" w:rsidRPr="00F20AA4">
        <w:t>D</w:t>
      </w:r>
      <w:r w:rsidRPr="00F20AA4">
        <w:t>iela si také práce, materiály a zariadenia vyžaduje v súlade s projektovou dokumentáciou, technickou špecifikáciou a</w:t>
      </w:r>
      <w:r w:rsidR="003A5B86" w:rsidRPr="00F20AA4">
        <w:t xml:space="preserve"> touto </w:t>
      </w:r>
      <w:r w:rsidRPr="00F20AA4">
        <w:t>Zmluvou,</w:t>
      </w:r>
    </w:p>
    <w:p w14:paraId="0133F916" w14:textId="4693F4BA" w:rsidR="00F14B0F" w:rsidRPr="00F20AA4" w:rsidRDefault="00F14B0F" w:rsidP="00BA701F">
      <w:pPr>
        <w:pStyle w:val="seLevel4"/>
        <w:keepNext/>
        <w:widowControl w:val="0"/>
        <w:numPr>
          <w:ilvl w:val="3"/>
          <w:numId w:val="34"/>
        </w:numPr>
        <w:tabs>
          <w:tab w:val="clear" w:pos="2722"/>
        </w:tabs>
        <w:ind w:left="3544"/>
      </w:pPr>
      <w:r w:rsidRPr="00F20AA4">
        <w:t xml:space="preserve">zohľadnil v dohodnutých zmluvných podmienkach </w:t>
      </w:r>
      <w:r w:rsidR="003A5B86" w:rsidRPr="00F20AA4">
        <w:t xml:space="preserve">v zmysle tejto </w:t>
      </w:r>
      <w:r w:rsidRPr="00F20AA4">
        <w:t xml:space="preserve">Zmluvy všetky svoje požiadavky voči Objednávateľovi súvisiace s predmetom </w:t>
      </w:r>
      <w:r w:rsidR="003A5B86" w:rsidRPr="00F20AA4">
        <w:t xml:space="preserve">tejto </w:t>
      </w:r>
      <w:r w:rsidRPr="00F20AA4">
        <w:t>Zmluvy</w:t>
      </w:r>
      <w:r w:rsidR="00747F0E" w:rsidRPr="00F20AA4">
        <w:t xml:space="preserve">, o ktorých v čase uzavretia Zmluvy vedel, alebo s prihliadnutím na všetky okolnosti mal </w:t>
      </w:r>
      <w:r w:rsidR="00747F0E" w:rsidRPr="00F20AA4">
        <w:lastRenderedPageBreak/>
        <w:t>alebo mohol vedieť</w:t>
      </w:r>
      <w:r w:rsidRPr="00F20AA4">
        <w:t>.</w:t>
      </w:r>
    </w:p>
    <w:p w14:paraId="710B1FE4" w14:textId="6EA63940" w:rsidR="004F3AC3" w:rsidRPr="00F20AA4" w:rsidRDefault="001026E6" w:rsidP="00BA701F">
      <w:pPr>
        <w:pStyle w:val="seLevel2"/>
        <w:keepNext/>
        <w:widowControl w:val="0"/>
        <w:numPr>
          <w:ilvl w:val="2"/>
          <w:numId w:val="34"/>
        </w:numPr>
        <w:tabs>
          <w:tab w:val="clear" w:pos="3063"/>
          <w:tab w:val="num" w:pos="2269"/>
        </w:tabs>
        <w:ind w:left="2268" w:hanging="850"/>
        <w:rPr>
          <w:lang w:val="sk-SK"/>
        </w:rPr>
      </w:pPr>
      <w:r w:rsidRPr="00F20AA4">
        <w:rPr>
          <w:b w:val="0"/>
          <w:lang w:val="sk-SK"/>
        </w:rPr>
        <w:t>V prípade, že Zhotoviteľ je platiteľom DPH v SR, k</w:t>
      </w:r>
      <w:r w:rsidR="004F3AC3" w:rsidRPr="00F20AA4">
        <w:rPr>
          <w:b w:val="0"/>
          <w:lang w:val="sk-SK"/>
        </w:rPr>
        <w:t xml:space="preserve"> cene za Dielo bude aplikovaná DPH </w:t>
      </w:r>
      <w:r w:rsidRPr="00F20AA4">
        <w:rPr>
          <w:b w:val="0"/>
          <w:lang w:val="sk-SK"/>
        </w:rPr>
        <w:t>podľa</w:t>
      </w:r>
      <w:r w:rsidR="004F3AC3" w:rsidRPr="00F20AA4">
        <w:rPr>
          <w:b w:val="0"/>
          <w:lang w:val="sk-SK"/>
        </w:rPr>
        <w:t xml:space="preserve">  zákon</w:t>
      </w:r>
      <w:r w:rsidRPr="00F20AA4">
        <w:rPr>
          <w:b w:val="0"/>
          <w:lang w:val="sk-SK"/>
        </w:rPr>
        <w:t>a</w:t>
      </w:r>
      <w:r w:rsidR="004F3AC3" w:rsidRPr="00F20AA4">
        <w:rPr>
          <w:b w:val="0"/>
          <w:lang w:val="sk-SK"/>
        </w:rPr>
        <w:t xml:space="preserve"> č. 222/2004 Z.z. o DPH v znení neskorších predpisov (ďalej len „</w:t>
      </w:r>
      <w:r w:rsidR="004F3AC3" w:rsidRPr="00C21E9D">
        <w:rPr>
          <w:lang w:val="sk-SK"/>
        </w:rPr>
        <w:t>Zákon o DPH</w:t>
      </w:r>
      <w:r w:rsidR="004F3AC3" w:rsidRPr="00F20AA4">
        <w:rPr>
          <w:b w:val="0"/>
          <w:lang w:val="sk-SK"/>
        </w:rPr>
        <w:t xml:space="preserve">“) </w:t>
      </w:r>
      <w:r w:rsidRPr="00F20AA4">
        <w:rPr>
          <w:b w:val="0"/>
          <w:lang w:val="sk-SK"/>
        </w:rPr>
        <w:t>platného v deň vzniku daňovej povinnosti</w:t>
      </w:r>
      <w:r w:rsidR="004F3AC3" w:rsidRPr="00F20AA4">
        <w:rPr>
          <w:b w:val="0"/>
          <w:lang w:val="sk-SK"/>
        </w:rPr>
        <w:t>.</w:t>
      </w:r>
    </w:p>
    <w:p w14:paraId="64A03178" w14:textId="77777777" w:rsidR="0057526D" w:rsidRPr="00F20AA4" w:rsidRDefault="0057526D" w:rsidP="00D02649">
      <w:pPr>
        <w:pStyle w:val="seLevel2"/>
        <w:keepNext/>
        <w:widowControl w:val="0"/>
        <w:tabs>
          <w:tab w:val="clear" w:pos="1940"/>
          <w:tab w:val="left" w:pos="1418"/>
        </w:tabs>
        <w:ind w:left="1418" w:hanging="851"/>
        <w:rPr>
          <w:lang w:val="sk-SK"/>
        </w:rPr>
      </w:pPr>
      <w:r w:rsidRPr="00F20AA4">
        <w:rPr>
          <w:lang w:val="sk-SK"/>
        </w:rPr>
        <w:t>Fakturačné podmienky</w:t>
      </w:r>
    </w:p>
    <w:p w14:paraId="0A499170" w14:textId="77777777" w:rsidR="00F10E0C" w:rsidRPr="00F20AA4" w:rsidRDefault="00F10E0C" w:rsidP="00F10E0C">
      <w:pPr>
        <w:pStyle w:val="seLevel3"/>
        <w:keepNext/>
        <w:widowControl w:val="0"/>
        <w:numPr>
          <w:ilvl w:val="2"/>
          <w:numId w:val="5"/>
        </w:numPr>
        <w:tabs>
          <w:tab w:val="clear" w:pos="3063"/>
        </w:tabs>
        <w:ind w:left="2268"/>
        <w:rPr>
          <w:color w:val="000000"/>
          <w:lang w:val="sk-SK"/>
        </w:rPr>
      </w:pPr>
      <w:r w:rsidRPr="00F20AA4">
        <w:rPr>
          <w:color w:val="000000"/>
          <w:lang w:val="sk-SK"/>
        </w:rPr>
        <w:t>Faktúra musí</w:t>
      </w:r>
      <w:r>
        <w:rPr>
          <w:color w:val="000000"/>
          <w:lang w:val="sk-SK"/>
        </w:rPr>
        <w:t xml:space="preserve"> obsahovať všetky náležitosti v </w:t>
      </w:r>
      <w:r w:rsidRPr="00F20AA4">
        <w:rPr>
          <w:color w:val="000000"/>
          <w:lang w:val="sk-SK"/>
        </w:rPr>
        <w:t>zmysle platnej legislatívy a ostatné požadované údaje v zmysle tejto Zmluvy.</w:t>
      </w:r>
    </w:p>
    <w:p w14:paraId="435D3AB2" w14:textId="77777777" w:rsidR="00F10E0C" w:rsidRPr="00F20AA4" w:rsidRDefault="00F10E0C" w:rsidP="00F10E0C">
      <w:pPr>
        <w:pStyle w:val="seLevel3"/>
        <w:keepNext/>
        <w:numPr>
          <w:ilvl w:val="0"/>
          <w:numId w:val="0"/>
        </w:numPr>
        <w:tabs>
          <w:tab w:val="left" w:pos="708"/>
          <w:tab w:val="num" w:pos="2269"/>
        </w:tabs>
        <w:ind w:left="2268" w:hanging="708"/>
        <w:rPr>
          <w:color w:val="000000"/>
          <w:lang w:val="sk-SK"/>
        </w:rPr>
      </w:pPr>
      <w:r w:rsidRPr="00F20AA4">
        <w:rPr>
          <w:color w:val="000000"/>
          <w:lang w:val="sk-SK"/>
        </w:rPr>
        <w:tab/>
        <w:t>V prípade, ak Zhotoviteľ vyhotoví faktúru, ktorá nespĺňa náležitosti v zmysle platnej legislatívy alebo v zmysle tejto Zmluvy a Objednávateľovi z tohto dôvodu bude zo strany orgánov finančnej správy Slovenskej republiky vyrubená pokuta alebo budú uplatnené iné sankcie (napríklad neuznanie nároku na odpočet DPH, dorubenie DPH a pod.), Objednávateľ má právo vyfakturovať Zhotoviteľovi náhradu škody vo výške takto vyrubenej pokuty alebo iných sankcií a Zhotoviteľ má povinnosť takúto faktúru Objednávateľovi uhradiť.</w:t>
      </w:r>
    </w:p>
    <w:p w14:paraId="6AA1A3AA" w14:textId="77777777" w:rsidR="00F10E0C" w:rsidRPr="007627D1" w:rsidRDefault="00F10E0C" w:rsidP="00F10E0C">
      <w:pPr>
        <w:pStyle w:val="seLevel3"/>
        <w:keepNext/>
        <w:widowControl w:val="0"/>
        <w:numPr>
          <w:ilvl w:val="2"/>
          <w:numId w:val="5"/>
        </w:numPr>
        <w:tabs>
          <w:tab w:val="clear" w:pos="3063"/>
        </w:tabs>
        <w:ind w:left="2268"/>
        <w:rPr>
          <w:color w:val="000000"/>
          <w:lang w:val="sk-SK"/>
        </w:rPr>
      </w:pPr>
      <w:bookmarkStart w:id="20" w:name="_Ref526151568"/>
      <w:r w:rsidRPr="007627D1">
        <w:rPr>
          <w:color w:val="000000"/>
          <w:lang w:val="sk-SK"/>
        </w:rPr>
        <w:t xml:space="preserve">Ak má </w:t>
      </w:r>
      <w:r>
        <w:rPr>
          <w:color w:val="000000"/>
          <w:lang w:val="sk-SK"/>
        </w:rPr>
        <w:t>Zhotoviteľ</w:t>
      </w:r>
      <w:r w:rsidRPr="007627D1">
        <w:rPr>
          <w:color w:val="000000"/>
          <w:lang w:val="sk-SK"/>
        </w:rPr>
        <w:t xml:space="preserve"> s </w:t>
      </w:r>
      <w:r>
        <w:rPr>
          <w:color w:val="000000"/>
          <w:lang w:val="sk-SK"/>
        </w:rPr>
        <w:t>Objednávateľom</w:t>
      </w:r>
      <w:r w:rsidRPr="007627D1">
        <w:rPr>
          <w:color w:val="000000"/>
          <w:lang w:val="sk-SK"/>
        </w:rPr>
        <w:t xml:space="preserve"> uzatvorenú platnú Dohodu o elektronickom doručovaní faktúr, doručovanie faktúr ( a dokladov v takej dohode definovaných) sa riadi takouto osobitnou dohodou. </w:t>
      </w:r>
    </w:p>
    <w:p w14:paraId="5610AB44" w14:textId="77777777" w:rsidR="00F10E0C" w:rsidRPr="00F20AA4" w:rsidRDefault="00F10E0C" w:rsidP="00F10E0C">
      <w:pPr>
        <w:pStyle w:val="seLevel3"/>
        <w:keepNext/>
        <w:widowControl w:val="0"/>
        <w:numPr>
          <w:ilvl w:val="0"/>
          <w:numId w:val="0"/>
        </w:numPr>
        <w:ind w:left="2268"/>
        <w:rPr>
          <w:color w:val="000000"/>
          <w:lang w:val="sk-SK"/>
        </w:rPr>
      </w:pPr>
      <w:r>
        <w:rPr>
          <w:color w:val="000000"/>
          <w:lang w:val="sk-SK"/>
        </w:rPr>
        <w:t xml:space="preserve">V opačnom prípade je </w:t>
      </w:r>
      <w:r w:rsidRPr="00F20AA4">
        <w:rPr>
          <w:color w:val="000000"/>
          <w:lang w:val="sk-SK"/>
        </w:rPr>
        <w:t>Zhotoviteľ povinný zasielať faktúry pre Objednávateľa na adresu:</w:t>
      </w:r>
      <w:bookmarkEnd w:id="20"/>
    </w:p>
    <w:p w14:paraId="08DFC36C" w14:textId="60A6001E" w:rsidR="0057526D" w:rsidRPr="00F20AA4" w:rsidRDefault="007F3E9A" w:rsidP="007F3E9A">
      <w:pPr>
        <w:pStyle w:val="seLevel3"/>
        <w:keepNext/>
        <w:numPr>
          <w:ilvl w:val="0"/>
          <w:numId w:val="0"/>
        </w:numPr>
        <w:tabs>
          <w:tab w:val="left" w:pos="708"/>
          <w:tab w:val="num" w:pos="2269"/>
        </w:tabs>
        <w:spacing w:after="0"/>
        <w:ind w:left="2268" w:hanging="708"/>
        <w:rPr>
          <w:b/>
          <w:bCs/>
          <w:color w:val="000000"/>
          <w:lang w:val="sk-SK"/>
        </w:rPr>
      </w:pPr>
      <w:r w:rsidRPr="00F20AA4">
        <w:rPr>
          <w:b/>
          <w:bCs/>
          <w:color w:val="000000"/>
          <w:lang w:val="sk-SK"/>
        </w:rPr>
        <w:tab/>
      </w:r>
      <w:r w:rsidR="0057526D" w:rsidRPr="00F20AA4">
        <w:rPr>
          <w:b/>
          <w:bCs/>
          <w:color w:val="000000"/>
          <w:lang w:val="sk-SK"/>
        </w:rPr>
        <w:t>Slovenské elektrárne, a.s.</w:t>
      </w:r>
    </w:p>
    <w:p w14:paraId="0B58B8F7" w14:textId="5B5F5909"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Odbor fakturácie</w:t>
      </w:r>
    </w:p>
    <w:p w14:paraId="65BC8E15" w14:textId="73E7A74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Závod Atómové elektrárne Mochovce</w:t>
      </w:r>
    </w:p>
    <w:p w14:paraId="0DA397DE" w14:textId="1909360C"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P.O.BOX 11</w:t>
      </w:r>
    </w:p>
    <w:p w14:paraId="5805EA20" w14:textId="116B2987" w:rsidR="0057526D" w:rsidRPr="00F20AA4" w:rsidRDefault="007F3E9A" w:rsidP="007F3E9A">
      <w:pPr>
        <w:pStyle w:val="seLevel2"/>
        <w:keepNext/>
        <w:widowControl w:val="0"/>
        <w:numPr>
          <w:ilvl w:val="0"/>
          <w:numId w:val="0"/>
        </w:numPr>
        <w:tabs>
          <w:tab w:val="left" w:pos="1418"/>
          <w:tab w:val="num" w:pos="2269"/>
        </w:tabs>
        <w:ind w:left="2268" w:hanging="708"/>
        <w:rPr>
          <w:bCs/>
          <w:color w:val="000000"/>
          <w:lang w:val="sk-SK"/>
        </w:rPr>
      </w:pPr>
      <w:r w:rsidRPr="00F20AA4">
        <w:rPr>
          <w:bCs/>
          <w:color w:val="000000"/>
          <w:lang w:val="sk-SK"/>
        </w:rPr>
        <w:tab/>
      </w:r>
      <w:r w:rsidR="0057526D" w:rsidRPr="00F20AA4">
        <w:rPr>
          <w:bCs/>
          <w:color w:val="000000"/>
          <w:lang w:val="sk-SK"/>
        </w:rPr>
        <w:t>93539 Mochovce</w:t>
      </w:r>
    </w:p>
    <w:p w14:paraId="2296ED6F" w14:textId="77777777" w:rsidR="00D7425D" w:rsidRPr="00F20AA4" w:rsidRDefault="00D7425D" w:rsidP="00D02649">
      <w:pPr>
        <w:pStyle w:val="seLevel2"/>
        <w:keepNext/>
        <w:widowControl w:val="0"/>
        <w:tabs>
          <w:tab w:val="clear" w:pos="1940"/>
          <w:tab w:val="left" w:pos="1418"/>
        </w:tabs>
        <w:ind w:left="1418" w:hanging="851"/>
        <w:rPr>
          <w:lang w:val="sk-SK"/>
        </w:rPr>
      </w:pPr>
      <w:r w:rsidRPr="00F20AA4">
        <w:rPr>
          <w:lang w:val="sk-SK"/>
        </w:rPr>
        <w:t xml:space="preserve">Platobné podmienky </w:t>
      </w:r>
    </w:p>
    <w:p w14:paraId="131F897A" w14:textId="77777777" w:rsidR="00D7425D" w:rsidRPr="00F20AA4" w:rsidRDefault="00D7425D" w:rsidP="0057526D">
      <w:pPr>
        <w:pStyle w:val="seLevel3"/>
        <w:numPr>
          <w:ilvl w:val="0"/>
          <w:numId w:val="0"/>
        </w:numPr>
        <w:ind w:left="1418"/>
        <w:rPr>
          <w:lang w:val="sk-SK"/>
        </w:rPr>
      </w:pPr>
      <w:r w:rsidRPr="00F20AA4">
        <w:rPr>
          <w:lang w:val="sk-SK"/>
        </w:rPr>
        <w:t>Splatnosť faktúry</w:t>
      </w:r>
    </w:p>
    <w:p w14:paraId="3BE9D21B" w14:textId="72B05B97" w:rsidR="0057526D" w:rsidRPr="00F20AA4" w:rsidRDefault="00D7425D" w:rsidP="0057526D">
      <w:pPr>
        <w:pStyle w:val="seNormalny2"/>
        <w:keepNext/>
        <w:widowControl w:val="0"/>
      </w:pPr>
      <w:r w:rsidRPr="00F20AA4">
        <w:t xml:space="preserve">Lehota splatnosti faktúry je </w:t>
      </w:r>
      <w:r w:rsidRPr="00F20AA4">
        <w:rPr>
          <w:b/>
        </w:rPr>
        <w:t>60 dní odo dňa doručenia</w:t>
      </w:r>
      <w:r w:rsidRPr="00F20AA4">
        <w:t xml:space="preserve"> faktúry Objednávateľovi</w:t>
      </w:r>
      <w:r w:rsidR="0029611B" w:rsidRPr="00F20AA4">
        <w:t xml:space="preserve"> na adresu podľa</w:t>
      </w:r>
      <w:r w:rsidR="0057526D" w:rsidRPr="00F20AA4">
        <w:t xml:space="preserve"> </w:t>
      </w:r>
      <w:r w:rsidR="0029611B" w:rsidRPr="00F20AA4">
        <w:t>bodu</w:t>
      </w:r>
      <w:r w:rsidR="0057526D" w:rsidRPr="00F20AA4">
        <w:t xml:space="preserve"> </w:t>
      </w:r>
      <w:r w:rsidR="00824541">
        <w:fldChar w:fldCharType="begin"/>
      </w:r>
      <w:r w:rsidR="00824541">
        <w:instrText xml:space="preserve"> REF _Ref526151568 \r \h </w:instrText>
      </w:r>
      <w:r w:rsidR="00824541">
        <w:fldChar w:fldCharType="separate"/>
      </w:r>
      <w:r w:rsidR="00824541">
        <w:t>5.4.2</w:t>
      </w:r>
      <w:r w:rsidR="00824541">
        <w:fldChar w:fldCharType="end"/>
      </w:r>
      <w:r w:rsidR="00824541">
        <w:t xml:space="preserve"> </w:t>
      </w:r>
      <w:r w:rsidR="00CA108C" w:rsidRPr="00F20AA4">
        <w:t>tejto Zmluvy</w:t>
      </w:r>
      <w:r w:rsidRPr="00F20AA4">
        <w:t>.</w:t>
      </w:r>
    </w:p>
    <w:p w14:paraId="62D41A1A" w14:textId="77777777" w:rsidR="00B04277" w:rsidRPr="00F20AA4" w:rsidRDefault="00B04277" w:rsidP="00D02649">
      <w:pPr>
        <w:pStyle w:val="seLevel2"/>
        <w:keepNext/>
        <w:widowControl w:val="0"/>
        <w:tabs>
          <w:tab w:val="clear" w:pos="1940"/>
          <w:tab w:val="left" w:pos="1418"/>
        </w:tabs>
        <w:ind w:left="1418" w:hanging="851"/>
        <w:rPr>
          <w:lang w:val="sk-SK"/>
        </w:rPr>
      </w:pPr>
      <w:bookmarkStart w:id="21" w:name="_Ref381965232"/>
      <w:r w:rsidRPr="00F20AA4">
        <w:rPr>
          <w:lang w:val="sk-SK"/>
        </w:rPr>
        <w:t>Zádržné</w:t>
      </w:r>
      <w:bookmarkEnd w:id="21"/>
    </w:p>
    <w:p w14:paraId="074C3521" w14:textId="77777777" w:rsidR="00D91E1B" w:rsidRPr="00F20AA4" w:rsidRDefault="00FA52F0" w:rsidP="00BA701F">
      <w:pPr>
        <w:pStyle w:val="seLevel3"/>
        <w:keepNext/>
        <w:widowControl w:val="0"/>
        <w:numPr>
          <w:ilvl w:val="2"/>
          <w:numId w:val="34"/>
        </w:numPr>
        <w:tabs>
          <w:tab w:val="clear" w:pos="3063"/>
          <w:tab w:val="num" w:pos="2269"/>
        </w:tabs>
        <w:ind w:left="2268" w:hanging="708"/>
        <w:rPr>
          <w:b/>
          <w:lang w:val="sk-SK"/>
        </w:rPr>
      </w:pPr>
      <w:r w:rsidRPr="00F20AA4">
        <w:rPr>
          <w:b/>
          <w:lang w:val="sk-SK"/>
        </w:rPr>
        <w:t>Z</w:t>
      </w:r>
      <w:r w:rsidR="00D91E1B" w:rsidRPr="00F20AA4">
        <w:rPr>
          <w:b/>
          <w:lang w:val="sk-SK"/>
        </w:rPr>
        <w:t>ádržné</w:t>
      </w:r>
    </w:p>
    <w:p w14:paraId="119EDD2D" w14:textId="77777777" w:rsidR="00B04277" w:rsidRPr="00F20AA4" w:rsidRDefault="00B04277" w:rsidP="00D02649">
      <w:pPr>
        <w:pStyle w:val="seNormalny2"/>
        <w:keepNext/>
        <w:widowControl w:val="0"/>
        <w:ind w:left="2268"/>
      </w:pPr>
      <w:r w:rsidRPr="00721E60">
        <w:t>Z</w:t>
      </w:r>
      <w:r w:rsidR="00131C11" w:rsidRPr="00721E60">
        <w:t xml:space="preserve"> každej</w:t>
      </w:r>
      <w:r w:rsidRPr="00721E60">
        <w:t xml:space="preserve"> </w:t>
      </w:r>
      <w:r w:rsidR="00FA4D6F" w:rsidRPr="00721E60">
        <w:t>faktúr</w:t>
      </w:r>
      <w:r w:rsidR="00131C11" w:rsidRPr="00721E60">
        <w:t>y</w:t>
      </w:r>
      <w:r w:rsidR="00FA4D6F" w:rsidRPr="00721E60">
        <w:t xml:space="preserve"> vystaven</w:t>
      </w:r>
      <w:r w:rsidR="00131C11" w:rsidRPr="00721E60">
        <w:t>ej</w:t>
      </w:r>
      <w:r w:rsidR="00FA4D6F" w:rsidRPr="00721E60">
        <w:t xml:space="preserve"> </w:t>
      </w:r>
      <w:r w:rsidR="005A6BBF" w:rsidRPr="00721E60">
        <w:t xml:space="preserve">Zhotoviteľom </w:t>
      </w:r>
      <w:r w:rsidRPr="00721E60">
        <w:t xml:space="preserve">je Objednávateľ oprávnený zadržať </w:t>
      </w:r>
      <w:r w:rsidRPr="00721E60">
        <w:rPr>
          <w:b/>
        </w:rPr>
        <w:t>10</w:t>
      </w:r>
      <w:r w:rsidRPr="00721E60">
        <w:t>% z</w:t>
      </w:r>
      <w:r w:rsidR="00131C11" w:rsidRPr="00721E60">
        <w:t> fakturovanej sumy</w:t>
      </w:r>
      <w:r w:rsidRPr="00721E60">
        <w:t xml:space="preserve">. Zadržaná </w:t>
      </w:r>
      <w:r w:rsidR="000C2349" w:rsidRPr="00721E60">
        <w:t>suma</w:t>
      </w:r>
      <w:r w:rsidRPr="00721E60">
        <w:t xml:space="preserve"> bude uvoľnená do </w:t>
      </w:r>
      <w:r w:rsidR="00A12E31" w:rsidRPr="00721E60">
        <w:rPr>
          <w:b/>
        </w:rPr>
        <w:t>3</w:t>
      </w:r>
      <w:r w:rsidRPr="00721E60">
        <w:rPr>
          <w:b/>
        </w:rPr>
        <w:t>0</w:t>
      </w:r>
      <w:r w:rsidRPr="00721E60">
        <w:t xml:space="preserve"> dní po odovzdaní</w:t>
      </w:r>
      <w:r w:rsidRPr="00F20AA4">
        <w:t xml:space="preserve"> a prevzatí Diela</w:t>
      </w:r>
      <w:r w:rsidR="00D91E1B" w:rsidRPr="00F20AA4">
        <w:t>, a to</w:t>
      </w:r>
      <w:r w:rsidRPr="00F20AA4">
        <w:t xml:space="preserve"> za p</w:t>
      </w:r>
      <w:r w:rsidR="004B049B" w:rsidRPr="00F20AA4">
        <w:t>odmienky</w:t>
      </w:r>
      <w:r w:rsidR="00FA4D6F" w:rsidRPr="00F20AA4">
        <w:t>,</w:t>
      </w:r>
      <w:r w:rsidRPr="00F20AA4">
        <w:t xml:space="preserve"> že prípadné vady a nedorobky uvedené v Preberacom protokole</w:t>
      </w:r>
      <w:r w:rsidR="00FA4D6F" w:rsidRPr="00F20AA4">
        <w:t xml:space="preserve"> b</w:t>
      </w:r>
      <w:r w:rsidR="00D91E1B" w:rsidRPr="00F20AA4">
        <w:t>udú</w:t>
      </w:r>
      <w:r w:rsidR="00FA4D6F" w:rsidRPr="00F20AA4">
        <w:t xml:space="preserve"> odstránené</w:t>
      </w:r>
      <w:r w:rsidR="004B049B" w:rsidRPr="00F20AA4">
        <w:t xml:space="preserve"> a ich odstránenie</w:t>
      </w:r>
      <w:r w:rsidR="00D91E1B" w:rsidRPr="00F20AA4">
        <w:t xml:space="preserve"> bude</w:t>
      </w:r>
      <w:r w:rsidR="00FA4D6F" w:rsidRPr="00F20AA4">
        <w:t xml:space="preserve"> Objednávateľ</w:t>
      </w:r>
      <w:r w:rsidR="00D91E1B" w:rsidRPr="00F20AA4">
        <w:t>om</w:t>
      </w:r>
      <w:r w:rsidR="00FA4D6F" w:rsidRPr="00F20AA4">
        <w:t xml:space="preserve"> písomne potvrd</w:t>
      </w:r>
      <w:r w:rsidR="00D91E1B" w:rsidRPr="00F20AA4">
        <w:t>ené</w:t>
      </w:r>
      <w:r w:rsidRPr="00F20AA4">
        <w:t>. Zádržné bude Objednávateľovi slúžiť na zabezpečenie riadneho a včasného splnenia akýchkoľvek záväzkov Zhotoviteľa podľa Zmluvy (najmä na zabezpečenie riadneho a včasného zhotovenia Diela), ako aj na prípadnú náhradu škôd, jednotlivých zmluvných pokút a sankcií, ako aj iných oprávnených nárokov Objednávateľa v prípade porušenia zmluvných povinností zhotoviteľa</w:t>
      </w:r>
      <w:r w:rsidR="00FA4D6F" w:rsidRPr="00F20AA4">
        <w:t>.</w:t>
      </w:r>
    </w:p>
    <w:p w14:paraId="29104CC7" w14:textId="77777777" w:rsidR="00B04277" w:rsidRDefault="00937A07" w:rsidP="00D02649">
      <w:pPr>
        <w:pStyle w:val="seNormalny2"/>
        <w:keepNext/>
        <w:widowControl w:val="0"/>
        <w:ind w:left="567"/>
      </w:pPr>
      <w:r w:rsidRPr="00F20AA4">
        <w:t>Ostatné podmienky súvisiace s týmto článkom Zmluvy sú uvedené v Prílohe č. 1 –</w:t>
      </w:r>
      <w:r w:rsidR="009F408E" w:rsidRPr="00F20AA4">
        <w:t xml:space="preserve"> </w:t>
      </w:r>
      <w:r w:rsidR="00D5110F" w:rsidRPr="00F20AA4">
        <w:t>VOP</w:t>
      </w:r>
      <w:r w:rsidR="00BC5412" w:rsidRPr="00F20AA4">
        <w:rPr>
          <w:rFonts w:cs="Tahoma"/>
        </w:rPr>
        <w:t>,</w:t>
      </w:r>
      <w:r w:rsidRPr="00F20AA4">
        <w:t xml:space="preserve"> článok VII. Cena, fakturačné a platobné podmienky</w:t>
      </w:r>
      <w:r w:rsidR="00C50687" w:rsidRPr="00F20AA4">
        <w:t>, ako aj článok VIII. Daňové podmienky</w:t>
      </w:r>
      <w:r w:rsidRPr="00F20AA4">
        <w:t>.</w:t>
      </w:r>
    </w:p>
    <w:p w14:paraId="715E26DC" w14:textId="77777777" w:rsidR="00ED4163" w:rsidRPr="00F20AA4" w:rsidRDefault="00D7425D" w:rsidP="00BE3B2C">
      <w:pPr>
        <w:pStyle w:val="seLevel1"/>
        <w:keepNext w:val="0"/>
        <w:widowControl w:val="0"/>
        <w:rPr>
          <w:lang w:val="sk-SK"/>
        </w:rPr>
      </w:pPr>
      <w:r w:rsidRPr="00F20AA4">
        <w:rPr>
          <w:lang w:val="sk-SK"/>
        </w:rPr>
        <w:t xml:space="preserve">vykonanie diela </w:t>
      </w:r>
    </w:p>
    <w:p w14:paraId="2D5AA244" w14:textId="77777777" w:rsidR="00D7425D" w:rsidRPr="00F20AA4" w:rsidRDefault="00D7425D" w:rsidP="00BE3B2C">
      <w:pPr>
        <w:pStyle w:val="seLevel2"/>
        <w:widowControl w:val="0"/>
        <w:tabs>
          <w:tab w:val="clear" w:pos="1940"/>
          <w:tab w:val="num" w:pos="1418"/>
        </w:tabs>
        <w:ind w:left="1418" w:hanging="851"/>
        <w:rPr>
          <w:lang w:val="sk-SK"/>
        </w:rPr>
      </w:pPr>
      <w:bookmarkStart w:id="22" w:name="_Ref185828821"/>
      <w:bookmarkStart w:id="23" w:name="_Ref343678530"/>
      <w:r w:rsidRPr="00F20AA4">
        <w:rPr>
          <w:lang w:val="sk-SK"/>
        </w:rPr>
        <w:t xml:space="preserve">Miesto vykonania Diela </w:t>
      </w:r>
    </w:p>
    <w:p w14:paraId="11FCD789" w14:textId="08539F0A" w:rsidR="009F4520" w:rsidRPr="00C21E9D" w:rsidRDefault="00D7425D" w:rsidP="00BE3B2C">
      <w:pPr>
        <w:pStyle w:val="seNormalny2"/>
        <w:widowControl w:val="0"/>
        <w:rPr>
          <w:rFonts w:cs="Tahoma"/>
        </w:rPr>
      </w:pPr>
      <w:r w:rsidRPr="00C21E9D">
        <w:rPr>
          <w:rFonts w:cs="Tahoma"/>
        </w:rPr>
        <w:lastRenderedPageBreak/>
        <w:t>Miestom vykonania Diela je</w:t>
      </w:r>
      <w:r w:rsidR="009F4520" w:rsidRPr="00C21E9D">
        <w:rPr>
          <w:rFonts w:cs="Tahoma"/>
        </w:rPr>
        <w:t>:</w:t>
      </w:r>
    </w:p>
    <w:p w14:paraId="090FD9FB" w14:textId="59B13454" w:rsidR="00D7425D" w:rsidRPr="00C21E9D" w:rsidRDefault="009F4520" w:rsidP="00BE3B2C">
      <w:pPr>
        <w:widowControl w:val="0"/>
        <w:ind w:left="1416"/>
        <w:jc w:val="both"/>
        <w:rPr>
          <w:rFonts w:cs="Tahoma"/>
        </w:rPr>
      </w:pPr>
      <w:r w:rsidRPr="00C21E9D">
        <w:rPr>
          <w:rFonts w:eastAsia="Arial" w:cs="Tahoma"/>
          <w:szCs w:val="20"/>
        </w:rPr>
        <w:t>SE, a.s., závod Jaslovské Bohunice, 919 31 Jaslovské Bohunice</w:t>
      </w:r>
    </w:p>
    <w:p w14:paraId="2CF64A6E" w14:textId="77777777" w:rsidR="00D7425D" w:rsidRPr="00F20AA4" w:rsidRDefault="00D7425D" w:rsidP="00BE3B2C">
      <w:pPr>
        <w:pStyle w:val="seLevel2"/>
        <w:widowControl w:val="0"/>
        <w:tabs>
          <w:tab w:val="clear" w:pos="1940"/>
          <w:tab w:val="num" w:pos="1418"/>
        </w:tabs>
        <w:ind w:left="1418" w:hanging="851"/>
        <w:rPr>
          <w:lang w:val="sk-SK"/>
        </w:rPr>
      </w:pPr>
      <w:r w:rsidRPr="00F20AA4">
        <w:rPr>
          <w:lang w:val="sk-SK"/>
        </w:rPr>
        <w:t xml:space="preserve">Miesto odovzdania a prevzatia Diela </w:t>
      </w:r>
    </w:p>
    <w:p w14:paraId="1EA40070" w14:textId="77777777" w:rsidR="009F4520" w:rsidRPr="00C21E9D" w:rsidRDefault="00D7425D" w:rsidP="00BE3B2C">
      <w:pPr>
        <w:pStyle w:val="seNormalny2"/>
        <w:widowControl w:val="0"/>
        <w:rPr>
          <w:rFonts w:cs="Tahoma"/>
        </w:rPr>
      </w:pPr>
      <w:r w:rsidRPr="00C21E9D">
        <w:rPr>
          <w:rFonts w:cs="Tahoma"/>
        </w:rPr>
        <w:t>Miestom odovzdania a prevzatia Diela</w:t>
      </w:r>
      <w:r w:rsidRPr="00C21E9D">
        <w:rPr>
          <w:rFonts w:cs="Tahoma"/>
          <w:b/>
        </w:rPr>
        <w:t xml:space="preserve"> </w:t>
      </w:r>
      <w:r w:rsidRPr="00C21E9D">
        <w:rPr>
          <w:rFonts w:cs="Tahoma"/>
        </w:rPr>
        <w:t>je</w:t>
      </w:r>
      <w:r w:rsidR="009F4520" w:rsidRPr="00C21E9D">
        <w:rPr>
          <w:rFonts w:cs="Tahoma"/>
        </w:rPr>
        <w:t>:</w:t>
      </w:r>
    </w:p>
    <w:p w14:paraId="238B3227" w14:textId="6EF206D3" w:rsidR="00D7425D" w:rsidRPr="00F20AA4" w:rsidRDefault="009F4520" w:rsidP="00BE3B2C">
      <w:pPr>
        <w:widowControl w:val="0"/>
        <w:ind w:left="1416"/>
        <w:jc w:val="both"/>
      </w:pPr>
      <w:r w:rsidRPr="00C21E9D">
        <w:rPr>
          <w:rFonts w:eastAsia="Arial" w:cs="Tahoma"/>
          <w:szCs w:val="20"/>
        </w:rPr>
        <w:t>SE, a.s., závod Jaslovské Bohunice, 919 31 Jaslovské Bohunice</w:t>
      </w:r>
      <w:r w:rsidR="00D7425D" w:rsidRPr="00F20AA4">
        <w:rPr>
          <w:b/>
        </w:rPr>
        <w:t xml:space="preserve"> </w:t>
      </w:r>
    </w:p>
    <w:p w14:paraId="6E9FD6C0" w14:textId="77777777" w:rsidR="00D7425D" w:rsidRPr="00F20AA4" w:rsidRDefault="00D7425D" w:rsidP="00BE3B2C">
      <w:pPr>
        <w:pStyle w:val="seLevel2"/>
        <w:widowControl w:val="0"/>
        <w:tabs>
          <w:tab w:val="clear" w:pos="1940"/>
          <w:tab w:val="num" w:pos="1418"/>
        </w:tabs>
        <w:ind w:left="1418" w:hanging="851"/>
        <w:rPr>
          <w:lang w:val="sk-SK"/>
        </w:rPr>
      </w:pPr>
      <w:bookmarkStart w:id="24" w:name="_Ref439087452"/>
      <w:r w:rsidRPr="00F20AA4">
        <w:rPr>
          <w:lang w:val="sk-SK"/>
        </w:rPr>
        <w:t xml:space="preserve">Pracovníci vykonávajúci </w:t>
      </w:r>
      <w:r w:rsidR="004D0D3B" w:rsidRPr="00F20AA4">
        <w:rPr>
          <w:lang w:val="sk-SK"/>
        </w:rPr>
        <w:t>p</w:t>
      </w:r>
      <w:r w:rsidR="00AD48B7" w:rsidRPr="00F20AA4">
        <w:rPr>
          <w:lang w:val="sk-SK"/>
        </w:rPr>
        <w:t>redmet plnenia</w:t>
      </w:r>
      <w:bookmarkEnd w:id="24"/>
      <w:r w:rsidRPr="00F20AA4">
        <w:rPr>
          <w:lang w:val="sk-SK"/>
        </w:rPr>
        <w:t xml:space="preserve"> </w:t>
      </w:r>
    </w:p>
    <w:p w14:paraId="04FE8442" w14:textId="15D77AA0" w:rsidR="00FA658E" w:rsidRPr="00F20AA4" w:rsidRDefault="00FA658E" w:rsidP="00BE3B2C">
      <w:pPr>
        <w:pStyle w:val="seLevel2"/>
        <w:widowControl w:val="0"/>
        <w:numPr>
          <w:ilvl w:val="0"/>
          <w:numId w:val="0"/>
        </w:numPr>
        <w:tabs>
          <w:tab w:val="left" w:pos="1418"/>
        </w:tabs>
        <w:ind w:left="1418"/>
        <w:rPr>
          <w:color w:val="FF0000"/>
          <w:lang w:val="sk-SK"/>
        </w:rPr>
      </w:pPr>
      <w:r w:rsidRPr="00F20AA4">
        <w:rPr>
          <w:b w:val="0"/>
          <w:bCs/>
          <w:lang w:val="sk-SK"/>
        </w:rPr>
        <w:t xml:space="preserve">Zhotoviteľ sa zaväzuje, že </w:t>
      </w:r>
      <w:r w:rsidR="004D0D3B" w:rsidRPr="00F20AA4">
        <w:rPr>
          <w:b w:val="0"/>
          <w:bCs/>
          <w:lang w:val="sk-SK"/>
        </w:rPr>
        <w:t>p</w:t>
      </w:r>
      <w:r w:rsidR="00AD48B7" w:rsidRPr="00F20AA4">
        <w:rPr>
          <w:b w:val="0"/>
          <w:bCs/>
          <w:lang w:val="sk-SK"/>
        </w:rPr>
        <w:t xml:space="preserve">redmet </w:t>
      </w:r>
      <w:r w:rsidRPr="00F20AA4">
        <w:rPr>
          <w:b w:val="0"/>
          <w:bCs/>
          <w:lang w:val="sk-SK"/>
        </w:rPr>
        <w:t>plneni</w:t>
      </w:r>
      <w:r w:rsidR="00AD48B7" w:rsidRPr="00F20AA4">
        <w:rPr>
          <w:b w:val="0"/>
          <w:bCs/>
          <w:lang w:val="sk-SK"/>
        </w:rPr>
        <w:t>a</w:t>
      </w:r>
      <w:r w:rsidRPr="00F20AA4">
        <w:rPr>
          <w:b w:val="0"/>
          <w:bCs/>
          <w:lang w:val="sk-SK"/>
        </w:rPr>
        <w:t xml:space="preserve"> bude vykon</w:t>
      </w:r>
      <w:r w:rsidR="00AD48B7" w:rsidRPr="00F20AA4">
        <w:rPr>
          <w:b w:val="0"/>
          <w:bCs/>
          <w:lang w:val="sk-SK"/>
        </w:rPr>
        <w:t>áva</w:t>
      </w:r>
      <w:r w:rsidRPr="00F20AA4">
        <w:rPr>
          <w:b w:val="0"/>
          <w:bCs/>
          <w:lang w:val="sk-SK"/>
        </w:rPr>
        <w:t>n</w:t>
      </w:r>
      <w:r w:rsidR="00AD48B7" w:rsidRPr="00F20AA4">
        <w:rPr>
          <w:b w:val="0"/>
          <w:bCs/>
          <w:lang w:val="sk-SK"/>
        </w:rPr>
        <w:t>ý</w:t>
      </w:r>
      <w:r w:rsidRPr="00F20AA4">
        <w:rPr>
          <w:b w:val="0"/>
          <w:bCs/>
          <w:lang w:val="sk-SK"/>
        </w:rPr>
        <w:t xml:space="preserve"> pracovníkmi, ktorí majú odbornú spôsobilosť v súlade s právnymi predpismi Slovenskej republiky a </w:t>
      </w:r>
      <w:r w:rsidR="00CE2C59" w:rsidRPr="00F20AA4">
        <w:rPr>
          <w:b w:val="0"/>
          <w:bCs/>
          <w:lang w:val="sk-SK"/>
        </w:rPr>
        <w:t xml:space="preserve">s </w:t>
      </w:r>
      <w:r w:rsidRPr="00F20AA4">
        <w:rPr>
          <w:b w:val="0"/>
          <w:bCs/>
          <w:lang w:val="sk-SK"/>
        </w:rPr>
        <w:t>požiadavkami Objednávateľa</w:t>
      </w:r>
      <w:r w:rsidR="00CE2C59" w:rsidRPr="00F20AA4">
        <w:rPr>
          <w:b w:val="0"/>
          <w:bCs/>
          <w:lang w:val="sk-SK"/>
        </w:rPr>
        <w:t xml:space="preserve"> v zmysle Technickej špecifikácie tvoriacej Príloh</w:t>
      </w:r>
      <w:r w:rsidR="00622484">
        <w:rPr>
          <w:b w:val="0"/>
          <w:bCs/>
          <w:lang w:val="sk-SK"/>
        </w:rPr>
        <w:t>u č. 2 tejto Zmluvy.</w:t>
      </w:r>
    </w:p>
    <w:p w14:paraId="2C904FA9" w14:textId="5ED8C214" w:rsidR="00622484" w:rsidRPr="007526FB" w:rsidRDefault="00622484" w:rsidP="00622484">
      <w:pPr>
        <w:pStyle w:val="seLevel2"/>
        <w:widowControl w:val="0"/>
        <w:numPr>
          <w:ilvl w:val="0"/>
          <w:numId w:val="0"/>
        </w:numPr>
        <w:tabs>
          <w:tab w:val="left" w:pos="1418"/>
        </w:tabs>
        <w:ind w:left="1418"/>
        <w:rPr>
          <w:rFonts w:cs="Tahoma"/>
          <w:b w:val="0"/>
          <w:lang w:val="sk-SK"/>
        </w:rPr>
      </w:pPr>
      <w:r w:rsidRPr="002D00F6">
        <w:rPr>
          <w:rFonts w:cs="Tahoma"/>
          <w:b w:val="0"/>
          <w:lang w:val="sk-SK"/>
        </w:rPr>
        <w:t>Zhotoviteľ je povinný predložiť Manažérovi Zmluvy za</w:t>
      </w:r>
      <w:r w:rsidRPr="007526FB">
        <w:rPr>
          <w:rFonts w:cs="Tahoma"/>
          <w:b w:val="0"/>
          <w:lang w:val="sk-SK"/>
        </w:rPr>
        <w:t xml:space="preserve"> Objednávateľa finálny Zoznam pracovníkov najneskôr 30 dní pred začatím vykonávania plnenia v zmysle Zmluvy, pokiaľ Zmluva nebola uzatvorená neskôr, </w:t>
      </w:r>
      <w:r w:rsidRPr="007526FB">
        <w:rPr>
          <w:b w:val="0"/>
          <w:lang w:val="sk-SK"/>
        </w:rPr>
        <w:t xml:space="preserve">spolu s </w:t>
      </w:r>
      <w:r w:rsidRPr="007526FB">
        <w:rPr>
          <w:rFonts w:cs="Tahoma"/>
          <w:b w:val="0"/>
          <w:lang w:val="sk-SK"/>
        </w:rPr>
        <w:t xml:space="preserve">dokladmi preukazujúcimi splnenie požiadaviek na odbornú spôsobilosť za tých pracovníkov, za ktorých neboli predložené. </w:t>
      </w:r>
      <w:r w:rsidRPr="007526FB">
        <w:rPr>
          <w:b w:val="0"/>
          <w:lang w:val="sk-SK"/>
        </w:rPr>
        <w:t>V prípade nedodržania lehoty uvedenej v prechádzajúcej vete si Objednávate</w:t>
      </w:r>
      <w:r w:rsidRPr="007526FB">
        <w:rPr>
          <w:rFonts w:hint="eastAsia"/>
          <w:b w:val="0"/>
          <w:lang w:val="sk-SK"/>
        </w:rPr>
        <w:t>ľ</w:t>
      </w:r>
      <w:r w:rsidRPr="007526FB">
        <w:rPr>
          <w:b w:val="0"/>
          <w:lang w:val="sk-SK"/>
        </w:rPr>
        <w:t xml:space="preserve"> môže uplatni</w:t>
      </w:r>
      <w:r w:rsidRPr="007526FB">
        <w:rPr>
          <w:rFonts w:hint="eastAsia"/>
          <w:b w:val="0"/>
          <w:lang w:val="sk-SK"/>
        </w:rPr>
        <w:t>ť</w:t>
      </w:r>
      <w:r w:rsidRPr="007526FB">
        <w:rPr>
          <w:b w:val="0"/>
          <w:lang w:val="sk-SK"/>
        </w:rPr>
        <w:t xml:space="preserve"> vo</w:t>
      </w:r>
      <w:r w:rsidRPr="007526FB">
        <w:rPr>
          <w:rFonts w:hint="eastAsia"/>
          <w:b w:val="0"/>
          <w:lang w:val="sk-SK"/>
        </w:rPr>
        <w:t>č</w:t>
      </w:r>
      <w:r w:rsidRPr="007526FB">
        <w:rPr>
          <w:b w:val="0"/>
          <w:lang w:val="sk-SK"/>
        </w:rPr>
        <w:t>i Zhotovite</w:t>
      </w:r>
      <w:r w:rsidRPr="007526FB">
        <w:rPr>
          <w:rFonts w:hint="eastAsia"/>
          <w:b w:val="0"/>
          <w:lang w:val="sk-SK"/>
        </w:rPr>
        <w:t>ľ</w:t>
      </w:r>
      <w:r w:rsidRPr="007526FB">
        <w:rPr>
          <w:b w:val="0"/>
          <w:lang w:val="sk-SK"/>
        </w:rPr>
        <w:t xml:space="preserve">ovi zmluvnú pokutu v zmysle bodu </w:t>
      </w:r>
      <w:r>
        <w:rPr>
          <w:b w:val="0"/>
          <w:lang w:val="sk-SK"/>
        </w:rPr>
        <w:t>10.1</w:t>
      </w:r>
      <w:r w:rsidR="004335F0">
        <w:rPr>
          <w:b w:val="0"/>
          <w:lang w:val="sk-SK"/>
        </w:rPr>
        <w:t>.2</w:t>
      </w:r>
      <w:r w:rsidRPr="007526FB">
        <w:rPr>
          <w:b w:val="0"/>
          <w:lang w:val="sk-SK"/>
        </w:rPr>
        <w:t xml:space="preserve"> Zmluvy.</w:t>
      </w:r>
    </w:p>
    <w:p w14:paraId="31F530E4" w14:textId="05FEC8CC" w:rsidR="00D7425D" w:rsidRPr="00F20AA4" w:rsidRDefault="00247ACC" w:rsidP="00D02649">
      <w:pPr>
        <w:pStyle w:val="seLevel2"/>
        <w:keepNext/>
        <w:widowControl w:val="0"/>
        <w:numPr>
          <w:ilvl w:val="0"/>
          <w:numId w:val="0"/>
        </w:numPr>
        <w:ind w:left="1418"/>
        <w:rPr>
          <w:rFonts w:cs="Tahoma"/>
          <w:b w:val="0"/>
          <w:lang w:val="sk-SK"/>
        </w:rPr>
      </w:pPr>
      <w:r w:rsidRPr="00F20AA4">
        <w:rPr>
          <w:rFonts w:cs="Tahoma"/>
          <w:b w:val="0"/>
          <w:lang w:val="sk-SK"/>
        </w:rPr>
        <w:t xml:space="preserve">V priebehu vykonávania </w:t>
      </w:r>
      <w:r w:rsidR="004D0D3B" w:rsidRPr="00F20AA4">
        <w:rPr>
          <w:rFonts w:cs="Tahoma"/>
          <w:b w:val="0"/>
          <w:lang w:val="sk-SK"/>
        </w:rPr>
        <w:t>predmetu plnenia</w:t>
      </w:r>
      <w:r w:rsidRPr="00F20AA4">
        <w:rPr>
          <w:rFonts w:cs="Tahoma"/>
          <w:b w:val="0"/>
          <w:lang w:val="sk-SK"/>
        </w:rPr>
        <w:t xml:space="preserve"> je z</w:t>
      </w:r>
      <w:r w:rsidR="00D7425D" w:rsidRPr="00F20AA4">
        <w:rPr>
          <w:rFonts w:cs="Tahoma"/>
          <w:b w:val="0"/>
          <w:lang w:val="sk-SK"/>
        </w:rPr>
        <w:t xml:space="preserve">mena pracovníka vykonávajúceho </w:t>
      </w:r>
      <w:r w:rsidR="004D0D3B" w:rsidRPr="00F20AA4">
        <w:rPr>
          <w:rFonts w:cs="Tahoma"/>
          <w:b w:val="0"/>
          <w:lang w:val="sk-SK"/>
        </w:rPr>
        <w:t>p</w:t>
      </w:r>
      <w:r w:rsidR="00AD48B7" w:rsidRPr="00F20AA4">
        <w:rPr>
          <w:rFonts w:cs="Tahoma"/>
          <w:b w:val="0"/>
          <w:lang w:val="sk-SK"/>
        </w:rPr>
        <w:t xml:space="preserve">redmet </w:t>
      </w:r>
      <w:r w:rsidR="00D7425D" w:rsidRPr="00F20AA4">
        <w:rPr>
          <w:rFonts w:cs="Tahoma"/>
          <w:b w:val="0"/>
          <w:lang w:val="sk-SK"/>
        </w:rPr>
        <w:t>plneni</w:t>
      </w:r>
      <w:r w:rsidR="00AD48B7" w:rsidRPr="00F20AA4">
        <w:rPr>
          <w:rFonts w:cs="Tahoma"/>
          <w:b w:val="0"/>
          <w:lang w:val="sk-SK"/>
        </w:rPr>
        <w:t>a</w:t>
      </w:r>
      <w:r w:rsidR="00D7425D" w:rsidRPr="00F20AA4">
        <w:rPr>
          <w:rFonts w:cs="Tahoma"/>
          <w:b w:val="0"/>
          <w:lang w:val="sk-SK"/>
        </w:rPr>
        <w:t xml:space="preserve"> podmienená preukázaním splnenia požiadaviek na technickú a odbornú spôsobilosť zo strany Zhotoviteľa v</w:t>
      </w:r>
      <w:r w:rsidR="00F61B9D">
        <w:rPr>
          <w:rFonts w:cs="Tahoma"/>
          <w:b w:val="0"/>
          <w:lang w:val="sk-SK"/>
        </w:rPr>
        <w:t xml:space="preserve"> </w:t>
      </w:r>
      <w:r w:rsidR="00D7425D" w:rsidRPr="00F20AA4">
        <w:rPr>
          <w:rFonts w:cs="Tahoma"/>
          <w:b w:val="0"/>
          <w:lang w:val="sk-SK"/>
        </w:rPr>
        <w:t>rovnakom rozsahu, v akom bola preukázaná za pôvodného pracovníka. Manažé</w:t>
      </w:r>
      <w:r w:rsidR="00A935A8" w:rsidRPr="00F20AA4">
        <w:rPr>
          <w:rFonts w:cs="Tahoma"/>
          <w:b w:val="0"/>
          <w:lang w:val="sk-SK"/>
        </w:rPr>
        <w:t>r Z</w:t>
      </w:r>
      <w:r w:rsidR="00D7425D" w:rsidRPr="00F20AA4">
        <w:rPr>
          <w:rFonts w:cs="Tahoma"/>
          <w:b w:val="0"/>
          <w:lang w:val="sk-SK"/>
        </w:rPr>
        <w:t xml:space="preserve">mluvy za Objednávateľa na základe predložených dokladov posúdi splnenie požiadaviek a v prípade, že stanovené požiadavky boli splnené, schváli zmenu pracovníka vykonávajúceho </w:t>
      </w:r>
      <w:r w:rsidR="004D0D3B" w:rsidRPr="00F20AA4">
        <w:rPr>
          <w:rFonts w:cs="Tahoma"/>
          <w:b w:val="0"/>
          <w:lang w:val="sk-SK"/>
        </w:rPr>
        <w:t>p</w:t>
      </w:r>
      <w:r w:rsidR="00AD48B7" w:rsidRPr="00F20AA4">
        <w:rPr>
          <w:rFonts w:cs="Tahoma"/>
          <w:b w:val="0"/>
          <w:lang w:val="sk-SK"/>
        </w:rPr>
        <w:t xml:space="preserve">redmet </w:t>
      </w:r>
      <w:r w:rsidR="00D7425D" w:rsidRPr="00F20AA4">
        <w:rPr>
          <w:rFonts w:cs="Tahoma"/>
          <w:b w:val="0"/>
          <w:lang w:val="sk-SK"/>
        </w:rPr>
        <w:t>plneni</w:t>
      </w:r>
      <w:r w:rsidR="00AD48B7" w:rsidRPr="00F20AA4">
        <w:rPr>
          <w:rFonts w:cs="Tahoma"/>
          <w:b w:val="0"/>
          <w:lang w:val="sk-SK"/>
        </w:rPr>
        <w:t>a</w:t>
      </w:r>
      <w:r w:rsidRPr="00F20AA4">
        <w:rPr>
          <w:rFonts w:cs="Tahoma"/>
          <w:b w:val="0"/>
          <w:lang w:val="sk-SK"/>
        </w:rPr>
        <w:t>, a to</w:t>
      </w:r>
      <w:r w:rsidR="00D7425D" w:rsidRPr="00F20AA4">
        <w:rPr>
          <w:rFonts w:cs="Tahoma"/>
          <w:b w:val="0"/>
          <w:lang w:val="sk-SK"/>
        </w:rPr>
        <w:t xml:space="preserve"> formou zápisu v Denníku, resp. iným záznamom.</w:t>
      </w:r>
      <w:r w:rsidRPr="00F20AA4">
        <w:rPr>
          <w:rFonts w:cs="Tahoma"/>
          <w:b w:val="0"/>
          <w:lang w:val="sk-SK"/>
        </w:rPr>
        <w:t xml:space="preserve"> Objednávateľ si vyhradzuje právo odmietnuť pracovníka, ak bol pracovník hodnotený zo strany </w:t>
      </w:r>
      <w:r w:rsidR="004D0D3B" w:rsidRPr="00F20AA4">
        <w:rPr>
          <w:rFonts w:cs="Tahoma"/>
          <w:b w:val="0"/>
          <w:lang w:val="sk-SK"/>
        </w:rPr>
        <w:t>Objednávateľa</w:t>
      </w:r>
      <w:r w:rsidRPr="00F20AA4">
        <w:rPr>
          <w:rFonts w:cs="Tahoma"/>
          <w:b w:val="0"/>
          <w:lang w:val="sk-SK"/>
        </w:rPr>
        <w:t xml:space="preserve"> s výsledkom „nedostatočný“.</w:t>
      </w:r>
    </w:p>
    <w:p w14:paraId="02DCC046" w14:textId="77777777" w:rsidR="00BC49E7" w:rsidRPr="00F20AA4" w:rsidRDefault="00BC49E7" w:rsidP="00D02649">
      <w:pPr>
        <w:pStyle w:val="seLevel2"/>
        <w:keepNext/>
        <w:widowControl w:val="0"/>
        <w:tabs>
          <w:tab w:val="clear" w:pos="1940"/>
          <w:tab w:val="num" w:pos="1418"/>
        </w:tabs>
        <w:ind w:left="1418" w:hanging="851"/>
        <w:rPr>
          <w:lang w:val="sk-SK"/>
        </w:rPr>
      </w:pPr>
      <w:r w:rsidRPr="00F20AA4">
        <w:rPr>
          <w:lang w:val="sk-SK"/>
        </w:rPr>
        <w:t>Vykonanie Diela</w:t>
      </w:r>
    </w:p>
    <w:p w14:paraId="69C8E4FD" w14:textId="77777777" w:rsidR="00BC49E7" w:rsidRPr="00F20AA4" w:rsidRDefault="00BC49E7" w:rsidP="00D02649">
      <w:pPr>
        <w:pStyle w:val="seLevel2"/>
        <w:keepNext/>
        <w:widowControl w:val="0"/>
        <w:numPr>
          <w:ilvl w:val="0"/>
          <w:numId w:val="0"/>
        </w:numPr>
        <w:ind w:left="1418"/>
        <w:rPr>
          <w:b w:val="0"/>
          <w:lang w:val="sk-SK"/>
        </w:rPr>
      </w:pPr>
      <w:r w:rsidRPr="00F20AA4">
        <w:rPr>
          <w:b w:val="0"/>
          <w:lang w:val="sk-SK"/>
        </w:rPr>
        <w:t>Zhotoviteľ sa zaväzuje urobiť všetko potrebné pre riadne a včasné vykonanie Diela (t.j. vykonať všetky výkony potrebné pre riadne a včasné vykonanie a ukončenie Diela) tak, aby vykonané Dielo riadne zodpovedalo v celom rozsahu všetkým</w:t>
      </w:r>
      <w:r w:rsidR="0045572B" w:rsidRPr="00F20AA4">
        <w:rPr>
          <w:b w:val="0"/>
          <w:lang w:val="sk-SK"/>
        </w:rPr>
        <w:t xml:space="preserve"> </w:t>
      </w:r>
      <w:r w:rsidR="00DE38F6" w:rsidRPr="00F20AA4">
        <w:rPr>
          <w:b w:val="0"/>
          <w:lang w:val="sk-SK"/>
        </w:rPr>
        <w:t>platný</w:t>
      </w:r>
      <w:r w:rsidR="0045572B" w:rsidRPr="00F20AA4">
        <w:rPr>
          <w:b w:val="0"/>
          <w:lang w:val="sk-SK"/>
        </w:rPr>
        <w:t>m</w:t>
      </w:r>
      <w:r w:rsidRPr="00F20AA4">
        <w:rPr>
          <w:b w:val="0"/>
          <w:lang w:val="sk-SK"/>
        </w:rPr>
        <w:t xml:space="preserve"> právnym predpisom.</w:t>
      </w:r>
      <w:r w:rsidRPr="00F20AA4">
        <w:rPr>
          <w:lang w:val="sk-SK"/>
        </w:rPr>
        <w:t xml:space="preserve"> </w:t>
      </w:r>
      <w:r w:rsidRPr="00F20AA4">
        <w:rPr>
          <w:b w:val="0"/>
          <w:lang w:val="sk-SK"/>
        </w:rPr>
        <w:t>Pokiaľ sa počas vykonávania Diela vyskytnú podstatné skutočnosti, o ktorých Zmluvné strany vopred nemali vedomosť, Zhotoviteľ je povinný bez zbytočného odkladu ihneď na mieste pri vykonávaní Diela o týchto skutočnostiach informovať Objednávateľa a tieto skutočnosti uviesť aj do Denníka, ak je vedený. Ak Zhotoviteľ tieto skutočnosti neoznámi Objednávateľovi podľa predchádzajúcej vety, Objednávateľ nie je povinný akceptovať žiadne pripomienky k neskôr zisteným skutočnostiam a platí, že tieto boli Zhotoviteľovi známe pred uzavretím Zmluvy.</w:t>
      </w:r>
    </w:p>
    <w:p w14:paraId="4993D830" w14:textId="77777777" w:rsidR="00A935A8" w:rsidRPr="00F20AA4" w:rsidRDefault="00A935A8" w:rsidP="00D02649">
      <w:pPr>
        <w:pStyle w:val="seLevel2"/>
        <w:keepNext/>
        <w:widowControl w:val="0"/>
        <w:tabs>
          <w:tab w:val="clear" w:pos="1940"/>
          <w:tab w:val="num" w:pos="1418"/>
        </w:tabs>
        <w:ind w:left="1418" w:hanging="851"/>
        <w:rPr>
          <w:lang w:val="sk-SK"/>
        </w:rPr>
      </w:pPr>
      <w:bookmarkStart w:id="25" w:name="_Ref437867244"/>
      <w:r w:rsidRPr="00F20AA4">
        <w:rPr>
          <w:lang w:val="sk-SK"/>
        </w:rPr>
        <w:t>Kontroly a skúšky</w:t>
      </w:r>
      <w:bookmarkEnd w:id="25"/>
      <w:r w:rsidRPr="00F20AA4">
        <w:rPr>
          <w:lang w:val="sk-SK"/>
        </w:rPr>
        <w:t xml:space="preserve"> </w:t>
      </w:r>
    </w:p>
    <w:p w14:paraId="47D98CDE" w14:textId="77777777" w:rsidR="00A935A8" w:rsidRPr="00F20AA4" w:rsidRDefault="00A935A8" w:rsidP="00BE3B2C">
      <w:pPr>
        <w:pStyle w:val="seLevel2"/>
        <w:widowControl w:val="0"/>
        <w:numPr>
          <w:ilvl w:val="0"/>
          <w:numId w:val="0"/>
        </w:numPr>
        <w:ind w:left="1416"/>
        <w:rPr>
          <w:b w:val="0"/>
          <w:lang w:val="sk-SK" w:eastAsia="en-GB"/>
        </w:rPr>
      </w:pPr>
      <w:r w:rsidRPr="00F20AA4">
        <w:rPr>
          <w:b w:val="0"/>
          <w:lang w:val="sk-SK" w:eastAsia="en-GB"/>
        </w:rPr>
        <w:t xml:space="preserve">Zhotoviteľ je povinný Dielo pred jeho odovzdaním podrobiť skúškam alebo technickej kontrole </w:t>
      </w:r>
      <w:r w:rsidR="0040048A" w:rsidRPr="00F20AA4">
        <w:rPr>
          <w:b w:val="0"/>
          <w:lang w:val="sk-SK" w:eastAsia="en-GB"/>
        </w:rPr>
        <w:t>(ďalej len „</w:t>
      </w:r>
      <w:r w:rsidR="0040048A" w:rsidRPr="00F20AA4">
        <w:rPr>
          <w:lang w:val="sk-SK" w:eastAsia="en-GB"/>
        </w:rPr>
        <w:t>Skúška</w:t>
      </w:r>
      <w:r w:rsidR="0040048A" w:rsidRPr="00F20AA4">
        <w:rPr>
          <w:b w:val="0"/>
          <w:lang w:val="sk-SK" w:eastAsia="en-GB"/>
        </w:rPr>
        <w:t xml:space="preserve">“) </w:t>
      </w:r>
      <w:r w:rsidRPr="00F20AA4">
        <w:rPr>
          <w:b w:val="0"/>
          <w:lang w:val="sk-SK" w:eastAsia="en-GB"/>
        </w:rPr>
        <w:t>podľa podmienok uvedených v </w:t>
      </w:r>
      <w:r w:rsidR="0017649A" w:rsidRPr="00F20AA4">
        <w:rPr>
          <w:b w:val="0"/>
          <w:lang w:val="sk-SK" w:eastAsia="en-GB"/>
        </w:rPr>
        <w:t>ustanoveniach bodu</w:t>
      </w:r>
      <w:r w:rsidR="00BC5412" w:rsidRPr="00F20AA4">
        <w:rPr>
          <w:b w:val="0"/>
          <w:lang w:val="sk-SK" w:eastAsia="en-GB"/>
        </w:rPr>
        <w:t xml:space="preserve"> 9.2.5</w:t>
      </w:r>
      <w:r w:rsidR="000208FB" w:rsidRPr="00F20AA4">
        <w:rPr>
          <w:b w:val="0"/>
          <w:lang w:val="sk-SK" w:eastAsia="en-GB"/>
        </w:rPr>
        <w:t xml:space="preserve"> </w:t>
      </w:r>
      <w:r w:rsidR="00D5110F" w:rsidRPr="00F20AA4">
        <w:rPr>
          <w:b w:val="0"/>
          <w:lang w:val="sk-SK" w:eastAsia="en-GB"/>
        </w:rPr>
        <w:t>VOP</w:t>
      </w:r>
      <w:r w:rsidR="00BC36A7" w:rsidRPr="00F20AA4">
        <w:rPr>
          <w:rFonts w:cs="Tahoma"/>
          <w:b w:val="0"/>
          <w:color w:val="000000"/>
          <w:lang w:val="sk-SK"/>
        </w:rPr>
        <w:t xml:space="preserve">, </w:t>
      </w:r>
      <w:r w:rsidR="00BC36A7" w:rsidRPr="00F20AA4">
        <w:rPr>
          <w:rFonts w:cs="Tahoma"/>
          <w:b w:val="0"/>
          <w:lang w:val="sk-SK"/>
        </w:rPr>
        <w:t>k</w:t>
      </w:r>
      <w:r w:rsidR="00BC36A7" w:rsidRPr="00F20AA4">
        <w:rPr>
          <w:b w:val="0"/>
          <w:lang w:val="sk-SK"/>
        </w:rPr>
        <w:t>toré tvoria Prílohu č. 1 k tejto Zmluve</w:t>
      </w:r>
      <w:r w:rsidRPr="00F20AA4">
        <w:rPr>
          <w:b w:val="0"/>
          <w:lang w:val="sk-SK" w:eastAsia="en-GB"/>
        </w:rPr>
        <w:t>.</w:t>
      </w:r>
    </w:p>
    <w:p w14:paraId="59A95E04" w14:textId="77777777" w:rsidR="00A935A8" w:rsidRPr="00F20AA4" w:rsidRDefault="00FF4BF3" w:rsidP="00BE3B2C">
      <w:pPr>
        <w:pStyle w:val="seLevel2"/>
        <w:widowControl w:val="0"/>
        <w:tabs>
          <w:tab w:val="clear" w:pos="1940"/>
          <w:tab w:val="num" w:pos="1418"/>
        </w:tabs>
        <w:ind w:left="1418" w:hanging="851"/>
        <w:rPr>
          <w:lang w:val="sk-SK"/>
        </w:rPr>
      </w:pPr>
      <w:bookmarkStart w:id="26" w:name="_Ref406489796"/>
      <w:r w:rsidRPr="00F20AA4">
        <w:rPr>
          <w:lang w:val="sk-SK"/>
        </w:rPr>
        <w:t xml:space="preserve">Lehota </w:t>
      </w:r>
      <w:r w:rsidR="00A935A8" w:rsidRPr="00F20AA4">
        <w:rPr>
          <w:lang w:val="sk-SK"/>
        </w:rPr>
        <w:t>dodania a prevzatia Diela</w:t>
      </w:r>
      <w:bookmarkEnd w:id="26"/>
      <w:r w:rsidR="00A935A8" w:rsidRPr="00F20AA4">
        <w:rPr>
          <w:lang w:val="sk-SK"/>
        </w:rPr>
        <w:t xml:space="preserve"> </w:t>
      </w:r>
    </w:p>
    <w:bookmarkEnd w:id="22"/>
    <w:bookmarkEnd w:id="23"/>
    <w:p w14:paraId="73C41B94" w14:textId="372AD542" w:rsidR="002B03D5" w:rsidRPr="00F20AA4" w:rsidRDefault="007D24CA" w:rsidP="00BE3B2C">
      <w:pPr>
        <w:pStyle w:val="seLevel3"/>
        <w:widowControl w:val="0"/>
        <w:numPr>
          <w:ilvl w:val="2"/>
          <w:numId w:val="34"/>
        </w:numPr>
        <w:tabs>
          <w:tab w:val="clear" w:pos="3063"/>
          <w:tab w:val="num" w:pos="2269"/>
        </w:tabs>
        <w:ind w:left="2268" w:hanging="708"/>
        <w:rPr>
          <w:lang w:val="sk-SK"/>
        </w:rPr>
      </w:pPr>
      <w:r>
        <w:rPr>
          <w:lang w:val="sk-SK"/>
        </w:rPr>
        <w:t>Zhotoviteľ sa zaväzuje začať vykonávať Diela</w:t>
      </w:r>
      <w:r w:rsidR="001A447F" w:rsidRPr="00F20AA4">
        <w:rPr>
          <w:lang w:val="sk-SK"/>
        </w:rPr>
        <w:t xml:space="preserve"> od prvého dňa účinnosti Zmluvy a </w:t>
      </w:r>
      <w:r w:rsidR="00F075C3" w:rsidRPr="00F20AA4">
        <w:rPr>
          <w:lang w:val="sk-SK"/>
        </w:rPr>
        <w:t>zhotoviť Dielo v nasledovných termínoch:</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0"/>
        <w:gridCol w:w="1701"/>
      </w:tblGrid>
      <w:tr w:rsidR="00075D95" w:rsidRPr="00F20AA4" w14:paraId="2ACD18D8" w14:textId="77777777" w:rsidTr="00A231BC">
        <w:tc>
          <w:tcPr>
            <w:tcW w:w="1134" w:type="dxa"/>
            <w:shd w:val="clear" w:color="auto" w:fill="auto"/>
          </w:tcPr>
          <w:p w14:paraId="4562E631" w14:textId="7964AD07" w:rsidR="00075D95" w:rsidRPr="00F20AA4" w:rsidRDefault="00075D95" w:rsidP="00BE3B2C">
            <w:pPr>
              <w:pStyle w:val="seNormalny3"/>
              <w:widowControl w:val="0"/>
              <w:ind w:left="0"/>
              <w:jc w:val="center"/>
              <w:rPr>
                <w:b/>
              </w:rPr>
            </w:pPr>
            <w:r w:rsidRPr="00F20AA4">
              <w:rPr>
                <w:b/>
              </w:rPr>
              <w:t>Platobný míľnik č.</w:t>
            </w:r>
          </w:p>
        </w:tc>
        <w:tc>
          <w:tcPr>
            <w:tcW w:w="5670" w:type="dxa"/>
            <w:shd w:val="clear" w:color="auto" w:fill="auto"/>
          </w:tcPr>
          <w:p w14:paraId="7E25AF27" w14:textId="77777777" w:rsidR="00075D95" w:rsidRPr="00F20AA4" w:rsidRDefault="00695E2F" w:rsidP="00BE3B2C">
            <w:pPr>
              <w:pStyle w:val="seNormalny3"/>
              <w:widowControl w:val="0"/>
              <w:ind w:left="0"/>
              <w:jc w:val="center"/>
              <w:rPr>
                <w:b/>
              </w:rPr>
            </w:pPr>
            <w:r w:rsidRPr="00F20AA4">
              <w:rPr>
                <w:b/>
              </w:rPr>
              <w:t>Predmet Platobného míľnika</w:t>
            </w:r>
          </w:p>
        </w:tc>
        <w:tc>
          <w:tcPr>
            <w:tcW w:w="1701" w:type="dxa"/>
            <w:shd w:val="clear" w:color="auto" w:fill="auto"/>
          </w:tcPr>
          <w:p w14:paraId="06BD64B5" w14:textId="264ED38A" w:rsidR="00075D95" w:rsidRPr="00F20AA4" w:rsidRDefault="00075D95" w:rsidP="00BE3B2C">
            <w:pPr>
              <w:pStyle w:val="seNormalny3"/>
              <w:widowControl w:val="0"/>
              <w:ind w:left="0"/>
              <w:jc w:val="center"/>
              <w:rPr>
                <w:b/>
              </w:rPr>
            </w:pPr>
            <w:r w:rsidRPr="00F20AA4">
              <w:rPr>
                <w:b/>
              </w:rPr>
              <w:t>Termín zhotovenia</w:t>
            </w:r>
          </w:p>
        </w:tc>
      </w:tr>
      <w:tr w:rsidR="008734DC" w:rsidRPr="00F20AA4" w14:paraId="30D88C05" w14:textId="77777777" w:rsidTr="00697306">
        <w:tc>
          <w:tcPr>
            <w:tcW w:w="1134" w:type="dxa"/>
            <w:shd w:val="clear" w:color="auto" w:fill="auto"/>
          </w:tcPr>
          <w:p w14:paraId="193EECF0" w14:textId="77777777" w:rsidR="008734DC" w:rsidRPr="00F20AA4" w:rsidRDefault="008734DC" w:rsidP="00BE3B2C">
            <w:pPr>
              <w:pStyle w:val="seNormalny3"/>
              <w:widowControl w:val="0"/>
              <w:ind w:left="0"/>
              <w:jc w:val="center"/>
            </w:pPr>
            <w:r w:rsidRPr="00F20AA4">
              <w:t>1</w:t>
            </w:r>
          </w:p>
        </w:tc>
        <w:tc>
          <w:tcPr>
            <w:tcW w:w="5670" w:type="dxa"/>
            <w:shd w:val="clear" w:color="auto" w:fill="auto"/>
          </w:tcPr>
          <w:p w14:paraId="388477FA" w14:textId="77777777" w:rsidR="008734DC" w:rsidRDefault="008734DC" w:rsidP="00BE3B2C">
            <w:pPr>
              <w:pStyle w:val="seNormalny3"/>
              <w:widowControl w:val="0"/>
              <w:ind w:left="0"/>
              <w:jc w:val="left"/>
            </w:pPr>
            <w:r w:rsidRPr="0076422C">
              <w:t>Plnenie podľa bodu 1.2.1 Zmluvy pre 1. a 2. Dielo</w:t>
            </w:r>
          </w:p>
          <w:p w14:paraId="593B6026" w14:textId="427218EF" w:rsidR="004C0216" w:rsidRDefault="001673B4" w:rsidP="00BE3B2C">
            <w:pPr>
              <w:pStyle w:val="seNormalny3"/>
              <w:widowControl w:val="0"/>
              <w:ind w:left="0"/>
              <w:jc w:val="left"/>
            </w:pPr>
            <w:r>
              <w:t>Projektová d</w:t>
            </w:r>
            <w:r w:rsidR="004C0216">
              <w:t>okumentáci</w:t>
            </w:r>
            <w:r>
              <w:t>a</w:t>
            </w:r>
            <w:r w:rsidR="004C0216">
              <w:t xml:space="preserve"> </w:t>
            </w:r>
            <w:r w:rsidR="00926E62">
              <w:t>–</w:t>
            </w:r>
            <w:r w:rsidR="00B90F56">
              <w:t xml:space="preserve"> návrh</w:t>
            </w:r>
            <w:r w:rsidR="00926E62">
              <w:t xml:space="preserve"> </w:t>
            </w:r>
          </w:p>
          <w:p w14:paraId="1E147E31" w14:textId="7DB24DF9" w:rsidR="00697306" w:rsidRPr="00F20AA4" w:rsidRDefault="00B90F56" w:rsidP="00BE3B2C">
            <w:pPr>
              <w:pStyle w:val="seNormalny3"/>
              <w:widowControl w:val="0"/>
              <w:ind w:left="0"/>
              <w:jc w:val="left"/>
            </w:pPr>
            <w:r>
              <w:lastRenderedPageBreak/>
              <w:t>Projektová dokumentácia – schválená po pripomienkovaní</w:t>
            </w:r>
          </w:p>
        </w:tc>
        <w:tc>
          <w:tcPr>
            <w:tcW w:w="1701" w:type="dxa"/>
            <w:shd w:val="clear" w:color="auto" w:fill="auto"/>
          </w:tcPr>
          <w:p w14:paraId="3B5223FC" w14:textId="77777777" w:rsidR="00697306" w:rsidRDefault="00697306" w:rsidP="00BE3B2C">
            <w:pPr>
              <w:pStyle w:val="seNormalny3"/>
              <w:widowControl w:val="0"/>
              <w:ind w:left="0"/>
              <w:jc w:val="center"/>
            </w:pPr>
          </w:p>
          <w:p w14:paraId="671F2727" w14:textId="71464156" w:rsidR="0014570D" w:rsidRDefault="00697306" w:rsidP="00BE3B2C">
            <w:pPr>
              <w:pStyle w:val="seNormalny3"/>
              <w:widowControl w:val="0"/>
              <w:ind w:left="0"/>
              <w:jc w:val="center"/>
            </w:pPr>
            <w:r>
              <w:t>31.10.2021</w:t>
            </w:r>
          </w:p>
          <w:p w14:paraId="1339F0D3" w14:textId="72D096E9" w:rsidR="008734DC" w:rsidRPr="00F20AA4" w:rsidRDefault="008734DC" w:rsidP="00BE3B2C">
            <w:pPr>
              <w:pStyle w:val="seNormalny3"/>
              <w:widowControl w:val="0"/>
              <w:ind w:left="0"/>
              <w:jc w:val="center"/>
            </w:pPr>
            <w:r w:rsidRPr="00F20AA4">
              <w:lastRenderedPageBreak/>
              <w:t xml:space="preserve">Do </w:t>
            </w:r>
            <w:r>
              <w:t>15.1.2022</w:t>
            </w:r>
          </w:p>
        </w:tc>
      </w:tr>
      <w:tr w:rsidR="008734DC" w:rsidRPr="00F20AA4" w14:paraId="7503BF37" w14:textId="77777777" w:rsidTr="00A231BC">
        <w:tc>
          <w:tcPr>
            <w:tcW w:w="1134" w:type="dxa"/>
            <w:shd w:val="clear" w:color="auto" w:fill="auto"/>
          </w:tcPr>
          <w:p w14:paraId="7E806C96" w14:textId="77777777" w:rsidR="008734DC" w:rsidRPr="00F20AA4" w:rsidRDefault="008734DC" w:rsidP="00BE3B2C">
            <w:pPr>
              <w:pStyle w:val="seNormalny3"/>
              <w:widowControl w:val="0"/>
              <w:ind w:left="0"/>
              <w:jc w:val="center"/>
            </w:pPr>
            <w:r w:rsidRPr="00F20AA4">
              <w:lastRenderedPageBreak/>
              <w:t>2</w:t>
            </w:r>
          </w:p>
        </w:tc>
        <w:tc>
          <w:tcPr>
            <w:tcW w:w="5670" w:type="dxa"/>
            <w:shd w:val="clear" w:color="auto" w:fill="auto"/>
            <w:vAlign w:val="center"/>
          </w:tcPr>
          <w:p w14:paraId="1FD2AF5B" w14:textId="03946576" w:rsidR="008734DC" w:rsidRPr="00F20AA4" w:rsidRDefault="008734DC" w:rsidP="00BE3B2C">
            <w:pPr>
              <w:pStyle w:val="seNormalny3"/>
              <w:widowControl w:val="0"/>
              <w:ind w:left="0"/>
              <w:jc w:val="left"/>
            </w:pPr>
            <w:r w:rsidRPr="0076422C">
              <w:t xml:space="preserve">Plnenie podľa bodu </w:t>
            </w:r>
            <w:r w:rsidR="00926E62">
              <w:t xml:space="preserve">1.2.2, </w:t>
            </w:r>
            <w:r w:rsidR="00926E62" w:rsidRPr="00926E62">
              <w:t xml:space="preserve">1.2.6 a 1.2.7 </w:t>
            </w:r>
            <w:r w:rsidRPr="0076422C">
              <w:t>Zmluvy pre 1. Dielo</w:t>
            </w:r>
          </w:p>
        </w:tc>
        <w:tc>
          <w:tcPr>
            <w:tcW w:w="1701" w:type="dxa"/>
            <w:shd w:val="clear" w:color="auto" w:fill="auto"/>
          </w:tcPr>
          <w:p w14:paraId="709DE915" w14:textId="68F4C346" w:rsidR="008734DC" w:rsidRPr="00F20AA4" w:rsidRDefault="008734DC" w:rsidP="00BE3B2C">
            <w:pPr>
              <w:pStyle w:val="seNormalny3"/>
              <w:widowControl w:val="0"/>
              <w:ind w:left="0"/>
              <w:jc w:val="center"/>
            </w:pPr>
            <w:r w:rsidRPr="00F20AA4">
              <w:t xml:space="preserve">Do </w:t>
            </w:r>
            <w:r>
              <w:t>31.5.2022</w:t>
            </w:r>
          </w:p>
        </w:tc>
      </w:tr>
      <w:tr w:rsidR="008734DC" w:rsidRPr="00F20AA4" w14:paraId="570C9D4A" w14:textId="77777777" w:rsidTr="00A231BC">
        <w:tc>
          <w:tcPr>
            <w:tcW w:w="1134" w:type="dxa"/>
            <w:shd w:val="clear" w:color="auto" w:fill="auto"/>
          </w:tcPr>
          <w:p w14:paraId="2BCB9319" w14:textId="77777777" w:rsidR="008734DC" w:rsidRPr="00F20AA4" w:rsidRDefault="008734DC" w:rsidP="00BE3B2C">
            <w:pPr>
              <w:pStyle w:val="seNormalny3"/>
              <w:widowControl w:val="0"/>
              <w:ind w:left="0"/>
              <w:jc w:val="center"/>
            </w:pPr>
            <w:r w:rsidRPr="00F20AA4">
              <w:t>3</w:t>
            </w:r>
          </w:p>
        </w:tc>
        <w:tc>
          <w:tcPr>
            <w:tcW w:w="5670" w:type="dxa"/>
            <w:shd w:val="clear" w:color="auto" w:fill="auto"/>
            <w:vAlign w:val="center"/>
          </w:tcPr>
          <w:p w14:paraId="3BD6F223" w14:textId="68E5D33E" w:rsidR="008734DC" w:rsidRPr="00F20AA4" w:rsidRDefault="008734DC" w:rsidP="00BE3B2C">
            <w:pPr>
              <w:pStyle w:val="seNormalny3"/>
              <w:widowControl w:val="0"/>
              <w:ind w:left="0"/>
              <w:jc w:val="left"/>
            </w:pPr>
            <w:r w:rsidRPr="0076422C">
              <w:t xml:space="preserve">Plnenie podľa bodu </w:t>
            </w:r>
            <w:r>
              <w:t>1.2.3</w:t>
            </w:r>
            <w:r w:rsidR="00926E62">
              <w:t xml:space="preserve">, </w:t>
            </w:r>
            <w:r w:rsidR="00926E62" w:rsidRPr="00926E62">
              <w:t>1.2.6 a 1.2.7</w:t>
            </w:r>
            <w:r>
              <w:t xml:space="preserve"> </w:t>
            </w:r>
            <w:r w:rsidRPr="0076422C">
              <w:t xml:space="preserve">Zmluvy pre </w:t>
            </w:r>
            <w:r>
              <w:t>2</w:t>
            </w:r>
            <w:r w:rsidRPr="0076422C">
              <w:t>. Dielo</w:t>
            </w:r>
          </w:p>
        </w:tc>
        <w:tc>
          <w:tcPr>
            <w:tcW w:w="1701" w:type="dxa"/>
            <w:shd w:val="clear" w:color="auto" w:fill="auto"/>
          </w:tcPr>
          <w:p w14:paraId="4013EA34" w14:textId="3DCE90D0" w:rsidR="008734DC" w:rsidRPr="00F20AA4" w:rsidRDefault="008734DC" w:rsidP="00BE3B2C">
            <w:pPr>
              <w:pStyle w:val="seNormalny3"/>
              <w:widowControl w:val="0"/>
              <w:ind w:left="0"/>
              <w:jc w:val="center"/>
            </w:pPr>
            <w:r w:rsidRPr="00F20AA4">
              <w:t xml:space="preserve">Do </w:t>
            </w:r>
            <w:r>
              <w:t>5.7.2022</w:t>
            </w:r>
          </w:p>
        </w:tc>
      </w:tr>
      <w:tr w:rsidR="008734DC" w:rsidRPr="00F20AA4" w14:paraId="4273A9DF" w14:textId="77777777" w:rsidTr="00A231BC">
        <w:tc>
          <w:tcPr>
            <w:tcW w:w="1134" w:type="dxa"/>
            <w:shd w:val="clear" w:color="auto" w:fill="auto"/>
          </w:tcPr>
          <w:p w14:paraId="19FAF5E7" w14:textId="77777777" w:rsidR="008734DC" w:rsidRPr="00F20AA4" w:rsidRDefault="008734DC" w:rsidP="00BE3B2C">
            <w:pPr>
              <w:pStyle w:val="seNormalny3"/>
              <w:widowControl w:val="0"/>
              <w:ind w:left="0"/>
              <w:jc w:val="center"/>
            </w:pPr>
            <w:r w:rsidRPr="00F20AA4">
              <w:t>4</w:t>
            </w:r>
          </w:p>
        </w:tc>
        <w:tc>
          <w:tcPr>
            <w:tcW w:w="5670" w:type="dxa"/>
            <w:shd w:val="clear" w:color="auto" w:fill="auto"/>
            <w:vAlign w:val="center"/>
          </w:tcPr>
          <w:p w14:paraId="4BB86679" w14:textId="53E5E942" w:rsidR="008734DC" w:rsidRPr="00F20AA4" w:rsidRDefault="008734DC" w:rsidP="00BE3B2C">
            <w:pPr>
              <w:pStyle w:val="seNormalny3"/>
              <w:widowControl w:val="0"/>
              <w:ind w:left="0"/>
              <w:jc w:val="left"/>
            </w:pPr>
            <w:r>
              <w:t>Plnenie podľa bodu 1.2.4</w:t>
            </w:r>
            <w:r w:rsidR="00926E62">
              <w:t xml:space="preserve">, </w:t>
            </w:r>
            <w:r w:rsidR="00926E62" w:rsidRPr="00926E62">
              <w:t>1.2.6 a 1.2.7</w:t>
            </w:r>
            <w:r>
              <w:t xml:space="preserve"> Zmluvy pre 2</w:t>
            </w:r>
            <w:r w:rsidRPr="0076422C">
              <w:t>. Dielo</w:t>
            </w:r>
          </w:p>
        </w:tc>
        <w:tc>
          <w:tcPr>
            <w:tcW w:w="1701" w:type="dxa"/>
            <w:shd w:val="clear" w:color="auto" w:fill="auto"/>
          </w:tcPr>
          <w:p w14:paraId="7C401BB3" w14:textId="52BAEA71" w:rsidR="008734DC" w:rsidRPr="00F20AA4" w:rsidRDefault="008734DC" w:rsidP="00BE3B2C">
            <w:pPr>
              <w:pStyle w:val="seNormalny3"/>
              <w:widowControl w:val="0"/>
              <w:ind w:left="0"/>
              <w:jc w:val="center"/>
            </w:pPr>
            <w:r w:rsidRPr="00F20AA4">
              <w:t xml:space="preserve">Do </w:t>
            </w:r>
            <w:r>
              <w:t>15.4.2023</w:t>
            </w:r>
          </w:p>
        </w:tc>
      </w:tr>
      <w:tr w:rsidR="008734DC" w:rsidRPr="00F20AA4" w14:paraId="4E6B3C20" w14:textId="77777777" w:rsidTr="00A231BC">
        <w:tc>
          <w:tcPr>
            <w:tcW w:w="1134" w:type="dxa"/>
            <w:shd w:val="clear" w:color="auto" w:fill="auto"/>
          </w:tcPr>
          <w:p w14:paraId="42A566C0" w14:textId="6736A23D" w:rsidR="008734DC" w:rsidRPr="00F20AA4" w:rsidRDefault="008734DC" w:rsidP="00BE3B2C">
            <w:pPr>
              <w:pStyle w:val="seNormalny3"/>
              <w:widowControl w:val="0"/>
              <w:ind w:left="0"/>
              <w:jc w:val="center"/>
            </w:pPr>
            <w:r>
              <w:t>5</w:t>
            </w:r>
          </w:p>
        </w:tc>
        <w:tc>
          <w:tcPr>
            <w:tcW w:w="5670" w:type="dxa"/>
            <w:shd w:val="clear" w:color="auto" w:fill="auto"/>
            <w:vAlign w:val="center"/>
          </w:tcPr>
          <w:p w14:paraId="5E63B814" w14:textId="36326CDB" w:rsidR="008734DC" w:rsidRPr="00F20AA4" w:rsidRDefault="008734DC" w:rsidP="00BE3B2C">
            <w:pPr>
              <w:pStyle w:val="seNormalny3"/>
              <w:widowControl w:val="0"/>
              <w:ind w:left="0"/>
              <w:jc w:val="left"/>
            </w:pPr>
            <w:r>
              <w:t>Plnenie podľa bodu 1.2.5</w:t>
            </w:r>
            <w:r w:rsidR="00926E62">
              <w:t xml:space="preserve">, </w:t>
            </w:r>
            <w:r w:rsidR="00926E62" w:rsidRPr="00926E62">
              <w:t>1.2.6 a 1.2.7</w:t>
            </w:r>
            <w:r w:rsidRPr="0076422C">
              <w:t xml:space="preserve"> Zmluvy pre </w:t>
            </w:r>
            <w:r>
              <w:t xml:space="preserve">1. a 2. </w:t>
            </w:r>
            <w:r w:rsidRPr="0076422C">
              <w:t>Dielo</w:t>
            </w:r>
          </w:p>
        </w:tc>
        <w:tc>
          <w:tcPr>
            <w:tcW w:w="1701" w:type="dxa"/>
            <w:shd w:val="clear" w:color="auto" w:fill="auto"/>
          </w:tcPr>
          <w:p w14:paraId="3299B96C" w14:textId="3C401B22" w:rsidR="008734DC" w:rsidRPr="00F20AA4" w:rsidRDefault="008734DC" w:rsidP="00BE3B2C">
            <w:pPr>
              <w:pStyle w:val="seNormalny3"/>
              <w:widowControl w:val="0"/>
              <w:ind w:left="0"/>
              <w:jc w:val="center"/>
            </w:pPr>
            <w:r w:rsidRPr="00A1318A">
              <w:t xml:space="preserve">Do </w:t>
            </w:r>
            <w:r>
              <w:t>15.4.2024</w:t>
            </w:r>
          </w:p>
        </w:tc>
      </w:tr>
      <w:tr w:rsidR="008734DC" w:rsidRPr="00F20AA4" w14:paraId="4A50C036" w14:textId="77777777" w:rsidTr="00A231BC">
        <w:tc>
          <w:tcPr>
            <w:tcW w:w="1134" w:type="dxa"/>
            <w:shd w:val="clear" w:color="auto" w:fill="auto"/>
          </w:tcPr>
          <w:p w14:paraId="3365D89F" w14:textId="617F2EE3" w:rsidR="008734DC" w:rsidRPr="00F20AA4" w:rsidRDefault="008734DC" w:rsidP="00BE3B2C">
            <w:pPr>
              <w:pStyle w:val="seNormalny3"/>
              <w:widowControl w:val="0"/>
              <w:ind w:left="0"/>
              <w:jc w:val="center"/>
            </w:pPr>
            <w:r>
              <w:t>6</w:t>
            </w:r>
          </w:p>
        </w:tc>
        <w:tc>
          <w:tcPr>
            <w:tcW w:w="5670" w:type="dxa"/>
            <w:shd w:val="clear" w:color="auto" w:fill="auto"/>
            <w:vAlign w:val="center"/>
          </w:tcPr>
          <w:p w14:paraId="65340D52" w14:textId="1E22DD53" w:rsidR="008734DC" w:rsidRPr="00F20AA4" w:rsidRDefault="008734DC" w:rsidP="00BE3B2C">
            <w:pPr>
              <w:pStyle w:val="seNormalny3"/>
              <w:widowControl w:val="0"/>
              <w:ind w:left="0"/>
              <w:jc w:val="left"/>
            </w:pPr>
            <w:r w:rsidRPr="0076422C">
              <w:t xml:space="preserve">Plnenie podľa bodu </w:t>
            </w:r>
            <w:r w:rsidR="00926E62">
              <w:t>1.2.8</w:t>
            </w:r>
            <w:r w:rsidRPr="0076422C">
              <w:t xml:space="preserve"> Zmluvy pre 1. </w:t>
            </w:r>
            <w:r>
              <w:t xml:space="preserve">a 2. </w:t>
            </w:r>
            <w:r w:rsidRPr="0076422C">
              <w:t>Dielo</w:t>
            </w:r>
          </w:p>
        </w:tc>
        <w:tc>
          <w:tcPr>
            <w:tcW w:w="1701" w:type="dxa"/>
            <w:shd w:val="clear" w:color="auto" w:fill="auto"/>
          </w:tcPr>
          <w:p w14:paraId="18F00085" w14:textId="3ADA2E05" w:rsidR="008734DC" w:rsidRPr="00F20AA4" w:rsidRDefault="008734DC" w:rsidP="00BE3B2C">
            <w:pPr>
              <w:pStyle w:val="seNormalny3"/>
              <w:widowControl w:val="0"/>
              <w:ind w:left="0"/>
              <w:jc w:val="center"/>
            </w:pPr>
            <w:r w:rsidRPr="00A1318A">
              <w:t xml:space="preserve">Do </w:t>
            </w:r>
            <w:r>
              <w:t>31.10.2024</w:t>
            </w:r>
          </w:p>
        </w:tc>
      </w:tr>
    </w:tbl>
    <w:p w14:paraId="7B439DB5" w14:textId="77777777" w:rsidR="00EA6526" w:rsidRPr="00F20AA4" w:rsidRDefault="00EA6526" w:rsidP="00BE3B2C">
      <w:pPr>
        <w:pStyle w:val="seLevel3"/>
        <w:widowControl w:val="0"/>
        <w:numPr>
          <w:ilvl w:val="2"/>
          <w:numId w:val="34"/>
        </w:numPr>
        <w:tabs>
          <w:tab w:val="clear" w:pos="3063"/>
          <w:tab w:val="num" w:pos="2269"/>
        </w:tabs>
        <w:ind w:left="2268" w:hanging="708"/>
        <w:rPr>
          <w:lang w:val="sk-SK"/>
        </w:rPr>
      </w:pPr>
      <w:r w:rsidRPr="00F20AA4">
        <w:rPr>
          <w:lang w:val="sk-SK"/>
        </w:rPr>
        <w:t>T</w:t>
      </w:r>
      <w:r w:rsidR="00336DC8" w:rsidRPr="00F20AA4">
        <w:rPr>
          <w:lang w:val="sk-SK"/>
        </w:rPr>
        <w:t>ermíny</w:t>
      </w:r>
      <w:r w:rsidRPr="00F20AA4">
        <w:rPr>
          <w:lang w:val="sk-SK"/>
        </w:rPr>
        <w:t xml:space="preserve"> uvedené v </w:t>
      </w:r>
      <w:r w:rsidR="00D62891" w:rsidRPr="00F20AA4">
        <w:rPr>
          <w:lang w:val="sk-SK"/>
        </w:rPr>
        <w:t xml:space="preserve">tomto </w:t>
      </w:r>
      <w:r w:rsidRPr="00F20AA4">
        <w:rPr>
          <w:lang w:val="sk-SK"/>
        </w:rPr>
        <w:t xml:space="preserve">bode </w:t>
      </w:r>
      <w:r w:rsidR="006F341A" w:rsidRPr="00F20AA4">
        <w:rPr>
          <w:lang w:val="sk-SK"/>
        </w:rPr>
        <w:t>Zmluvy</w:t>
      </w:r>
      <w:r w:rsidRPr="00F20AA4">
        <w:rPr>
          <w:lang w:val="sk-SK"/>
        </w:rPr>
        <w:t xml:space="preserve"> musia byť Zhotoviteľom presne dodržané tak, aby akýmkoľvek spôsobom neboli ovplyvnené, posunuté, resp. oneskorené práce na </w:t>
      </w:r>
      <w:r w:rsidR="006F341A" w:rsidRPr="00F20AA4">
        <w:rPr>
          <w:lang w:val="sk-SK"/>
        </w:rPr>
        <w:t>vykonávaní</w:t>
      </w:r>
      <w:r w:rsidRPr="00F20AA4">
        <w:rPr>
          <w:lang w:val="sk-SK"/>
        </w:rPr>
        <w:t xml:space="preserve"> Diela Zhotoviteľom. </w:t>
      </w:r>
    </w:p>
    <w:p w14:paraId="6C061074" w14:textId="77777777" w:rsidR="00EA6526" w:rsidRPr="00F20AA4" w:rsidRDefault="00EA6526" w:rsidP="00BE3B2C">
      <w:pPr>
        <w:pStyle w:val="seLevel3"/>
        <w:widowControl w:val="0"/>
        <w:numPr>
          <w:ilvl w:val="2"/>
          <w:numId w:val="34"/>
        </w:numPr>
        <w:tabs>
          <w:tab w:val="clear" w:pos="3063"/>
          <w:tab w:val="num" w:pos="2269"/>
        </w:tabs>
        <w:ind w:left="2268" w:hanging="709"/>
        <w:rPr>
          <w:lang w:val="sk-SK"/>
        </w:rPr>
      </w:pPr>
      <w:r w:rsidRPr="00F20AA4">
        <w:rPr>
          <w:lang w:val="sk-SK"/>
        </w:rPr>
        <w:t>V prípade, ak Zhotovite</w:t>
      </w:r>
      <w:r w:rsidR="00336DC8" w:rsidRPr="00F20AA4">
        <w:rPr>
          <w:lang w:val="sk-SK"/>
        </w:rPr>
        <w:t xml:space="preserve">ľ nie je schopný splniť </w:t>
      </w:r>
      <w:r w:rsidR="00D62891" w:rsidRPr="00F20AA4">
        <w:rPr>
          <w:lang w:val="sk-SK"/>
        </w:rPr>
        <w:t xml:space="preserve">uvedené </w:t>
      </w:r>
      <w:r w:rsidR="00336DC8" w:rsidRPr="00F20AA4">
        <w:rPr>
          <w:lang w:val="sk-SK"/>
        </w:rPr>
        <w:t>termíny</w:t>
      </w:r>
      <w:r w:rsidRPr="00F20AA4">
        <w:rPr>
          <w:lang w:val="sk-SK"/>
        </w:rPr>
        <w:t xml:space="preserve"> v bežnom pracovnom čase, je povinný samostatne</w:t>
      </w:r>
      <w:r w:rsidR="009B6AB9" w:rsidRPr="00F20AA4">
        <w:rPr>
          <w:lang w:val="sk-SK"/>
        </w:rPr>
        <w:t>,</w:t>
      </w:r>
      <w:r w:rsidRPr="00F20AA4">
        <w:rPr>
          <w:lang w:val="sk-SK"/>
        </w:rPr>
        <w:t xml:space="preserve"> ako aj na príkaz Objednávateľa zabezpečiť zhotovovanie Diela vo viacerých zmenách, resp. nadčasových hodinách bez toho, aby tým Objednávateľovi vznikli dodatočné náklady. Dohodnutá </w:t>
      </w:r>
      <w:r w:rsidR="006F341A" w:rsidRPr="00F20AA4">
        <w:rPr>
          <w:lang w:val="sk-SK"/>
        </w:rPr>
        <w:t>c</w:t>
      </w:r>
      <w:r w:rsidRPr="00F20AA4">
        <w:rPr>
          <w:lang w:val="sk-SK"/>
        </w:rPr>
        <w:t xml:space="preserve">ena </w:t>
      </w:r>
      <w:r w:rsidR="006F341A" w:rsidRPr="00F20AA4">
        <w:rPr>
          <w:lang w:val="sk-SK"/>
        </w:rPr>
        <w:t xml:space="preserve">za Dielo </w:t>
      </w:r>
      <w:r w:rsidRPr="00F20AA4">
        <w:rPr>
          <w:lang w:val="sk-SK"/>
        </w:rPr>
        <w:t>sa v takýchto prípadoch nemení.</w:t>
      </w:r>
    </w:p>
    <w:p w14:paraId="49C2DDF3" w14:textId="77777777" w:rsidR="000E5A1F" w:rsidRPr="00F20AA4" w:rsidRDefault="000E5A1F" w:rsidP="00F014D8">
      <w:pPr>
        <w:pStyle w:val="seLevel3"/>
        <w:widowControl w:val="0"/>
        <w:numPr>
          <w:ilvl w:val="2"/>
          <w:numId w:val="34"/>
        </w:numPr>
        <w:tabs>
          <w:tab w:val="clear" w:pos="3063"/>
          <w:tab w:val="num" w:pos="2269"/>
        </w:tabs>
        <w:ind w:left="2268" w:hanging="709"/>
        <w:rPr>
          <w:lang w:val="sk-SK"/>
        </w:rPr>
      </w:pPr>
      <w:r w:rsidRPr="00F20AA4">
        <w:rPr>
          <w:lang w:val="sk-SK"/>
        </w:rPr>
        <w:t xml:space="preserve">Objednávateľ </w:t>
      </w:r>
      <w:r w:rsidR="00BD484A" w:rsidRPr="00F20AA4">
        <w:rPr>
          <w:lang w:val="sk-SK"/>
        </w:rPr>
        <w:t xml:space="preserve">má </w:t>
      </w:r>
      <w:r w:rsidRPr="00F20AA4">
        <w:rPr>
          <w:lang w:val="sk-SK"/>
        </w:rPr>
        <w:t>právo uplatniť si voči Zhotoviteľovi zmluvnú pokutu v zmysle bodu</w:t>
      </w:r>
      <w:r w:rsidR="00BC5412" w:rsidRPr="00F20AA4">
        <w:rPr>
          <w:lang w:val="sk-SK"/>
        </w:rPr>
        <w:t xml:space="preserve"> 15.2</w:t>
      </w:r>
      <w:r w:rsidRPr="00F20AA4">
        <w:rPr>
          <w:lang w:val="sk-SK"/>
        </w:rPr>
        <w:t xml:space="preserve"> </w:t>
      </w:r>
      <w:r w:rsidR="00D5110F" w:rsidRPr="00F20AA4">
        <w:rPr>
          <w:lang w:val="sk-SK"/>
        </w:rPr>
        <w:t>VOP</w:t>
      </w:r>
      <w:r w:rsidR="007F30E4" w:rsidRPr="00F20AA4">
        <w:rPr>
          <w:lang w:val="sk-SK"/>
        </w:rPr>
        <w:t xml:space="preserve"> </w:t>
      </w:r>
      <w:r w:rsidR="00BD484A" w:rsidRPr="00F20AA4">
        <w:rPr>
          <w:lang w:val="sk-SK"/>
        </w:rPr>
        <w:t>aj v prípade, že Zhotoviteľ je v omeškaní s dodržaním termínu Platobného míľnika</w:t>
      </w:r>
      <w:r w:rsidR="00336DC8" w:rsidRPr="00F20AA4">
        <w:rPr>
          <w:lang w:val="sk-SK"/>
        </w:rPr>
        <w:t xml:space="preserve">, </w:t>
      </w:r>
      <w:r w:rsidR="00EA6526" w:rsidRPr="00F20AA4">
        <w:rPr>
          <w:lang w:val="sk-SK"/>
        </w:rPr>
        <w:t>a to bez ohľadu na skutočnosť</w:t>
      </w:r>
      <w:r w:rsidR="00336DC8" w:rsidRPr="00F20AA4">
        <w:rPr>
          <w:lang w:val="sk-SK"/>
        </w:rPr>
        <w:t>, či neskoršie termíny/Platobné m</w:t>
      </w:r>
      <w:r w:rsidR="00EA6526" w:rsidRPr="00F20AA4">
        <w:rPr>
          <w:lang w:val="sk-SK"/>
        </w:rPr>
        <w:t>íľniky boli alebo neboli Zhotoviteľom dodržané</w:t>
      </w:r>
      <w:r w:rsidRPr="00F20AA4">
        <w:rPr>
          <w:lang w:val="sk-SK"/>
        </w:rPr>
        <w:t>.</w:t>
      </w:r>
    </w:p>
    <w:p w14:paraId="7956A59D" w14:textId="17ED98E6" w:rsidR="00ED4163" w:rsidRPr="00F20AA4" w:rsidRDefault="00ED4163" w:rsidP="00D02649">
      <w:pPr>
        <w:pStyle w:val="seLevel2"/>
        <w:keepNext/>
        <w:widowControl w:val="0"/>
        <w:tabs>
          <w:tab w:val="clear" w:pos="1940"/>
          <w:tab w:val="num" w:pos="1418"/>
        </w:tabs>
        <w:ind w:left="1418" w:hanging="851"/>
        <w:rPr>
          <w:lang w:val="sk-SK"/>
        </w:rPr>
      </w:pPr>
      <w:bookmarkStart w:id="27" w:name="_Ref170642756"/>
      <w:bookmarkStart w:id="28" w:name="_Ref374958774"/>
      <w:bookmarkStart w:id="29" w:name="_Ref192068124"/>
      <w:r w:rsidRPr="00F20AA4">
        <w:rPr>
          <w:lang w:val="sk-SK"/>
        </w:rPr>
        <w:t>Prevzatie Diela</w:t>
      </w:r>
      <w:bookmarkEnd w:id="27"/>
      <w:bookmarkEnd w:id="28"/>
      <w:r w:rsidRPr="00F20AA4">
        <w:rPr>
          <w:lang w:val="sk-SK"/>
        </w:rPr>
        <w:t xml:space="preserve"> </w:t>
      </w:r>
      <w:bookmarkEnd w:id="29"/>
    </w:p>
    <w:p w14:paraId="0C1C7D09" w14:textId="32879DA9" w:rsidR="00FF330F" w:rsidRPr="00F20AA4" w:rsidRDefault="00ED4163" w:rsidP="00BA701F">
      <w:pPr>
        <w:pStyle w:val="seLevel3"/>
        <w:keepNext/>
        <w:widowControl w:val="0"/>
        <w:numPr>
          <w:ilvl w:val="2"/>
          <w:numId w:val="34"/>
        </w:numPr>
        <w:tabs>
          <w:tab w:val="clear" w:pos="3063"/>
          <w:tab w:val="num" w:pos="2269"/>
        </w:tabs>
        <w:ind w:left="2268" w:hanging="708"/>
        <w:rPr>
          <w:lang w:val="sk-SK"/>
        </w:rPr>
      </w:pPr>
      <w:bookmarkStart w:id="30" w:name="_Ref377479200"/>
      <w:r w:rsidRPr="00F20AA4">
        <w:rPr>
          <w:lang w:val="sk-SK"/>
        </w:rPr>
        <w:t xml:space="preserve">O prevzatí Diela sa spíše </w:t>
      </w:r>
      <w:r w:rsidR="00A8694D" w:rsidRPr="00F20AA4">
        <w:rPr>
          <w:b/>
          <w:lang w:val="sk-SK"/>
        </w:rPr>
        <w:t>P</w:t>
      </w:r>
      <w:r w:rsidR="006A39D7" w:rsidRPr="00F20AA4">
        <w:rPr>
          <w:b/>
          <w:lang w:val="sk-SK"/>
        </w:rPr>
        <w:t>reberací protokol</w:t>
      </w:r>
      <w:r w:rsidRPr="00F20AA4">
        <w:rPr>
          <w:lang w:val="sk-SK"/>
        </w:rPr>
        <w:t>, ktorý podpíšu obe Zmluvné strany a ktorý bude obsahovať</w:t>
      </w:r>
      <w:r w:rsidR="00FF330F" w:rsidRPr="00F20AA4">
        <w:rPr>
          <w:lang w:val="sk-SK"/>
        </w:rPr>
        <w:t>:</w:t>
      </w:r>
      <w:bookmarkEnd w:id="30"/>
      <w:r w:rsidR="00C31BC0" w:rsidRPr="00F20AA4">
        <w:rPr>
          <w:lang w:val="sk-SK"/>
        </w:rPr>
        <w:t xml:space="preserve"> </w:t>
      </w:r>
    </w:p>
    <w:p w14:paraId="3BF585A1" w14:textId="77777777" w:rsidR="00FF330F" w:rsidRPr="00F20AA4" w:rsidRDefault="00C31BC0" w:rsidP="00D02649">
      <w:pPr>
        <w:pStyle w:val="seNormalny2"/>
        <w:keepNext/>
        <w:widowControl w:val="0"/>
        <w:numPr>
          <w:ilvl w:val="0"/>
          <w:numId w:val="4"/>
        </w:numPr>
        <w:ind w:left="2694" w:hanging="426"/>
        <w:rPr>
          <w:szCs w:val="18"/>
        </w:rPr>
      </w:pPr>
      <w:r w:rsidRPr="00F20AA4">
        <w:t>popis Diela</w:t>
      </w:r>
      <w:r w:rsidR="00ED4163" w:rsidRPr="00F20AA4">
        <w:t xml:space="preserve">, </w:t>
      </w:r>
    </w:p>
    <w:p w14:paraId="084CB3AA" w14:textId="77777777" w:rsidR="006827A7" w:rsidRPr="0077133D" w:rsidRDefault="006827A7" w:rsidP="00D02649">
      <w:pPr>
        <w:pStyle w:val="seNormalny2"/>
        <w:keepNext/>
        <w:widowControl w:val="0"/>
        <w:numPr>
          <w:ilvl w:val="0"/>
          <w:numId w:val="4"/>
        </w:numPr>
        <w:ind w:left="2694" w:hanging="426"/>
        <w:rPr>
          <w:szCs w:val="18"/>
        </w:rPr>
      </w:pPr>
      <w:r w:rsidRPr="0077133D">
        <w:t>potvrdenie o vykonaní predpísaných testov</w:t>
      </w:r>
      <w:r w:rsidR="0017649A" w:rsidRPr="0077133D">
        <w:t>/Skúšok</w:t>
      </w:r>
      <w:r w:rsidRPr="0077133D">
        <w:t>,</w:t>
      </w:r>
    </w:p>
    <w:p w14:paraId="01952B52" w14:textId="77777777" w:rsidR="00210ADB" w:rsidRPr="0077133D" w:rsidRDefault="00210ADB" w:rsidP="00D02649">
      <w:pPr>
        <w:pStyle w:val="seNormalny2"/>
        <w:keepNext/>
        <w:widowControl w:val="0"/>
        <w:numPr>
          <w:ilvl w:val="0"/>
          <w:numId w:val="4"/>
        </w:numPr>
        <w:ind w:left="2694" w:hanging="426"/>
        <w:rPr>
          <w:szCs w:val="18"/>
        </w:rPr>
      </w:pPr>
      <w:r w:rsidRPr="0077133D">
        <w:t>zoznam odovzdávaných dokumentov,</w:t>
      </w:r>
    </w:p>
    <w:p w14:paraId="52ABA2DC" w14:textId="77777777" w:rsidR="00E65D9E" w:rsidRPr="0077133D" w:rsidRDefault="00E65D9E" w:rsidP="00D02649">
      <w:pPr>
        <w:pStyle w:val="seNormalny2"/>
        <w:keepNext/>
        <w:widowControl w:val="0"/>
        <w:numPr>
          <w:ilvl w:val="0"/>
          <w:numId w:val="4"/>
        </w:numPr>
        <w:ind w:left="2694" w:hanging="426"/>
        <w:rPr>
          <w:szCs w:val="18"/>
        </w:rPr>
      </w:pPr>
      <w:r w:rsidRPr="0077133D">
        <w:t>kód tovaru podľa Spoločného colného sadzobníka v prípade, ak súčasťou Diela je aj dodanie tovaru,</w:t>
      </w:r>
    </w:p>
    <w:p w14:paraId="1D93A2FF" w14:textId="77777777" w:rsidR="006827A7" w:rsidRPr="00F20AA4" w:rsidRDefault="002B03D5" w:rsidP="00D02649">
      <w:pPr>
        <w:pStyle w:val="seNormalny2"/>
        <w:keepNext/>
        <w:widowControl w:val="0"/>
        <w:numPr>
          <w:ilvl w:val="0"/>
          <w:numId w:val="4"/>
        </w:numPr>
        <w:ind w:left="2694" w:hanging="426"/>
        <w:rPr>
          <w:szCs w:val="18"/>
        </w:rPr>
      </w:pPr>
      <w:r w:rsidRPr="0077133D">
        <w:rPr>
          <w:szCs w:val="18"/>
        </w:rPr>
        <w:t xml:space="preserve">v prípade prevzatia posledného Diela vykonávaného na základe tejto Zmluvy aj </w:t>
      </w:r>
      <w:r w:rsidR="006827A7" w:rsidRPr="0077133D">
        <w:rPr>
          <w:szCs w:val="18"/>
        </w:rPr>
        <w:t xml:space="preserve">údaj o počte nevrátených </w:t>
      </w:r>
      <w:r w:rsidR="00986B74" w:rsidRPr="0077133D">
        <w:rPr>
          <w:szCs w:val="18"/>
        </w:rPr>
        <w:t xml:space="preserve">vstupných </w:t>
      </w:r>
      <w:r w:rsidR="006827A7" w:rsidRPr="0077133D">
        <w:rPr>
          <w:szCs w:val="18"/>
        </w:rPr>
        <w:t>identifikačných kariet alebo preukazov</w:t>
      </w:r>
      <w:r w:rsidR="006827A7" w:rsidRPr="00F20AA4">
        <w:rPr>
          <w:szCs w:val="18"/>
        </w:rPr>
        <w:t xml:space="preserve"> </w:t>
      </w:r>
      <w:r w:rsidR="006827A7" w:rsidRPr="00F20AA4">
        <w:t>(ďalej len „</w:t>
      </w:r>
      <w:r w:rsidR="006827A7" w:rsidRPr="00F20AA4">
        <w:rPr>
          <w:b/>
        </w:rPr>
        <w:t>IDK</w:t>
      </w:r>
      <w:r w:rsidR="00986B74" w:rsidRPr="00F20AA4">
        <w:rPr>
          <w:b/>
        </w:rPr>
        <w:t xml:space="preserve"> vstupu</w:t>
      </w:r>
      <w:r w:rsidR="006827A7" w:rsidRPr="00F20AA4">
        <w:t>“)</w:t>
      </w:r>
      <w:r w:rsidR="006827A7" w:rsidRPr="00F20AA4">
        <w:rPr>
          <w:szCs w:val="18"/>
        </w:rPr>
        <w:t xml:space="preserve"> pridelených </w:t>
      </w:r>
      <w:r w:rsidR="006827A7" w:rsidRPr="00F20AA4">
        <w:t xml:space="preserve">pracovníkom </w:t>
      </w:r>
      <w:r w:rsidR="00072B81" w:rsidRPr="00F20AA4">
        <w:t>Zhotoviteľa</w:t>
      </w:r>
      <w:r w:rsidR="006827A7" w:rsidRPr="00F20AA4">
        <w:t>,</w:t>
      </w:r>
    </w:p>
    <w:p w14:paraId="43E0E41B" w14:textId="77777777" w:rsidR="00FF330F" w:rsidRPr="00F20AA4" w:rsidRDefault="00ED4163" w:rsidP="00D02649">
      <w:pPr>
        <w:pStyle w:val="seNormalny2"/>
        <w:keepNext/>
        <w:widowControl w:val="0"/>
        <w:numPr>
          <w:ilvl w:val="0"/>
          <w:numId w:val="4"/>
        </w:numPr>
        <w:ind w:left="2694" w:hanging="426"/>
        <w:rPr>
          <w:szCs w:val="18"/>
        </w:rPr>
      </w:pPr>
      <w:r w:rsidRPr="00F20AA4">
        <w:t xml:space="preserve">čitateľné mená </w:t>
      </w:r>
      <w:r w:rsidR="009569BD" w:rsidRPr="00F20AA4">
        <w:t xml:space="preserve">a priezviská </w:t>
      </w:r>
      <w:r w:rsidRPr="00F20AA4">
        <w:t xml:space="preserve">a podpisy </w:t>
      </w:r>
      <w:r w:rsidR="004922BD" w:rsidRPr="00F20AA4">
        <w:t xml:space="preserve">Manažérov </w:t>
      </w:r>
      <w:r w:rsidR="006A39D7" w:rsidRPr="00F20AA4">
        <w:t>Z</w:t>
      </w:r>
      <w:r w:rsidR="004922BD" w:rsidRPr="00F20AA4">
        <w:t xml:space="preserve">mluvy za </w:t>
      </w:r>
      <w:r w:rsidR="006827A7" w:rsidRPr="00F20AA4">
        <w:t>obidv</w:t>
      </w:r>
      <w:r w:rsidR="004922BD" w:rsidRPr="00F20AA4">
        <w:t>e</w:t>
      </w:r>
      <w:r w:rsidR="006827A7" w:rsidRPr="00F20AA4">
        <w:t xml:space="preserve"> Zmluvn</w:t>
      </w:r>
      <w:r w:rsidR="004922BD" w:rsidRPr="00F20AA4">
        <w:t>é</w:t>
      </w:r>
      <w:r w:rsidR="006827A7" w:rsidRPr="00F20AA4">
        <w:t xml:space="preserve"> str</w:t>
      </w:r>
      <w:r w:rsidR="004922BD" w:rsidRPr="00F20AA4">
        <w:t>any</w:t>
      </w:r>
      <w:r w:rsidR="006827A7" w:rsidRPr="00F20AA4">
        <w:t xml:space="preserve"> v zmysle bodu </w:t>
      </w:r>
      <w:r w:rsidR="00081A2E" w:rsidRPr="00F20AA4">
        <w:fldChar w:fldCharType="begin"/>
      </w:r>
      <w:r w:rsidR="00081A2E" w:rsidRPr="00F20AA4">
        <w:instrText xml:space="preserve"> REF _Ref377479219 \r \h </w:instrText>
      </w:r>
      <w:r w:rsidR="00081A2E" w:rsidRPr="00F20AA4">
        <w:fldChar w:fldCharType="separate"/>
      </w:r>
      <w:r w:rsidR="00F61B9D">
        <w:t>4.2</w:t>
      </w:r>
      <w:r w:rsidR="00081A2E" w:rsidRPr="00F20AA4">
        <w:fldChar w:fldCharType="end"/>
      </w:r>
      <w:r w:rsidR="006827A7" w:rsidRPr="00F20AA4">
        <w:t xml:space="preserve"> </w:t>
      </w:r>
      <w:r w:rsidR="006A39D7" w:rsidRPr="00F20AA4">
        <w:t xml:space="preserve">tejto </w:t>
      </w:r>
      <w:r w:rsidR="006827A7" w:rsidRPr="00F20AA4">
        <w:t>Zmluvy</w:t>
      </w:r>
      <w:r w:rsidRPr="00F20AA4">
        <w:t xml:space="preserve">, </w:t>
      </w:r>
    </w:p>
    <w:p w14:paraId="259BC6FD" w14:textId="77777777" w:rsidR="00FF330F" w:rsidRPr="00F20AA4" w:rsidRDefault="00ED4163" w:rsidP="00D02649">
      <w:pPr>
        <w:pStyle w:val="seNormalny2"/>
        <w:keepNext/>
        <w:widowControl w:val="0"/>
        <w:numPr>
          <w:ilvl w:val="0"/>
          <w:numId w:val="4"/>
        </w:numPr>
        <w:ind w:left="2694" w:hanging="426"/>
      </w:pPr>
      <w:r w:rsidRPr="00F20AA4">
        <w:t>dátum prevzatia Diela</w:t>
      </w:r>
      <w:r w:rsidR="009569BD" w:rsidRPr="00F20AA4">
        <w:t xml:space="preserve"> Objednávateľom</w:t>
      </w:r>
      <w:r w:rsidR="00FF330F" w:rsidRPr="00F20AA4">
        <w:t>,</w:t>
      </w:r>
    </w:p>
    <w:p w14:paraId="42F87EBF" w14:textId="77777777" w:rsidR="006827A7" w:rsidRPr="00F20AA4" w:rsidRDefault="006827A7" w:rsidP="00D02649">
      <w:pPr>
        <w:pStyle w:val="seNormalny2"/>
        <w:keepNext/>
        <w:widowControl w:val="0"/>
        <w:numPr>
          <w:ilvl w:val="0"/>
          <w:numId w:val="4"/>
        </w:numPr>
        <w:ind w:left="2694" w:hanging="426"/>
        <w:rPr>
          <w:szCs w:val="18"/>
        </w:rPr>
      </w:pPr>
      <w:r w:rsidRPr="00F20AA4">
        <w:t>miesto prevzatia Diela</w:t>
      </w:r>
      <w:r w:rsidR="00ED4163" w:rsidRPr="00F20AA4">
        <w:t xml:space="preserve">. </w:t>
      </w:r>
    </w:p>
    <w:p w14:paraId="52234FEF" w14:textId="7E5FC274" w:rsidR="005437A1" w:rsidRPr="00F20AA4" w:rsidRDefault="00ED66C6" w:rsidP="00BE3B2C">
      <w:pPr>
        <w:pStyle w:val="seLevel3"/>
        <w:widowControl w:val="0"/>
        <w:numPr>
          <w:ilvl w:val="2"/>
          <w:numId w:val="34"/>
        </w:numPr>
        <w:tabs>
          <w:tab w:val="clear" w:pos="3063"/>
          <w:tab w:val="num" w:pos="2269"/>
        </w:tabs>
        <w:ind w:left="2268" w:hanging="708"/>
        <w:rPr>
          <w:lang w:val="sk-SK"/>
        </w:rPr>
      </w:pPr>
      <w:r w:rsidRPr="00F20AA4">
        <w:rPr>
          <w:lang w:val="sk-SK"/>
        </w:rPr>
        <w:t>Zhotoviteľ</w:t>
      </w:r>
      <w:r w:rsidR="00E23AE5">
        <w:rPr>
          <w:lang w:val="sk-SK"/>
        </w:rPr>
        <w:t xml:space="preserve"> </w:t>
      </w:r>
      <w:r w:rsidR="00E23AE5" w:rsidRPr="00F20AA4">
        <w:rPr>
          <w:lang w:val="sk-SK"/>
        </w:rPr>
        <w:t xml:space="preserve">je povinný najneskôr pri prevzatí Diela zo strany Objednávateľa odovzdať </w:t>
      </w:r>
      <w:r w:rsidR="00E23AE5" w:rsidRPr="00FA3D11">
        <w:rPr>
          <w:lang w:val="sk-SK"/>
        </w:rPr>
        <w:t>Objednávateľovi ostatné</w:t>
      </w:r>
      <w:r w:rsidR="00E23AE5" w:rsidRPr="00F20AA4">
        <w:rPr>
          <w:lang w:val="sk-SK"/>
        </w:rPr>
        <w:t xml:space="preserve"> doklady, ktoré sú potrebné na prevzatie a na užívanie Diela, v zmysle bodu </w:t>
      </w:r>
      <w:r w:rsidR="00E23AE5" w:rsidRPr="00F20AA4">
        <w:rPr>
          <w:lang w:val="sk-SK"/>
        </w:rPr>
        <w:fldChar w:fldCharType="begin"/>
      </w:r>
      <w:r w:rsidR="00E23AE5" w:rsidRPr="00F20AA4">
        <w:rPr>
          <w:lang w:val="sk-SK"/>
        </w:rPr>
        <w:instrText xml:space="preserve"> REF _Ref357697549 \r \h </w:instrText>
      </w:r>
      <w:r w:rsidR="00E23AE5" w:rsidRPr="00F20AA4">
        <w:rPr>
          <w:lang w:val="sk-SK"/>
        </w:rPr>
      </w:r>
      <w:r w:rsidR="00E23AE5" w:rsidRPr="00F20AA4">
        <w:rPr>
          <w:lang w:val="sk-SK"/>
        </w:rPr>
        <w:fldChar w:fldCharType="separate"/>
      </w:r>
      <w:r w:rsidR="00E23AE5">
        <w:rPr>
          <w:lang w:val="sk-SK"/>
        </w:rPr>
        <w:t>1.4</w:t>
      </w:r>
      <w:r w:rsidR="00E23AE5" w:rsidRPr="00F20AA4">
        <w:rPr>
          <w:lang w:val="sk-SK"/>
        </w:rPr>
        <w:fldChar w:fldCharType="end"/>
      </w:r>
      <w:r w:rsidR="00E23AE5" w:rsidRPr="00F20AA4">
        <w:rPr>
          <w:lang w:val="sk-SK"/>
        </w:rPr>
        <w:t xml:space="preserve"> tejto Zmluvy.</w:t>
      </w:r>
    </w:p>
    <w:p w14:paraId="2FBE68E7" w14:textId="77777777" w:rsidR="00676910" w:rsidRPr="00F20AA4" w:rsidRDefault="00676910" w:rsidP="00BE3B2C">
      <w:pPr>
        <w:pStyle w:val="seLevel2"/>
        <w:widowControl w:val="0"/>
        <w:numPr>
          <w:ilvl w:val="0"/>
          <w:numId w:val="0"/>
        </w:numPr>
        <w:ind w:left="567"/>
        <w:rPr>
          <w:b w:val="0"/>
          <w:lang w:val="sk-SK"/>
        </w:rPr>
      </w:pPr>
      <w:r w:rsidRPr="00F20AA4">
        <w:rPr>
          <w:b w:val="0"/>
          <w:lang w:val="sk-SK"/>
        </w:rPr>
        <w:t xml:space="preserve">Ostatné podmienky </w:t>
      </w:r>
      <w:r w:rsidRPr="00F20AA4">
        <w:rPr>
          <w:rFonts w:cs="Tahoma"/>
          <w:b w:val="0"/>
          <w:color w:val="000000"/>
          <w:lang w:val="sk-SK"/>
        </w:rPr>
        <w:t>súvisiace s týmto článkom Zmluvy</w:t>
      </w:r>
      <w:r w:rsidRPr="00F20AA4">
        <w:rPr>
          <w:b w:val="0"/>
          <w:lang w:val="sk-SK"/>
        </w:rPr>
        <w:t xml:space="preserve"> sú uvedené v </w:t>
      </w:r>
      <w:r w:rsidRPr="00F20AA4">
        <w:rPr>
          <w:rFonts w:cs="Tahoma"/>
          <w:b w:val="0"/>
          <w:color w:val="000000"/>
          <w:lang w:val="sk-SK"/>
        </w:rPr>
        <w:t xml:space="preserve">Prílohe č. 1 – </w:t>
      </w:r>
      <w:r w:rsidR="00D5110F" w:rsidRPr="00F20AA4">
        <w:rPr>
          <w:rFonts w:cs="Tahoma"/>
          <w:b w:val="0"/>
          <w:color w:val="000000"/>
          <w:lang w:val="sk-SK"/>
        </w:rPr>
        <w:t>VOP</w:t>
      </w:r>
      <w:r w:rsidRPr="00F20AA4">
        <w:rPr>
          <w:rFonts w:cs="Tahoma"/>
          <w:b w:val="0"/>
          <w:color w:val="000000"/>
          <w:lang w:val="sk-SK"/>
        </w:rPr>
        <w:t xml:space="preserve">, článok IX. </w:t>
      </w:r>
      <w:r w:rsidR="004568D2" w:rsidRPr="00F20AA4">
        <w:rPr>
          <w:rFonts w:cs="Tahoma"/>
          <w:b w:val="0"/>
          <w:color w:val="000000"/>
          <w:lang w:val="sk-SK"/>
        </w:rPr>
        <w:t>Vykonanie plnenia</w:t>
      </w:r>
      <w:r w:rsidRPr="00F20AA4">
        <w:rPr>
          <w:b w:val="0"/>
          <w:lang w:val="sk-SK"/>
        </w:rPr>
        <w:t>.</w:t>
      </w:r>
    </w:p>
    <w:p w14:paraId="2E8AA4F4" w14:textId="77777777" w:rsidR="006A39D7" w:rsidRPr="00F20AA4" w:rsidRDefault="006A39D7" w:rsidP="00BE3B2C">
      <w:pPr>
        <w:pStyle w:val="seLevel1"/>
        <w:keepNext w:val="0"/>
        <w:widowControl w:val="0"/>
        <w:rPr>
          <w:lang w:val="sk-SK"/>
        </w:rPr>
      </w:pPr>
      <w:r w:rsidRPr="00F20AA4">
        <w:rPr>
          <w:lang w:val="sk-SK"/>
        </w:rPr>
        <w:t xml:space="preserve">Subdodávatelia </w:t>
      </w:r>
    </w:p>
    <w:p w14:paraId="2FDBDE3B" w14:textId="320272E6" w:rsidR="00EE25B8" w:rsidRPr="00F20AA4" w:rsidRDefault="00EE25B8" w:rsidP="00BE3B2C">
      <w:pPr>
        <w:pStyle w:val="seLevel1"/>
        <w:keepNext w:val="0"/>
        <w:widowControl w:val="0"/>
        <w:numPr>
          <w:ilvl w:val="0"/>
          <w:numId w:val="0"/>
        </w:numPr>
        <w:spacing w:before="120"/>
        <w:ind w:left="567"/>
        <w:rPr>
          <w:rFonts w:cs="Tahoma"/>
          <w:b w:val="0"/>
          <w:caps w:val="0"/>
          <w:sz w:val="20"/>
          <w:szCs w:val="20"/>
          <w:lang w:val="sk-SK"/>
        </w:rPr>
      </w:pPr>
      <w:r>
        <w:rPr>
          <w:rFonts w:cs="Tahoma"/>
          <w:b w:val="0"/>
          <w:caps w:val="0"/>
          <w:sz w:val="20"/>
          <w:szCs w:val="20"/>
          <w:lang w:val="sk-SK"/>
        </w:rPr>
        <w:t>Zhotoviteľ bude vykonávať Diela</w:t>
      </w:r>
      <w:r w:rsidRPr="00F20AA4">
        <w:rPr>
          <w:rFonts w:cs="Tahoma"/>
          <w:b w:val="0"/>
          <w:caps w:val="0"/>
          <w:sz w:val="20"/>
          <w:szCs w:val="20"/>
          <w:lang w:val="sk-SK"/>
        </w:rPr>
        <w:t xml:space="preserve"> </w:t>
      </w:r>
      <w:r w:rsidRPr="00AF1206">
        <w:rPr>
          <w:rFonts w:cs="Tahoma"/>
          <w:b w:val="0"/>
          <w:caps w:val="0"/>
          <w:sz w:val="20"/>
          <w:szCs w:val="20"/>
          <w:highlight w:val="lightGray"/>
          <w:lang w:val="sk-SK"/>
        </w:rPr>
        <w:t xml:space="preserve">bez účasti subdodávateľov / aj prostredníctvom nasledovných </w:t>
      </w:r>
      <w:r w:rsidRPr="00AF1206">
        <w:rPr>
          <w:rFonts w:cs="Tahoma"/>
          <w:b w:val="0"/>
          <w:caps w:val="0"/>
          <w:sz w:val="20"/>
          <w:szCs w:val="20"/>
          <w:highlight w:val="lightGray"/>
          <w:lang w:val="sk-SK"/>
        </w:rPr>
        <w:lastRenderedPageBreak/>
        <w:t>subdodávateľov: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61"/>
        <w:gridCol w:w="2835"/>
        <w:gridCol w:w="1701"/>
      </w:tblGrid>
      <w:tr w:rsidR="00676910" w:rsidRPr="00F20AA4" w14:paraId="0053C204" w14:textId="77777777" w:rsidTr="00FD3DA0">
        <w:tc>
          <w:tcPr>
            <w:tcW w:w="3375" w:type="dxa"/>
            <w:shd w:val="clear" w:color="auto" w:fill="auto"/>
          </w:tcPr>
          <w:p w14:paraId="0EEC5DD7" w14:textId="77777777" w:rsidR="00676910" w:rsidRPr="00F20AA4" w:rsidRDefault="00676910" w:rsidP="00BE3B2C">
            <w:pPr>
              <w:widowControl w:val="0"/>
              <w:autoSpaceDE w:val="0"/>
              <w:autoSpaceDN w:val="0"/>
              <w:adjustRightInd w:val="0"/>
              <w:rPr>
                <w:rFonts w:cs="Tahoma"/>
              </w:rPr>
            </w:pPr>
            <w:r w:rsidRPr="00F20AA4">
              <w:rPr>
                <w:rFonts w:cs="Tahoma"/>
              </w:rPr>
              <w:t>Názov subdodávateľa</w:t>
            </w:r>
          </w:p>
        </w:tc>
        <w:tc>
          <w:tcPr>
            <w:tcW w:w="1161" w:type="dxa"/>
            <w:shd w:val="clear" w:color="auto" w:fill="auto"/>
          </w:tcPr>
          <w:p w14:paraId="1CD8B75B" w14:textId="77777777" w:rsidR="00676910" w:rsidRPr="00F20AA4" w:rsidRDefault="00676910" w:rsidP="00BE3B2C">
            <w:pPr>
              <w:widowControl w:val="0"/>
              <w:autoSpaceDE w:val="0"/>
              <w:autoSpaceDN w:val="0"/>
              <w:adjustRightInd w:val="0"/>
              <w:rPr>
                <w:rFonts w:cs="Tahoma"/>
              </w:rPr>
            </w:pPr>
            <w:r w:rsidRPr="00F20AA4">
              <w:rPr>
                <w:rFonts w:cs="Tahoma"/>
              </w:rPr>
              <w:t>IČO</w:t>
            </w:r>
          </w:p>
        </w:tc>
        <w:tc>
          <w:tcPr>
            <w:tcW w:w="2835" w:type="dxa"/>
            <w:shd w:val="clear" w:color="auto" w:fill="auto"/>
          </w:tcPr>
          <w:p w14:paraId="40FEE504" w14:textId="77777777" w:rsidR="00676910" w:rsidRPr="00F20AA4" w:rsidRDefault="00676910" w:rsidP="00BE3B2C">
            <w:pPr>
              <w:widowControl w:val="0"/>
              <w:autoSpaceDE w:val="0"/>
              <w:autoSpaceDN w:val="0"/>
              <w:adjustRightInd w:val="0"/>
              <w:rPr>
                <w:rFonts w:cs="Tahoma"/>
              </w:rPr>
            </w:pPr>
            <w:r w:rsidRPr="00F20AA4">
              <w:rPr>
                <w:rFonts w:cs="Tahoma"/>
              </w:rPr>
              <w:t>Predmet plnenia</w:t>
            </w:r>
          </w:p>
        </w:tc>
        <w:tc>
          <w:tcPr>
            <w:tcW w:w="1701" w:type="dxa"/>
            <w:shd w:val="clear" w:color="auto" w:fill="auto"/>
          </w:tcPr>
          <w:p w14:paraId="0DA4A4D2" w14:textId="618E80FD" w:rsidR="00676910" w:rsidRPr="00F20AA4" w:rsidRDefault="00676910" w:rsidP="00BE3B2C">
            <w:pPr>
              <w:widowControl w:val="0"/>
              <w:autoSpaceDE w:val="0"/>
              <w:autoSpaceDN w:val="0"/>
              <w:adjustRightInd w:val="0"/>
              <w:rPr>
                <w:rFonts w:cs="Tahoma"/>
              </w:rPr>
            </w:pPr>
            <w:r w:rsidRPr="00F20AA4">
              <w:rPr>
                <w:rFonts w:cs="Tahoma"/>
              </w:rPr>
              <w:t xml:space="preserve">podiel na </w:t>
            </w:r>
            <w:r w:rsidR="00EE25B8" w:rsidRPr="00721E60">
              <w:rPr>
                <w:rFonts w:cs="Tahoma"/>
              </w:rPr>
              <w:t>celk.</w:t>
            </w:r>
            <w:r w:rsidRPr="00721E60">
              <w:rPr>
                <w:rFonts w:cs="Tahoma"/>
              </w:rPr>
              <w:t xml:space="preserve"> cene prác</w:t>
            </w:r>
            <w:r w:rsidRPr="00F20AA4">
              <w:rPr>
                <w:rFonts w:cs="Tahoma"/>
              </w:rPr>
              <w:t xml:space="preserve"> (%)</w:t>
            </w:r>
            <w:r w:rsidR="00C80732" w:rsidRPr="00F20AA4">
              <w:rPr>
                <w:rFonts w:cs="Tahoma"/>
              </w:rPr>
              <w:t>*</w:t>
            </w:r>
          </w:p>
        </w:tc>
      </w:tr>
      <w:tr w:rsidR="00676910" w:rsidRPr="00F20AA4" w14:paraId="77BBAFA8" w14:textId="77777777" w:rsidTr="00FD3DA0">
        <w:tc>
          <w:tcPr>
            <w:tcW w:w="3375" w:type="dxa"/>
            <w:shd w:val="clear" w:color="auto" w:fill="auto"/>
          </w:tcPr>
          <w:p w14:paraId="2846CFFF" w14:textId="77777777" w:rsidR="00676910" w:rsidRPr="00F20AA4" w:rsidRDefault="00676910" w:rsidP="00BE3B2C">
            <w:pPr>
              <w:widowControl w:val="0"/>
              <w:autoSpaceDE w:val="0"/>
              <w:autoSpaceDN w:val="0"/>
              <w:adjustRightInd w:val="0"/>
              <w:rPr>
                <w:rFonts w:cs="Tahoma"/>
              </w:rPr>
            </w:pPr>
          </w:p>
        </w:tc>
        <w:tc>
          <w:tcPr>
            <w:tcW w:w="1161" w:type="dxa"/>
            <w:shd w:val="clear" w:color="auto" w:fill="auto"/>
          </w:tcPr>
          <w:p w14:paraId="3FA63A7C" w14:textId="77777777" w:rsidR="00676910" w:rsidRPr="00F20AA4" w:rsidRDefault="00676910" w:rsidP="00BE3B2C">
            <w:pPr>
              <w:widowControl w:val="0"/>
              <w:autoSpaceDE w:val="0"/>
              <w:autoSpaceDN w:val="0"/>
              <w:adjustRightInd w:val="0"/>
              <w:rPr>
                <w:rFonts w:cs="Tahoma"/>
              </w:rPr>
            </w:pPr>
          </w:p>
        </w:tc>
        <w:tc>
          <w:tcPr>
            <w:tcW w:w="2835" w:type="dxa"/>
            <w:shd w:val="clear" w:color="auto" w:fill="auto"/>
          </w:tcPr>
          <w:p w14:paraId="671E8EE5" w14:textId="77777777" w:rsidR="00676910" w:rsidRPr="00F20AA4" w:rsidRDefault="00676910" w:rsidP="00BE3B2C">
            <w:pPr>
              <w:widowControl w:val="0"/>
              <w:autoSpaceDE w:val="0"/>
              <w:autoSpaceDN w:val="0"/>
              <w:adjustRightInd w:val="0"/>
              <w:rPr>
                <w:rFonts w:cs="Tahoma"/>
              </w:rPr>
            </w:pPr>
          </w:p>
        </w:tc>
        <w:tc>
          <w:tcPr>
            <w:tcW w:w="1701" w:type="dxa"/>
            <w:shd w:val="clear" w:color="auto" w:fill="auto"/>
          </w:tcPr>
          <w:p w14:paraId="1A5CDDF5" w14:textId="77777777" w:rsidR="00676910" w:rsidRPr="00F20AA4" w:rsidRDefault="00676910" w:rsidP="00BE3B2C">
            <w:pPr>
              <w:widowControl w:val="0"/>
              <w:autoSpaceDE w:val="0"/>
              <w:autoSpaceDN w:val="0"/>
              <w:adjustRightInd w:val="0"/>
              <w:rPr>
                <w:rFonts w:cs="Tahoma"/>
              </w:rPr>
            </w:pPr>
          </w:p>
        </w:tc>
      </w:tr>
      <w:tr w:rsidR="00676910" w:rsidRPr="00F20AA4" w14:paraId="4BBCD7BE" w14:textId="77777777" w:rsidTr="00FD3DA0">
        <w:tc>
          <w:tcPr>
            <w:tcW w:w="3375" w:type="dxa"/>
            <w:shd w:val="clear" w:color="auto" w:fill="auto"/>
          </w:tcPr>
          <w:p w14:paraId="764EADF3" w14:textId="77777777" w:rsidR="00676910" w:rsidRPr="00F20AA4" w:rsidRDefault="00676910" w:rsidP="00BE3B2C">
            <w:pPr>
              <w:widowControl w:val="0"/>
              <w:autoSpaceDE w:val="0"/>
              <w:autoSpaceDN w:val="0"/>
              <w:adjustRightInd w:val="0"/>
              <w:rPr>
                <w:rFonts w:cs="Tahoma"/>
              </w:rPr>
            </w:pPr>
          </w:p>
        </w:tc>
        <w:tc>
          <w:tcPr>
            <w:tcW w:w="1161" w:type="dxa"/>
            <w:shd w:val="clear" w:color="auto" w:fill="auto"/>
          </w:tcPr>
          <w:p w14:paraId="43742F19" w14:textId="77777777" w:rsidR="00676910" w:rsidRPr="00F20AA4" w:rsidRDefault="00676910" w:rsidP="00BE3B2C">
            <w:pPr>
              <w:widowControl w:val="0"/>
              <w:autoSpaceDE w:val="0"/>
              <w:autoSpaceDN w:val="0"/>
              <w:adjustRightInd w:val="0"/>
              <w:rPr>
                <w:rFonts w:cs="Tahoma"/>
              </w:rPr>
            </w:pPr>
          </w:p>
        </w:tc>
        <w:tc>
          <w:tcPr>
            <w:tcW w:w="2835" w:type="dxa"/>
            <w:shd w:val="clear" w:color="auto" w:fill="auto"/>
          </w:tcPr>
          <w:p w14:paraId="5B3FBA9B" w14:textId="77777777" w:rsidR="00676910" w:rsidRPr="00F20AA4" w:rsidRDefault="00676910" w:rsidP="00BE3B2C">
            <w:pPr>
              <w:widowControl w:val="0"/>
              <w:autoSpaceDE w:val="0"/>
              <w:autoSpaceDN w:val="0"/>
              <w:adjustRightInd w:val="0"/>
              <w:rPr>
                <w:rFonts w:cs="Tahoma"/>
              </w:rPr>
            </w:pPr>
          </w:p>
        </w:tc>
        <w:tc>
          <w:tcPr>
            <w:tcW w:w="1701" w:type="dxa"/>
            <w:shd w:val="clear" w:color="auto" w:fill="auto"/>
          </w:tcPr>
          <w:p w14:paraId="36E6B50F" w14:textId="77777777" w:rsidR="00676910" w:rsidRPr="00F20AA4" w:rsidRDefault="00676910" w:rsidP="00BE3B2C">
            <w:pPr>
              <w:widowControl w:val="0"/>
              <w:autoSpaceDE w:val="0"/>
              <w:autoSpaceDN w:val="0"/>
              <w:adjustRightInd w:val="0"/>
              <w:rPr>
                <w:rFonts w:cs="Tahoma"/>
              </w:rPr>
            </w:pPr>
          </w:p>
        </w:tc>
      </w:tr>
      <w:tr w:rsidR="00676910" w:rsidRPr="00F20AA4" w14:paraId="363780B2" w14:textId="77777777" w:rsidTr="00FD3DA0">
        <w:tc>
          <w:tcPr>
            <w:tcW w:w="3375" w:type="dxa"/>
            <w:shd w:val="clear" w:color="auto" w:fill="auto"/>
          </w:tcPr>
          <w:p w14:paraId="26AD5EF4" w14:textId="77777777" w:rsidR="00676910" w:rsidRPr="00F20AA4" w:rsidRDefault="00676910" w:rsidP="00BE3B2C">
            <w:pPr>
              <w:widowControl w:val="0"/>
              <w:autoSpaceDE w:val="0"/>
              <w:autoSpaceDN w:val="0"/>
              <w:adjustRightInd w:val="0"/>
              <w:rPr>
                <w:rFonts w:cs="Tahoma"/>
              </w:rPr>
            </w:pPr>
          </w:p>
        </w:tc>
        <w:tc>
          <w:tcPr>
            <w:tcW w:w="1161" w:type="dxa"/>
            <w:shd w:val="clear" w:color="auto" w:fill="auto"/>
          </w:tcPr>
          <w:p w14:paraId="642082B1" w14:textId="77777777" w:rsidR="00676910" w:rsidRPr="00F20AA4" w:rsidRDefault="00676910" w:rsidP="00BE3B2C">
            <w:pPr>
              <w:widowControl w:val="0"/>
              <w:autoSpaceDE w:val="0"/>
              <w:autoSpaceDN w:val="0"/>
              <w:adjustRightInd w:val="0"/>
              <w:rPr>
                <w:rFonts w:cs="Tahoma"/>
              </w:rPr>
            </w:pPr>
          </w:p>
        </w:tc>
        <w:tc>
          <w:tcPr>
            <w:tcW w:w="2835" w:type="dxa"/>
            <w:shd w:val="clear" w:color="auto" w:fill="auto"/>
          </w:tcPr>
          <w:p w14:paraId="4E42A827" w14:textId="77777777" w:rsidR="00676910" w:rsidRPr="00F20AA4" w:rsidRDefault="00676910" w:rsidP="00BE3B2C">
            <w:pPr>
              <w:widowControl w:val="0"/>
              <w:autoSpaceDE w:val="0"/>
              <w:autoSpaceDN w:val="0"/>
              <w:adjustRightInd w:val="0"/>
              <w:rPr>
                <w:rFonts w:cs="Tahoma"/>
              </w:rPr>
            </w:pPr>
          </w:p>
        </w:tc>
        <w:tc>
          <w:tcPr>
            <w:tcW w:w="1701" w:type="dxa"/>
            <w:shd w:val="clear" w:color="auto" w:fill="auto"/>
          </w:tcPr>
          <w:p w14:paraId="6E39B090" w14:textId="77777777" w:rsidR="00676910" w:rsidRPr="00F20AA4" w:rsidRDefault="00676910" w:rsidP="00BE3B2C">
            <w:pPr>
              <w:widowControl w:val="0"/>
              <w:autoSpaceDE w:val="0"/>
              <w:autoSpaceDN w:val="0"/>
              <w:adjustRightInd w:val="0"/>
              <w:rPr>
                <w:rFonts w:cs="Tahoma"/>
              </w:rPr>
            </w:pPr>
          </w:p>
        </w:tc>
      </w:tr>
      <w:tr w:rsidR="00FD3DA0" w:rsidRPr="00F20AA4" w14:paraId="0561F7D7" w14:textId="77777777" w:rsidTr="00FD3DA0">
        <w:tblPrEx>
          <w:tblLook w:val="04A0" w:firstRow="1" w:lastRow="0" w:firstColumn="1" w:lastColumn="0" w:noHBand="0" w:noVBand="1"/>
        </w:tblPrEx>
        <w:trPr>
          <w:gridBefore w:val="2"/>
          <w:wBefore w:w="4536" w:type="dxa"/>
        </w:trPr>
        <w:tc>
          <w:tcPr>
            <w:tcW w:w="2835" w:type="dxa"/>
            <w:shd w:val="clear" w:color="auto" w:fill="auto"/>
          </w:tcPr>
          <w:p w14:paraId="0A50F439" w14:textId="77777777" w:rsidR="00FD3DA0" w:rsidRPr="00F20AA4" w:rsidRDefault="00FD3DA0" w:rsidP="00BE3B2C">
            <w:pPr>
              <w:widowControl w:val="0"/>
              <w:autoSpaceDE w:val="0"/>
              <w:autoSpaceDN w:val="0"/>
              <w:adjustRightInd w:val="0"/>
              <w:rPr>
                <w:rFonts w:cs="Tahoma"/>
              </w:rPr>
            </w:pPr>
            <w:r w:rsidRPr="00F20AA4">
              <w:rPr>
                <w:rFonts w:cs="Tahoma"/>
              </w:rPr>
              <w:t>Spolu:</w:t>
            </w:r>
          </w:p>
        </w:tc>
        <w:tc>
          <w:tcPr>
            <w:tcW w:w="1701" w:type="dxa"/>
            <w:shd w:val="clear" w:color="auto" w:fill="auto"/>
          </w:tcPr>
          <w:p w14:paraId="5EB5F417" w14:textId="77777777" w:rsidR="00FD3DA0" w:rsidRPr="00F20AA4" w:rsidRDefault="00FD3DA0" w:rsidP="00BE3B2C">
            <w:pPr>
              <w:widowControl w:val="0"/>
              <w:autoSpaceDE w:val="0"/>
              <w:autoSpaceDN w:val="0"/>
              <w:adjustRightInd w:val="0"/>
              <w:rPr>
                <w:rFonts w:cs="Tahoma"/>
              </w:rPr>
            </w:pPr>
          </w:p>
        </w:tc>
      </w:tr>
    </w:tbl>
    <w:p w14:paraId="1A6DB2A6" w14:textId="77777777" w:rsidR="00C80732" w:rsidRPr="00F20AA4" w:rsidRDefault="00C80732" w:rsidP="00BE3B2C">
      <w:pPr>
        <w:widowControl w:val="0"/>
        <w:autoSpaceDE w:val="0"/>
        <w:autoSpaceDN w:val="0"/>
        <w:adjustRightInd w:val="0"/>
        <w:rPr>
          <w:rFonts w:cs="Tahoma"/>
        </w:rPr>
      </w:pPr>
      <w:r w:rsidRPr="00F20AA4">
        <w:rPr>
          <w:rFonts w:cs="Tahoma"/>
        </w:rPr>
        <w:t>Poznámka:</w:t>
      </w:r>
    </w:p>
    <w:p w14:paraId="7D6B3EFA" w14:textId="77777777" w:rsidR="00C80732" w:rsidRPr="00F20AA4" w:rsidRDefault="00C80732" w:rsidP="00BE3B2C">
      <w:pPr>
        <w:widowControl w:val="0"/>
        <w:autoSpaceDE w:val="0"/>
        <w:autoSpaceDN w:val="0"/>
        <w:adjustRightInd w:val="0"/>
        <w:rPr>
          <w:rFonts w:cs="Tahoma"/>
        </w:rPr>
      </w:pPr>
      <w:r w:rsidRPr="00F20AA4">
        <w:rPr>
          <w:rFonts w:cs="Tahoma"/>
        </w:rPr>
        <w:t xml:space="preserve">* údaj </w:t>
      </w:r>
      <w:r w:rsidR="007A4CCC" w:rsidRPr="00F20AA4">
        <w:rPr>
          <w:rFonts w:cs="Tahoma"/>
        </w:rPr>
        <w:t xml:space="preserve">sa </w:t>
      </w:r>
      <w:r w:rsidRPr="00F20AA4">
        <w:rPr>
          <w:rFonts w:cs="Tahoma"/>
        </w:rPr>
        <w:t>ne</w:t>
      </w:r>
      <w:r w:rsidR="007A4CCC" w:rsidRPr="00F20AA4">
        <w:rPr>
          <w:rFonts w:cs="Tahoma"/>
        </w:rPr>
        <w:t>uvádza</w:t>
      </w:r>
      <w:r w:rsidRPr="00F20AA4">
        <w:rPr>
          <w:rFonts w:cs="Tahoma"/>
        </w:rPr>
        <w:t xml:space="preserve"> v prípade, </w:t>
      </w:r>
      <w:r w:rsidR="00247ACC" w:rsidRPr="00F20AA4">
        <w:rPr>
          <w:rFonts w:cs="Tahoma"/>
        </w:rPr>
        <w:t>že</w:t>
      </w:r>
      <w:r w:rsidRPr="00F20AA4">
        <w:rPr>
          <w:rFonts w:cs="Tahoma"/>
        </w:rPr>
        <w:t xml:space="preserve"> </w:t>
      </w:r>
      <w:r w:rsidR="007A4CCC" w:rsidRPr="00F20AA4">
        <w:rPr>
          <w:rFonts w:cs="Tahoma"/>
        </w:rPr>
        <w:t>ide o</w:t>
      </w:r>
      <w:r w:rsidRPr="00F20AA4">
        <w:rPr>
          <w:rFonts w:cs="Tahoma"/>
        </w:rPr>
        <w:t xml:space="preserve"> živnostník</w:t>
      </w:r>
      <w:r w:rsidR="007A4CCC" w:rsidRPr="00F20AA4">
        <w:rPr>
          <w:rFonts w:cs="Tahoma"/>
        </w:rPr>
        <w:t>a</w:t>
      </w:r>
    </w:p>
    <w:p w14:paraId="165BF143" w14:textId="77777777" w:rsidR="00D2289A" w:rsidRPr="00F20AA4" w:rsidRDefault="0006597C" w:rsidP="00D02649">
      <w:pPr>
        <w:pStyle w:val="seLevel2"/>
        <w:keepNext/>
        <w:widowControl w:val="0"/>
        <w:numPr>
          <w:ilvl w:val="0"/>
          <w:numId w:val="0"/>
        </w:numPr>
        <w:ind w:left="567"/>
        <w:rPr>
          <w:b w:val="0"/>
          <w:lang w:val="sk-SK"/>
        </w:rPr>
      </w:pPr>
      <w:r w:rsidRPr="00F20AA4">
        <w:rPr>
          <w:b w:val="0"/>
          <w:lang w:val="sk-SK"/>
        </w:rPr>
        <w:t xml:space="preserve">Ostatné podmienky </w:t>
      </w:r>
      <w:r w:rsidRPr="00F20AA4">
        <w:rPr>
          <w:rFonts w:cs="Tahoma"/>
          <w:b w:val="0"/>
          <w:color w:val="000000"/>
          <w:lang w:val="sk-SK"/>
        </w:rPr>
        <w:t>súvisiace s týmto článkom Zmluvy</w:t>
      </w:r>
      <w:r w:rsidRPr="00F20AA4">
        <w:rPr>
          <w:b w:val="0"/>
          <w:lang w:val="sk-SK"/>
        </w:rPr>
        <w:t xml:space="preserve"> sú uvedené v </w:t>
      </w:r>
      <w:r w:rsidRPr="00F20AA4">
        <w:rPr>
          <w:rFonts w:cs="Tahoma"/>
          <w:b w:val="0"/>
          <w:color w:val="000000"/>
          <w:lang w:val="sk-SK"/>
        </w:rPr>
        <w:t xml:space="preserve">Prílohe č. 1 – </w:t>
      </w:r>
      <w:r w:rsidR="00D5110F" w:rsidRPr="00F20AA4">
        <w:rPr>
          <w:rFonts w:cs="Tahoma"/>
          <w:b w:val="0"/>
          <w:color w:val="000000"/>
          <w:lang w:val="sk-SK"/>
        </w:rPr>
        <w:t>VOP</w:t>
      </w:r>
      <w:r w:rsidR="00BC5412" w:rsidRPr="00F20AA4">
        <w:rPr>
          <w:rFonts w:cs="Tahoma"/>
          <w:b w:val="0"/>
          <w:color w:val="000000"/>
          <w:lang w:val="sk-SK"/>
        </w:rPr>
        <w:t xml:space="preserve">, </w:t>
      </w:r>
      <w:r w:rsidRPr="00F20AA4">
        <w:rPr>
          <w:rFonts w:cs="Tahoma"/>
          <w:b w:val="0"/>
          <w:color w:val="000000"/>
          <w:lang w:val="sk-SK"/>
        </w:rPr>
        <w:t>článok X. Subdodávatelia</w:t>
      </w:r>
      <w:r w:rsidRPr="00F20AA4">
        <w:rPr>
          <w:b w:val="0"/>
          <w:lang w:val="sk-SK"/>
        </w:rPr>
        <w:t>.</w:t>
      </w:r>
    </w:p>
    <w:p w14:paraId="122C737F" w14:textId="77777777" w:rsidR="00CC37C1" w:rsidRPr="00F20AA4" w:rsidRDefault="00CC37C1" w:rsidP="00D02649">
      <w:pPr>
        <w:pStyle w:val="seLevel1"/>
        <w:widowControl w:val="0"/>
        <w:rPr>
          <w:lang w:val="sk-SK"/>
        </w:rPr>
      </w:pPr>
      <w:bookmarkStart w:id="31" w:name="_Ref381953387"/>
      <w:r w:rsidRPr="00F20AA4">
        <w:rPr>
          <w:lang w:val="sk-SK"/>
        </w:rPr>
        <w:t>Náhrada škody</w:t>
      </w:r>
      <w:bookmarkEnd w:id="31"/>
    </w:p>
    <w:p w14:paraId="69944B64" w14:textId="77777777" w:rsidR="00D97576" w:rsidRPr="00F20AA4" w:rsidRDefault="00DE05FB" w:rsidP="00D02649">
      <w:pPr>
        <w:pStyle w:val="seLevel3"/>
        <w:keepNext/>
        <w:widowControl w:val="0"/>
        <w:numPr>
          <w:ilvl w:val="0"/>
          <w:numId w:val="0"/>
        </w:numPr>
        <w:ind w:left="567"/>
        <w:rPr>
          <w:rFonts w:cs="Tahoma"/>
          <w:highlight w:val="yellow"/>
          <w:lang w:val="sk-SK"/>
        </w:rPr>
      </w:pPr>
      <w:r w:rsidRPr="00F20AA4">
        <w:rPr>
          <w:lang w:val="sk-SK"/>
        </w:rPr>
        <w:t>U</w:t>
      </w:r>
      <w:r w:rsidR="00324C6F" w:rsidRPr="00F20AA4">
        <w:rPr>
          <w:lang w:val="sk-SK"/>
        </w:rPr>
        <w:t xml:space="preserve">stanovenia </w:t>
      </w:r>
      <w:r w:rsidR="0059362B" w:rsidRPr="00F20AA4">
        <w:rPr>
          <w:lang w:val="sk-SK"/>
        </w:rPr>
        <w:t xml:space="preserve">týkajúce sa </w:t>
      </w:r>
      <w:r w:rsidRPr="00F20AA4">
        <w:rPr>
          <w:lang w:val="sk-SK"/>
        </w:rPr>
        <w:t>náhrad</w:t>
      </w:r>
      <w:r w:rsidR="0059362B" w:rsidRPr="00F20AA4">
        <w:rPr>
          <w:lang w:val="sk-SK"/>
        </w:rPr>
        <w:t>y</w:t>
      </w:r>
      <w:r w:rsidRPr="00F20AA4">
        <w:rPr>
          <w:lang w:val="sk-SK"/>
        </w:rPr>
        <w:t xml:space="preserve"> škody</w:t>
      </w:r>
      <w:r w:rsidR="00324C6F" w:rsidRPr="00F20AA4">
        <w:rPr>
          <w:lang w:val="sk-SK"/>
        </w:rPr>
        <w:t xml:space="preserve"> sú uvedené v </w:t>
      </w:r>
      <w:r w:rsidR="00324C6F" w:rsidRPr="00F20AA4">
        <w:rPr>
          <w:rFonts w:cs="Tahoma"/>
          <w:color w:val="000000"/>
          <w:lang w:val="sk-SK"/>
        </w:rPr>
        <w:t xml:space="preserve">Prílohe č. 1 – </w:t>
      </w:r>
      <w:r w:rsidR="00D5110F" w:rsidRPr="00F20AA4">
        <w:rPr>
          <w:rFonts w:cs="Tahoma"/>
          <w:color w:val="000000"/>
          <w:lang w:val="sk-SK"/>
        </w:rPr>
        <w:t>VOP</w:t>
      </w:r>
      <w:r w:rsidR="00324C6F" w:rsidRPr="00F20AA4">
        <w:rPr>
          <w:rFonts w:cs="Tahoma"/>
          <w:color w:val="000000"/>
          <w:lang w:val="sk-SK"/>
        </w:rPr>
        <w:t xml:space="preserve">, článok XIII. </w:t>
      </w:r>
      <w:r w:rsidR="00595C10" w:rsidRPr="00F20AA4">
        <w:rPr>
          <w:rFonts w:cs="Tahoma"/>
          <w:color w:val="000000"/>
          <w:lang w:val="sk-SK"/>
        </w:rPr>
        <w:t>Zodpovednosť za škodu</w:t>
      </w:r>
      <w:r w:rsidR="00324C6F" w:rsidRPr="00F20AA4">
        <w:rPr>
          <w:lang w:val="sk-SK"/>
        </w:rPr>
        <w:t>.</w:t>
      </w:r>
    </w:p>
    <w:p w14:paraId="3C8B0C64" w14:textId="77777777" w:rsidR="00ED4163" w:rsidRDefault="00435D8C" w:rsidP="00D02649">
      <w:pPr>
        <w:pStyle w:val="seLevel1"/>
        <w:widowControl w:val="0"/>
        <w:rPr>
          <w:lang w:val="sk-SK"/>
        </w:rPr>
      </w:pPr>
      <w:bookmarkStart w:id="32" w:name="_Ref381958929"/>
      <w:r w:rsidRPr="00F20AA4">
        <w:rPr>
          <w:lang w:val="sk-SK"/>
        </w:rPr>
        <w:t>Z</w:t>
      </w:r>
      <w:r w:rsidR="00817BF5" w:rsidRPr="00F20AA4">
        <w:rPr>
          <w:lang w:val="sk-SK"/>
        </w:rPr>
        <w:t>áruk</w:t>
      </w:r>
      <w:r w:rsidR="00B66194" w:rsidRPr="00F20AA4">
        <w:rPr>
          <w:lang w:val="sk-SK"/>
        </w:rPr>
        <w:t>a</w:t>
      </w:r>
      <w:r w:rsidR="0084481C" w:rsidRPr="00F20AA4">
        <w:rPr>
          <w:lang w:val="sk-SK"/>
        </w:rPr>
        <w:t xml:space="preserve"> a zodpovednosť za vady</w:t>
      </w:r>
      <w:bookmarkEnd w:id="32"/>
      <w:r w:rsidR="00F44E26" w:rsidRPr="00F20AA4">
        <w:rPr>
          <w:lang w:val="sk-SK"/>
        </w:rPr>
        <w:t xml:space="preserve"> </w:t>
      </w:r>
    </w:p>
    <w:p w14:paraId="721D2EF7" w14:textId="5C0F15C7" w:rsidR="000C32D1" w:rsidRPr="00F20AA4" w:rsidRDefault="000C32D1" w:rsidP="000C32D1">
      <w:pPr>
        <w:pStyle w:val="seNormalny2"/>
        <w:keepNext/>
        <w:widowControl w:val="0"/>
        <w:ind w:left="567"/>
      </w:pPr>
      <w:r w:rsidRPr="00F20AA4">
        <w:t>Ustanovenia týkajúce sa záruky a zodpovednosti za vady sú uvedené Prílohe č. 1 – VOP článok XIV. Záruka a zodpovednosť za vady.</w:t>
      </w:r>
    </w:p>
    <w:p w14:paraId="6BBDE818" w14:textId="02533E54" w:rsidR="00ED4163" w:rsidRDefault="004807B6" w:rsidP="00D02649">
      <w:pPr>
        <w:pStyle w:val="seLevel1"/>
        <w:widowControl w:val="0"/>
        <w:numPr>
          <w:ilvl w:val="0"/>
          <w:numId w:val="1"/>
        </w:numPr>
        <w:rPr>
          <w:lang w:val="sk-SK"/>
        </w:rPr>
      </w:pPr>
      <w:bookmarkStart w:id="33" w:name="_Ref438137985"/>
      <w:r w:rsidRPr="00F20AA4">
        <w:rPr>
          <w:lang w:val="sk-SK"/>
        </w:rPr>
        <w:t>zmluvné pokuty a</w:t>
      </w:r>
      <w:r w:rsidR="00D57A30">
        <w:rPr>
          <w:lang w:val="sk-SK"/>
        </w:rPr>
        <w:t> </w:t>
      </w:r>
      <w:r w:rsidR="005B1FCC" w:rsidRPr="00F20AA4">
        <w:rPr>
          <w:lang w:val="sk-SK"/>
        </w:rPr>
        <w:t>sankcie</w:t>
      </w:r>
      <w:bookmarkEnd w:id="33"/>
    </w:p>
    <w:p w14:paraId="6F7DD42E" w14:textId="77777777" w:rsidR="00136379" w:rsidRDefault="00136379" w:rsidP="00F81AAC">
      <w:pPr>
        <w:pStyle w:val="seNormalny2"/>
        <w:keepNext/>
        <w:widowControl w:val="0"/>
        <w:ind w:left="567"/>
      </w:pPr>
      <w:r w:rsidRPr="00F20AA4">
        <w:t xml:space="preserve">Ustanovenia týkajúce sa zmluvných pokút a sankcií sú uvedené v Prílohe č. 1 – </w:t>
      </w:r>
      <w:r w:rsidR="00D5110F" w:rsidRPr="00F20AA4">
        <w:t>VOP</w:t>
      </w:r>
      <w:r w:rsidRPr="00F20AA4">
        <w:t>, článok XV. Zmluvné pokuty a sankcie.</w:t>
      </w:r>
    </w:p>
    <w:p w14:paraId="63F10921" w14:textId="77777777" w:rsidR="00A52DC1" w:rsidRPr="00B040F5" w:rsidRDefault="00A52DC1" w:rsidP="00A52DC1">
      <w:pPr>
        <w:pStyle w:val="seLevel2"/>
        <w:widowControl w:val="0"/>
        <w:numPr>
          <w:ilvl w:val="1"/>
          <w:numId w:val="1"/>
        </w:numPr>
        <w:tabs>
          <w:tab w:val="clear" w:pos="1940"/>
          <w:tab w:val="num" w:pos="1418"/>
        </w:tabs>
        <w:ind w:left="1418" w:hanging="851"/>
        <w:rPr>
          <w:lang w:val="sk-SK"/>
        </w:rPr>
      </w:pPr>
      <w:r w:rsidRPr="00B040F5">
        <w:rPr>
          <w:lang w:val="sk-SK"/>
        </w:rPr>
        <w:t>Zmluvné pokuty</w:t>
      </w:r>
    </w:p>
    <w:p w14:paraId="7C1DCBC2" w14:textId="0AC53D77" w:rsidR="00D8292A" w:rsidRPr="00BF4D56" w:rsidRDefault="00D8292A" w:rsidP="00BA701F">
      <w:pPr>
        <w:pStyle w:val="seLevel3"/>
        <w:keepNext/>
        <w:widowControl w:val="0"/>
        <w:numPr>
          <w:ilvl w:val="2"/>
          <w:numId w:val="34"/>
        </w:numPr>
        <w:tabs>
          <w:tab w:val="clear" w:pos="3063"/>
          <w:tab w:val="num" w:pos="2269"/>
        </w:tabs>
        <w:ind w:left="2268" w:hanging="708"/>
        <w:rPr>
          <w:lang w:val="sk-SK"/>
        </w:rPr>
      </w:pPr>
      <w:r w:rsidRPr="00F20AA4">
        <w:rPr>
          <w:rFonts w:cs="Tahoma"/>
          <w:lang w:val="sk-SK"/>
        </w:rPr>
        <w:t xml:space="preserve">V prípade, že Zhotoviteľ </w:t>
      </w:r>
      <w:r w:rsidRPr="00BF4D56">
        <w:rPr>
          <w:rFonts w:cs="Tahoma"/>
          <w:lang w:val="sk-SK"/>
        </w:rPr>
        <w:t>nepredloží plán kvality dodávky alebo plán kvality vybraného zariadenia na odsúhlasenie Objednávateľovi do 30 dní od podpisu Zmluvy v zmysle bodu 1</w:t>
      </w:r>
      <w:r w:rsidR="00E35849" w:rsidRPr="00BF4D56">
        <w:rPr>
          <w:rFonts w:cs="Tahoma"/>
          <w:lang w:val="sk-SK"/>
        </w:rPr>
        <w:t>8</w:t>
      </w:r>
      <w:r w:rsidRPr="00BF4D56">
        <w:rPr>
          <w:rFonts w:cs="Tahoma"/>
          <w:lang w:val="sk-SK"/>
        </w:rPr>
        <w:t>.2.8</w:t>
      </w:r>
      <w:r w:rsidR="00EF1E08" w:rsidRPr="00BF4D56">
        <w:rPr>
          <w:rFonts w:cs="Tahoma"/>
          <w:lang w:val="sk-SK"/>
        </w:rPr>
        <w:t xml:space="preserve"> </w:t>
      </w:r>
      <w:r w:rsidR="00F61B9D" w:rsidRPr="00BF4D56">
        <w:rPr>
          <w:rFonts w:cs="Tahoma"/>
          <w:lang w:val="sk-SK"/>
        </w:rPr>
        <w:t>VOP</w:t>
      </w:r>
      <w:r w:rsidRPr="00BF4D56">
        <w:rPr>
          <w:rFonts w:cs="Tahoma"/>
          <w:lang w:val="sk-SK"/>
        </w:rPr>
        <w:t>, môže si Objednávateľ uplatniť u </w:t>
      </w:r>
      <w:r w:rsidR="007E24FD" w:rsidRPr="00BF4D56">
        <w:rPr>
          <w:rFonts w:cs="Tahoma"/>
          <w:lang w:val="sk-SK"/>
        </w:rPr>
        <w:t>Zhotoviteľa</w:t>
      </w:r>
      <w:r w:rsidRPr="00BF4D56">
        <w:rPr>
          <w:rFonts w:cs="Tahoma"/>
          <w:lang w:val="sk-SK"/>
        </w:rPr>
        <w:t xml:space="preserve"> zmluvnú pokutu vo výške </w:t>
      </w:r>
      <w:r w:rsidRPr="00BF4D56">
        <w:rPr>
          <w:rFonts w:cs="Tahoma"/>
          <w:b/>
          <w:lang w:val="sk-SK"/>
        </w:rPr>
        <w:t>800,- EUR</w:t>
      </w:r>
      <w:r w:rsidR="00C74F9A" w:rsidRPr="00BF4D56">
        <w:rPr>
          <w:rFonts w:cs="Tahoma"/>
          <w:b/>
          <w:lang w:val="sk-SK"/>
        </w:rPr>
        <w:t xml:space="preserve"> bez DPH</w:t>
      </w:r>
      <w:r w:rsidRPr="00BF4D56">
        <w:rPr>
          <w:rFonts w:cs="Tahoma"/>
          <w:lang w:val="sk-SK"/>
        </w:rPr>
        <w:t>.</w:t>
      </w:r>
    </w:p>
    <w:p w14:paraId="1ECC387B" w14:textId="4BD3C26A" w:rsidR="000A0933" w:rsidRPr="004826E7" w:rsidRDefault="000A0933" w:rsidP="00BA701F">
      <w:pPr>
        <w:pStyle w:val="seLevel3"/>
        <w:keepNext/>
        <w:widowControl w:val="0"/>
        <w:numPr>
          <w:ilvl w:val="2"/>
          <w:numId w:val="34"/>
        </w:numPr>
        <w:tabs>
          <w:tab w:val="clear" w:pos="3063"/>
          <w:tab w:val="num" w:pos="2269"/>
        </w:tabs>
        <w:ind w:left="2268" w:hanging="708"/>
        <w:rPr>
          <w:rFonts w:cs="Tahoma"/>
          <w:b/>
          <w:lang w:val="sk-SK"/>
        </w:rPr>
      </w:pPr>
      <w:r w:rsidRPr="00BF4D56">
        <w:rPr>
          <w:lang w:val="sk-SK"/>
        </w:rPr>
        <w:t xml:space="preserve">V prípade, že Zhotoviteľ nepredloží Objednávateľovi Zoznam pracovníkov v zmysle bodu </w:t>
      </w:r>
      <w:r w:rsidR="0005741A" w:rsidRPr="00BF4D56">
        <w:rPr>
          <w:lang w:val="sk-SK"/>
        </w:rPr>
        <w:t>6.3</w:t>
      </w:r>
      <w:r w:rsidRPr="00BF4D56">
        <w:rPr>
          <w:lang w:val="sk-SK"/>
        </w:rPr>
        <w:t xml:space="preserve"> Zmluvy v lehote 30 dní, môže si Objednávateľ uplatniť voči Zhotov</w:t>
      </w:r>
      <w:r w:rsidR="000B3A5E" w:rsidRPr="00BF4D56">
        <w:rPr>
          <w:lang w:val="sk-SK"/>
        </w:rPr>
        <w:t xml:space="preserve">iteľovi zmluvnú pokutu vo výške </w:t>
      </w:r>
      <w:r w:rsidR="000B3A5E" w:rsidRPr="00BF4D56">
        <w:rPr>
          <w:b/>
          <w:lang w:val="sk-SK"/>
        </w:rPr>
        <w:t>400,- EUR</w:t>
      </w:r>
      <w:r w:rsidR="00C74F9A" w:rsidRPr="00BF4D56">
        <w:rPr>
          <w:b/>
          <w:lang w:val="sk-SK"/>
        </w:rPr>
        <w:t xml:space="preserve"> bez DPH</w:t>
      </w:r>
      <w:r w:rsidRPr="00F20AA4">
        <w:rPr>
          <w:lang w:val="sk-SK"/>
        </w:rPr>
        <w:t>.</w:t>
      </w:r>
    </w:p>
    <w:p w14:paraId="15F7FBBC" w14:textId="31E1B9CF" w:rsidR="004826E7" w:rsidRPr="00C21E9D" w:rsidRDefault="004826E7" w:rsidP="004826E7">
      <w:pPr>
        <w:pStyle w:val="seLevel3"/>
        <w:keepNext/>
        <w:widowControl w:val="0"/>
        <w:numPr>
          <w:ilvl w:val="2"/>
          <w:numId w:val="34"/>
        </w:numPr>
        <w:tabs>
          <w:tab w:val="clear" w:pos="3063"/>
          <w:tab w:val="num" w:pos="2269"/>
        </w:tabs>
        <w:ind w:left="2268" w:hanging="708"/>
        <w:rPr>
          <w:rFonts w:cs="Tahoma"/>
          <w:lang w:val="sk-SK"/>
        </w:rPr>
      </w:pPr>
      <w:r w:rsidRPr="00C21E9D">
        <w:rPr>
          <w:lang w:val="sk-SK"/>
        </w:rPr>
        <w:t>V prípade porušenia povinnosti Zhotoviteľa v zmysle bodu 16.1 Zmluvy, môže si Objednávateľ uplatniť voči Zhotoviteľovi zmluvnú pokutu vo výške</w:t>
      </w:r>
      <w:r w:rsidR="00F014D8" w:rsidRPr="00C21E9D">
        <w:rPr>
          <w:bCs/>
          <w:lang w:val="sk-SK"/>
        </w:rPr>
        <w:t>:</w:t>
      </w:r>
    </w:p>
    <w:tbl>
      <w:tblPr>
        <w:tblW w:w="7391" w:type="dxa"/>
        <w:tblInd w:w="1666" w:type="dxa"/>
        <w:tblCellMar>
          <w:left w:w="0" w:type="dxa"/>
          <w:right w:w="0" w:type="dxa"/>
        </w:tblCellMar>
        <w:tblLook w:val="04A0" w:firstRow="1" w:lastRow="0" w:firstColumn="1" w:lastColumn="0" w:noHBand="0" w:noVBand="1"/>
      </w:tblPr>
      <w:tblGrid>
        <w:gridCol w:w="1980"/>
        <w:gridCol w:w="5411"/>
      </w:tblGrid>
      <w:tr w:rsidR="00F014D8" w:rsidRPr="00601EDE" w14:paraId="553F6FC9" w14:textId="77777777" w:rsidTr="00A1429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0A0F2" w14:textId="77777777" w:rsidR="00F014D8" w:rsidRPr="00AA52E0" w:rsidRDefault="00F014D8" w:rsidP="007C7EC0">
            <w:pPr>
              <w:pStyle w:val="seLevel3"/>
              <w:keepNext/>
              <w:jc w:val="center"/>
              <w:rPr>
                <w:lang w:val="sk-SK"/>
              </w:rPr>
            </w:pPr>
            <w:r w:rsidRPr="00AA52E0">
              <w:rPr>
                <w:lang w:val="sk-SK"/>
              </w:rPr>
              <w:t>Porušenie v zmysle bodu zmluvy</w:t>
            </w:r>
          </w:p>
        </w:tc>
        <w:tc>
          <w:tcPr>
            <w:tcW w:w="5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B4B2A" w14:textId="77777777" w:rsidR="00F014D8" w:rsidRPr="00AA52E0" w:rsidRDefault="00F014D8" w:rsidP="007C7EC0">
            <w:pPr>
              <w:pStyle w:val="seLevel3"/>
              <w:keepNext/>
              <w:jc w:val="center"/>
              <w:rPr>
                <w:lang w:val="sk-SK"/>
              </w:rPr>
            </w:pPr>
            <w:r w:rsidRPr="00AA52E0">
              <w:rPr>
                <w:lang w:val="sk-SK"/>
              </w:rPr>
              <w:t>Suma zmluvnej pokuty</w:t>
            </w:r>
          </w:p>
        </w:tc>
      </w:tr>
      <w:tr w:rsidR="00F014D8" w:rsidRPr="00601EDE" w14:paraId="35B997CC" w14:textId="77777777" w:rsidTr="00A1429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05093" w14:textId="6E399CFC" w:rsidR="00F014D8" w:rsidRPr="00AA52E0" w:rsidRDefault="00A1429E" w:rsidP="007C7EC0">
            <w:pPr>
              <w:pStyle w:val="seLevel3"/>
              <w:keepNext/>
              <w:rPr>
                <w:lang w:val="sk-SK"/>
              </w:rPr>
            </w:pPr>
            <w:r>
              <w:rPr>
                <w:lang w:val="sk-SK"/>
              </w:rPr>
              <w:t>16.1</w:t>
            </w:r>
            <w:r w:rsidR="00F014D8" w:rsidRPr="00AA52E0">
              <w:rPr>
                <w:lang w:val="sk-SK"/>
              </w:rPr>
              <w:t xml:space="preserve"> (i)</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14:paraId="70102072" w14:textId="77777777" w:rsidR="00F014D8" w:rsidRPr="00AA52E0" w:rsidRDefault="00F014D8" w:rsidP="007C7EC0">
            <w:pPr>
              <w:pStyle w:val="seLevel3"/>
              <w:keepNext/>
              <w:rPr>
                <w:lang w:val="sk-SK"/>
              </w:rPr>
            </w:pPr>
            <w:r w:rsidRPr="00AA52E0">
              <w:rPr>
                <w:lang w:val="sk-SK"/>
              </w:rPr>
              <w:t>15.000,-EUR za každý takýto prípad</w:t>
            </w:r>
          </w:p>
        </w:tc>
      </w:tr>
      <w:tr w:rsidR="00F014D8" w:rsidRPr="00601EDE" w14:paraId="5F8CF0E0" w14:textId="77777777" w:rsidTr="00A1429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339E" w14:textId="7BF6F5E0" w:rsidR="00F014D8" w:rsidRPr="00AA52E0" w:rsidRDefault="00A1429E" w:rsidP="007C7EC0">
            <w:pPr>
              <w:pStyle w:val="seLevel3"/>
              <w:keepNext/>
              <w:rPr>
                <w:lang w:val="sk-SK"/>
              </w:rPr>
            </w:pPr>
            <w:r>
              <w:rPr>
                <w:lang w:val="sk-SK"/>
              </w:rPr>
              <w:t>16.1</w:t>
            </w:r>
            <w:r w:rsidR="00F014D8" w:rsidRPr="00AA52E0">
              <w:rPr>
                <w:lang w:val="sk-SK"/>
              </w:rPr>
              <w:t xml:space="preserve"> (ii)</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14:paraId="45260B51" w14:textId="77777777" w:rsidR="00F014D8" w:rsidRPr="00AA52E0" w:rsidRDefault="00F014D8" w:rsidP="007C7EC0">
            <w:pPr>
              <w:pStyle w:val="seLevel3"/>
              <w:keepNext/>
              <w:rPr>
                <w:lang w:val="sk-SK"/>
              </w:rPr>
            </w:pPr>
            <w:r w:rsidRPr="00AA52E0">
              <w:rPr>
                <w:lang w:val="sk-SK"/>
              </w:rPr>
              <w:t>15.000,-EUR</w:t>
            </w:r>
          </w:p>
        </w:tc>
      </w:tr>
      <w:tr w:rsidR="00F014D8" w:rsidRPr="00601EDE" w14:paraId="7FBFAA1B" w14:textId="77777777" w:rsidTr="00A1429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1A208" w14:textId="5530428C" w:rsidR="00F014D8" w:rsidRPr="00AA52E0" w:rsidRDefault="00A1429E" w:rsidP="007C7EC0">
            <w:pPr>
              <w:pStyle w:val="seLevel3"/>
              <w:keepNext/>
              <w:rPr>
                <w:lang w:val="sk-SK"/>
              </w:rPr>
            </w:pPr>
            <w:r>
              <w:rPr>
                <w:lang w:val="sk-SK"/>
              </w:rPr>
              <w:t>16.1</w:t>
            </w:r>
            <w:r w:rsidR="00F014D8" w:rsidRPr="00AA52E0">
              <w:rPr>
                <w:lang w:val="sk-SK"/>
              </w:rPr>
              <w:t xml:space="preserve"> (iii)</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14:paraId="02B1F2E3" w14:textId="77777777" w:rsidR="00F014D8" w:rsidRPr="00AA52E0" w:rsidRDefault="00F014D8" w:rsidP="007C7EC0">
            <w:pPr>
              <w:pStyle w:val="seLevel3"/>
              <w:keepNext/>
              <w:rPr>
                <w:lang w:val="sk-SK"/>
              </w:rPr>
            </w:pPr>
            <w:r w:rsidRPr="00AA52E0">
              <w:rPr>
                <w:lang w:val="sk-SK"/>
              </w:rPr>
              <w:t>500,- EUR za každý deň neposkytnutia súčinnosti, pričom za neposkytnutie súčinnosti sa považuje ak Zhotoviteľ neposkytne požadovanú súčinnosť Banke do 10 pracovných dní od doručenia žiadosti Zhotoviteľovi</w:t>
            </w:r>
          </w:p>
        </w:tc>
      </w:tr>
    </w:tbl>
    <w:p w14:paraId="2DEDA00B" w14:textId="77777777" w:rsidR="00F014D8" w:rsidRPr="004826E7" w:rsidRDefault="00F014D8" w:rsidP="00BE3B2C">
      <w:pPr>
        <w:pStyle w:val="seLevel3"/>
        <w:widowControl w:val="0"/>
        <w:numPr>
          <w:ilvl w:val="0"/>
          <w:numId w:val="0"/>
        </w:numPr>
        <w:rPr>
          <w:rFonts w:cs="Tahoma"/>
          <w:lang w:val="sk-SK"/>
        </w:rPr>
      </w:pPr>
    </w:p>
    <w:p w14:paraId="37441154" w14:textId="77777777" w:rsidR="00D06F32" w:rsidRDefault="00D06F32" w:rsidP="00BE3B2C">
      <w:pPr>
        <w:pStyle w:val="seLevel1"/>
        <w:keepNext w:val="0"/>
        <w:widowControl w:val="0"/>
        <w:rPr>
          <w:lang w:val="sk-SK"/>
        </w:rPr>
      </w:pPr>
      <w:r w:rsidRPr="00F20AA4">
        <w:rPr>
          <w:lang w:val="sk-SK"/>
        </w:rPr>
        <w:t xml:space="preserve">prerušenie </w:t>
      </w:r>
      <w:r w:rsidR="00E94FC7" w:rsidRPr="00F20AA4">
        <w:rPr>
          <w:lang w:val="sk-SK"/>
        </w:rPr>
        <w:t xml:space="preserve">prác </w:t>
      </w:r>
      <w:r w:rsidRPr="00F20AA4">
        <w:rPr>
          <w:lang w:val="sk-SK"/>
        </w:rPr>
        <w:t>a ukončenie zmluvy</w:t>
      </w:r>
    </w:p>
    <w:p w14:paraId="3A9A48CA" w14:textId="77777777" w:rsidR="004826E7" w:rsidRPr="00C21E9D" w:rsidRDefault="004826E7" w:rsidP="00BE3B2C">
      <w:pPr>
        <w:pStyle w:val="seLevel2"/>
        <w:widowControl w:val="0"/>
        <w:tabs>
          <w:tab w:val="clear" w:pos="1940"/>
        </w:tabs>
        <w:ind w:left="1276"/>
        <w:rPr>
          <w:lang w:val="sk-SK"/>
        </w:rPr>
      </w:pPr>
      <w:r w:rsidRPr="00C21E9D">
        <w:rPr>
          <w:lang w:val="sk-SK"/>
        </w:rPr>
        <w:lastRenderedPageBreak/>
        <w:t xml:space="preserve">Odstúpenie od Zmluvy z dôvodov na strane Zhotoviteľa </w:t>
      </w:r>
    </w:p>
    <w:p w14:paraId="27C7F10F" w14:textId="4C3FF89D" w:rsidR="004826E7" w:rsidRDefault="004826E7" w:rsidP="00BE3B2C">
      <w:pPr>
        <w:pStyle w:val="seLevel3"/>
        <w:widowControl w:val="0"/>
        <w:numPr>
          <w:ilvl w:val="2"/>
          <w:numId w:val="5"/>
        </w:numPr>
        <w:tabs>
          <w:tab w:val="clear" w:pos="3063"/>
        </w:tabs>
        <w:ind w:left="2268" w:hanging="708"/>
      </w:pPr>
      <w:r w:rsidRPr="00C21E9D">
        <w:rPr>
          <w:lang w:val="sk-SK"/>
        </w:rPr>
        <w:t>Zmluvné strany sa pre účely tejto Zmluvy dohodli, že nepodstatným porušením tejto Zmluvy podľa bodu 16.4 b)</w:t>
      </w:r>
      <w:r w:rsidRPr="00C21E9D">
        <w:rPr>
          <w:bCs/>
          <w:lang w:val="sk-SK"/>
        </w:rPr>
        <w:t xml:space="preserve"> VOP</w:t>
      </w:r>
      <w:r w:rsidRPr="00C21E9D">
        <w:rPr>
          <w:rFonts w:cs="Tahoma"/>
          <w:color w:val="000000"/>
          <w:lang w:val="sk-SK"/>
        </w:rPr>
        <w:t>,</w:t>
      </w:r>
      <w:r w:rsidRPr="00C21E9D">
        <w:rPr>
          <w:lang w:val="sk-SK"/>
        </w:rPr>
        <w:t xml:space="preserve"> ktoré tvoria Prílohu č. 1 k tejto Zmluve, na základe ktorého je Objednávateľ oprávnený od tejto Zmluvy odstúpiť, sa rozumie aj porušenie povinností Zhotoviteľa </w:t>
      </w:r>
      <w:r w:rsidR="00FA51EB" w:rsidRPr="00C21E9D">
        <w:rPr>
          <w:lang w:val="sk-SK"/>
        </w:rPr>
        <w:t>podľa bodu 16.1</w:t>
      </w:r>
      <w:r w:rsidRPr="00C21E9D">
        <w:rPr>
          <w:lang w:val="sk-SK"/>
        </w:rPr>
        <w:t xml:space="preserve"> tejto Zmluvy. </w:t>
      </w:r>
      <w:r>
        <w:t xml:space="preserve">  </w:t>
      </w:r>
    </w:p>
    <w:p w14:paraId="4D317820" w14:textId="7BB94301" w:rsidR="00F3031C" w:rsidRPr="00F3031C" w:rsidRDefault="00F3031C" w:rsidP="00F3031C">
      <w:pPr>
        <w:pStyle w:val="seLevel3"/>
        <w:widowControl w:val="0"/>
        <w:numPr>
          <w:ilvl w:val="0"/>
          <w:numId w:val="0"/>
        </w:numPr>
        <w:ind w:left="1560"/>
        <w:rPr>
          <w:lang w:val="sk-SK"/>
        </w:rPr>
      </w:pPr>
      <w:r w:rsidRPr="00F3031C">
        <w:rPr>
          <w:lang w:val="sk-SK"/>
        </w:rPr>
        <w:t>Ostatné podmienky súvisiace s týmto článkom Zmluvy sú uvedené v Prílohe č. 1 – VOP, článok XVI. Prerušenie prá</w:t>
      </w:r>
      <w:bookmarkStart w:id="34" w:name="_GoBack"/>
      <w:bookmarkEnd w:id="34"/>
      <w:r w:rsidRPr="00F3031C">
        <w:rPr>
          <w:lang w:val="sk-SK"/>
        </w:rPr>
        <w:t>c a ukončenie Zmluvy a článok XVII. Okolnosti vylučujúce zodpovednosť / vyššia moc.</w:t>
      </w:r>
    </w:p>
    <w:p w14:paraId="48E53815" w14:textId="77777777" w:rsidR="00A102EA" w:rsidRPr="00F20AA4" w:rsidRDefault="00A102EA" w:rsidP="00BE3B2C">
      <w:pPr>
        <w:pStyle w:val="seLevel1"/>
        <w:keepNext w:val="0"/>
        <w:widowControl w:val="0"/>
        <w:numPr>
          <w:ilvl w:val="0"/>
          <w:numId w:val="1"/>
        </w:numPr>
        <w:rPr>
          <w:lang w:val="sk-SK"/>
        </w:rPr>
      </w:pPr>
      <w:r w:rsidRPr="00F20AA4">
        <w:rPr>
          <w:lang w:val="sk-SK"/>
        </w:rPr>
        <w:t>systém</w:t>
      </w:r>
      <w:r w:rsidR="00D74B91" w:rsidRPr="00F20AA4">
        <w:rPr>
          <w:lang w:val="sk-SK"/>
        </w:rPr>
        <w:t>y</w:t>
      </w:r>
      <w:r w:rsidRPr="00F20AA4">
        <w:rPr>
          <w:lang w:val="sk-SK"/>
        </w:rPr>
        <w:t xml:space="preserve"> manažérstva</w:t>
      </w:r>
      <w:r w:rsidR="00943B81" w:rsidRPr="00F20AA4">
        <w:rPr>
          <w:lang w:val="sk-SK"/>
        </w:rPr>
        <w:t xml:space="preserve"> dodávateľa</w:t>
      </w:r>
      <w:r w:rsidRPr="00F20AA4">
        <w:rPr>
          <w:lang w:val="sk-SK"/>
        </w:rPr>
        <w:t xml:space="preserve"> </w:t>
      </w:r>
    </w:p>
    <w:p w14:paraId="5754CD8B" w14:textId="77777777" w:rsidR="00E97730" w:rsidRPr="00F20AA4" w:rsidRDefault="00E97730" w:rsidP="00BE3B2C">
      <w:pPr>
        <w:pStyle w:val="seLevel2"/>
        <w:widowControl w:val="0"/>
        <w:tabs>
          <w:tab w:val="clear" w:pos="1940"/>
          <w:tab w:val="num" w:pos="1418"/>
        </w:tabs>
        <w:ind w:left="1418" w:hanging="851"/>
        <w:rPr>
          <w:lang w:val="sk-SK"/>
        </w:rPr>
      </w:pPr>
      <w:bookmarkStart w:id="35" w:name="_Ref357092416"/>
      <w:r w:rsidRPr="00F20AA4">
        <w:rPr>
          <w:lang w:val="sk-SK"/>
        </w:rPr>
        <w:t>Systém manažérstva</w:t>
      </w:r>
      <w:bookmarkEnd w:id="35"/>
      <w:r w:rsidR="00585879" w:rsidRPr="00F20AA4">
        <w:rPr>
          <w:lang w:val="sk-SK"/>
        </w:rPr>
        <w:t xml:space="preserve"> bezpečnosti</w:t>
      </w:r>
    </w:p>
    <w:p w14:paraId="6B5E2024" w14:textId="77777777" w:rsidR="00E97730" w:rsidRPr="00F20AA4" w:rsidRDefault="00E97730" w:rsidP="00BE3B2C">
      <w:pPr>
        <w:pStyle w:val="seLevel2"/>
        <w:widowControl w:val="0"/>
        <w:numPr>
          <w:ilvl w:val="0"/>
          <w:numId w:val="0"/>
        </w:numPr>
        <w:ind w:left="1418"/>
        <w:rPr>
          <w:b w:val="0"/>
          <w:lang w:val="sk-SK"/>
        </w:rPr>
      </w:pPr>
      <w:r w:rsidRPr="00F20AA4">
        <w:rPr>
          <w:b w:val="0"/>
          <w:lang w:val="sk-SK"/>
        </w:rPr>
        <w:t>Zhotoviteľ je povinný</w:t>
      </w:r>
      <w:r w:rsidR="0008708B" w:rsidRPr="00F20AA4">
        <w:rPr>
          <w:b w:val="0"/>
          <w:lang w:val="sk-SK"/>
        </w:rPr>
        <w:t xml:space="preserve"> pre účely tejto Zmluvy</w:t>
      </w:r>
      <w:r w:rsidRPr="00F20AA4">
        <w:rPr>
          <w:b w:val="0"/>
          <w:lang w:val="sk-SK"/>
        </w:rPr>
        <w:t xml:space="preserve"> disponovať funkčným systémom manažérstva</w:t>
      </w:r>
      <w:r w:rsidR="00585879" w:rsidRPr="00F20AA4">
        <w:rPr>
          <w:lang w:val="sk-SK"/>
        </w:rPr>
        <w:t xml:space="preserve"> </w:t>
      </w:r>
      <w:r w:rsidR="00585879" w:rsidRPr="00F20AA4">
        <w:rPr>
          <w:b w:val="0"/>
          <w:lang w:val="sk-SK"/>
        </w:rPr>
        <w:t>bezpečnosti</w:t>
      </w:r>
      <w:r w:rsidRPr="00F20AA4">
        <w:rPr>
          <w:b w:val="0"/>
          <w:lang w:val="sk-SK"/>
        </w:rPr>
        <w:t xml:space="preserve">, ktorý zodpovedá požiadavkám </w:t>
      </w:r>
      <w:r w:rsidR="00476074" w:rsidRPr="00F20AA4">
        <w:rPr>
          <w:b w:val="0"/>
          <w:lang w:val="sk-SK"/>
        </w:rPr>
        <w:t xml:space="preserve">OHSAS </w:t>
      </w:r>
      <w:r w:rsidRPr="00F20AA4">
        <w:rPr>
          <w:b w:val="0"/>
          <w:lang w:val="sk-SK"/>
        </w:rPr>
        <w:t>1</w:t>
      </w:r>
      <w:r w:rsidR="00585879" w:rsidRPr="00F20AA4">
        <w:rPr>
          <w:b w:val="0"/>
          <w:lang w:val="sk-SK"/>
        </w:rPr>
        <w:t>8</w:t>
      </w:r>
      <w:r w:rsidRPr="00F20AA4">
        <w:rPr>
          <w:b w:val="0"/>
          <w:lang w:val="sk-SK"/>
        </w:rPr>
        <w:t>001</w:t>
      </w:r>
      <w:r w:rsidR="00087865" w:rsidRPr="00F20AA4">
        <w:rPr>
          <w:b w:val="0"/>
          <w:lang w:val="sk-SK"/>
        </w:rPr>
        <w:t>.</w:t>
      </w:r>
      <w:r w:rsidR="001C20D3" w:rsidRPr="00F20AA4">
        <w:rPr>
          <w:b w:val="0"/>
          <w:lang w:val="sk-SK"/>
        </w:rPr>
        <w:t xml:space="preserve"> Ostatné podmienky </w:t>
      </w:r>
      <w:r w:rsidR="001C20D3" w:rsidRPr="00F20AA4">
        <w:rPr>
          <w:rFonts w:cs="Tahoma"/>
          <w:b w:val="0"/>
          <w:color w:val="000000"/>
          <w:lang w:val="sk-SK"/>
        </w:rPr>
        <w:t>súvisiace s týmto článkom Zmluvy</w:t>
      </w:r>
      <w:r w:rsidR="001C20D3" w:rsidRPr="00F20AA4">
        <w:rPr>
          <w:b w:val="0"/>
          <w:lang w:val="sk-SK"/>
        </w:rPr>
        <w:t xml:space="preserve"> sú uvedené v Prílohe č. 1 –</w:t>
      </w:r>
      <w:r w:rsidR="00E9187D" w:rsidRPr="00F20AA4">
        <w:rPr>
          <w:b w:val="0"/>
          <w:lang w:val="sk-SK"/>
        </w:rPr>
        <w:t xml:space="preserve"> </w:t>
      </w:r>
      <w:r w:rsidR="00A329B4" w:rsidRPr="00F20AA4">
        <w:rPr>
          <w:b w:val="0"/>
          <w:lang w:val="sk-SK"/>
        </w:rPr>
        <w:t>VOP</w:t>
      </w:r>
      <w:r w:rsidR="001C20D3" w:rsidRPr="00F20AA4">
        <w:rPr>
          <w:b w:val="0"/>
          <w:lang w:val="sk-SK"/>
        </w:rPr>
        <w:t>, článok XVIII. Systém</w:t>
      </w:r>
      <w:r w:rsidR="00D74B91" w:rsidRPr="00F20AA4">
        <w:rPr>
          <w:b w:val="0"/>
          <w:lang w:val="sk-SK"/>
        </w:rPr>
        <w:t>y</w:t>
      </w:r>
      <w:r w:rsidR="001C20D3" w:rsidRPr="00F20AA4">
        <w:rPr>
          <w:b w:val="0"/>
          <w:lang w:val="sk-SK"/>
        </w:rPr>
        <w:t xml:space="preserve"> manažérstva</w:t>
      </w:r>
      <w:r w:rsidR="00943B81" w:rsidRPr="00F20AA4">
        <w:rPr>
          <w:b w:val="0"/>
          <w:lang w:val="sk-SK"/>
        </w:rPr>
        <w:t xml:space="preserve"> dodávateľa</w:t>
      </w:r>
      <w:r w:rsidR="001C20D3" w:rsidRPr="00F20AA4">
        <w:rPr>
          <w:b w:val="0"/>
          <w:lang w:val="sk-SK"/>
        </w:rPr>
        <w:t>.</w:t>
      </w:r>
    </w:p>
    <w:p w14:paraId="528E380B" w14:textId="77777777" w:rsidR="00E97730" w:rsidRPr="00F20AA4" w:rsidRDefault="00E97730" w:rsidP="00D02649">
      <w:pPr>
        <w:pStyle w:val="seLevel2"/>
        <w:keepNext/>
        <w:widowControl w:val="0"/>
        <w:tabs>
          <w:tab w:val="clear" w:pos="1940"/>
          <w:tab w:val="num" w:pos="1418"/>
        </w:tabs>
        <w:ind w:left="1418" w:hanging="851"/>
        <w:rPr>
          <w:lang w:val="sk-SK"/>
        </w:rPr>
      </w:pPr>
      <w:bookmarkStart w:id="36" w:name="_Ref357092427"/>
      <w:r w:rsidRPr="00F20AA4">
        <w:rPr>
          <w:lang w:val="sk-SK"/>
        </w:rPr>
        <w:t xml:space="preserve">Systém </w:t>
      </w:r>
      <w:r w:rsidR="00585879" w:rsidRPr="00F20AA4">
        <w:rPr>
          <w:lang w:val="sk-SK"/>
        </w:rPr>
        <w:t xml:space="preserve">environmentálneho </w:t>
      </w:r>
      <w:r w:rsidRPr="00F20AA4">
        <w:rPr>
          <w:lang w:val="sk-SK"/>
        </w:rPr>
        <w:t xml:space="preserve">manažérstva </w:t>
      </w:r>
      <w:bookmarkEnd w:id="36"/>
    </w:p>
    <w:p w14:paraId="3508DC8E" w14:textId="77777777" w:rsidR="00E97730" w:rsidRPr="00F20AA4" w:rsidRDefault="00E97730" w:rsidP="00D02649">
      <w:pPr>
        <w:pStyle w:val="seLevel3"/>
        <w:keepNext/>
        <w:widowControl w:val="0"/>
        <w:numPr>
          <w:ilvl w:val="0"/>
          <w:numId w:val="0"/>
        </w:numPr>
        <w:ind w:left="1418"/>
        <w:rPr>
          <w:lang w:val="sk-SK"/>
        </w:rPr>
      </w:pPr>
      <w:r w:rsidRPr="00F20AA4">
        <w:rPr>
          <w:lang w:val="sk-SK"/>
        </w:rPr>
        <w:t>Zhotoviteľ je povinný</w:t>
      </w:r>
      <w:r w:rsidR="0008708B" w:rsidRPr="00F20AA4">
        <w:rPr>
          <w:lang w:val="sk-SK"/>
        </w:rPr>
        <w:t xml:space="preserve"> pre účely tejto Zmluvy</w:t>
      </w:r>
      <w:r w:rsidRPr="00F20AA4">
        <w:rPr>
          <w:lang w:val="sk-SK"/>
        </w:rPr>
        <w:t xml:space="preserve"> disponovať funkčným systémom </w:t>
      </w:r>
      <w:r w:rsidR="00585879" w:rsidRPr="00F20AA4">
        <w:rPr>
          <w:lang w:val="sk-SK"/>
        </w:rPr>
        <w:t xml:space="preserve">environmentálneho </w:t>
      </w:r>
      <w:r w:rsidRPr="00F20AA4">
        <w:rPr>
          <w:lang w:val="sk-SK"/>
        </w:rPr>
        <w:t>manažérstva, ktorý zodpovedá požiadavkám ISO 1</w:t>
      </w:r>
      <w:r w:rsidR="00585879" w:rsidRPr="00F20AA4">
        <w:rPr>
          <w:lang w:val="sk-SK"/>
        </w:rPr>
        <w:t>4</w:t>
      </w:r>
      <w:r w:rsidRPr="00F20AA4">
        <w:rPr>
          <w:lang w:val="sk-SK"/>
        </w:rPr>
        <w:t>001</w:t>
      </w:r>
      <w:r w:rsidR="001C20D3" w:rsidRPr="00F20AA4">
        <w:rPr>
          <w:lang w:val="sk-SK"/>
        </w:rPr>
        <w:t xml:space="preserve">. Ostatné podmienky </w:t>
      </w:r>
      <w:r w:rsidR="001C20D3" w:rsidRPr="00F20AA4">
        <w:rPr>
          <w:rFonts w:cs="Tahoma"/>
          <w:color w:val="000000"/>
          <w:lang w:val="sk-SK"/>
        </w:rPr>
        <w:t>súvisiace s týmto článkom Zmluvy</w:t>
      </w:r>
      <w:r w:rsidR="001C20D3" w:rsidRPr="00F20AA4">
        <w:rPr>
          <w:lang w:val="sk-SK"/>
        </w:rPr>
        <w:t xml:space="preserve"> sú uvedené v Prílohe č. 1 –</w:t>
      </w:r>
      <w:r w:rsidR="00E9187D" w:rsidRPr="00F20AA4">
        <w:rPr>
          <w:lang w:val="sk-SK"/>
        </w:rPr>
        <w:t xml:space="preserve"> </w:t>
      </w:r>
      <w:r w:rsidR="00A329B4" w:rsidRPr="00F20AA4">
        <w:rPr>
          <w:lang w:val="sk-SK"/>
        </w:rPr>
        <w:t>VOP</w:t>
      </w:r>
      <w:r w:rsidR="001C20D3" w:rsidRPr="00F20AA4">
        <w:rPr>
          <w:lang w:val="sk-SK"/>
        </w:rPr>
        <w:t>, článok XVIII. Systém</w:t>
      </w:r>
      <w:r w:rsidR="00D74B91" w:rsidRPr="00F20AA4">
        <w:rPr>
          <w:lang w:val="sk-SK"/>
        </w:rPr>
        <w:t>y</w:t>
      </w:r>
      <w:r w:rsidR="001C20D3" w:rsidRPr="00F20AA4">
        <w:rPr>
          <w:lang w:val="sk-SK"/>
        </w:rPr>
        <w:t xml:space="preserve"> manažérstva</w:t>
      </w:r>
      <w:r w:rsidR="00943B81" w:rsidRPr="00F20AA4">
        <w:rPr>
          <w:lang w:val="sk-SK"/>
        </w:rPr>
        <w:t xml:space="preserve"> dodávateľa</w:t>
      </w:r>
      <w:r w:rsidR="001C20D3" w:rsidRPr="00F20AA4">
        <w:rPr>
          <w:lang w:val="sk-SK"/>
        </w:rPr>
        <w:t>.</w:t>
      </w:r>
    </w:p>
    <w:p w14:paraId="05225F8F" w14:textId="77777777" w:rsidR="00D4171E" w:rsidRPr="00F20AA4" w:rsidRDefault="00D4171E" w:rsidP="00D02649">
      <w:pPr>
        <w:pStyle w:val="seLevel1"/>
        <w:widowControl w:val="0"/>
        <w:rPr>
          <w:lang w:val="sk-SK"/>
        </w:rPr>
      </w:pPr>
      <w:r w:rsidRPr="00F20AA4">
        <w:rPr>
          <w:lang w:val="sk-SK"/>
        </w:rPr>
        <w:t xml:space="preserve">Poistenie </w:t>
      </w:r>
    </w:p>
    <w:p w14:paraId="371D44E3" w14:textId="167A6C0F" w:rsidR="00A81E25" w:rsidRPr="00F20AA4" w:rsidRDefault="00A81E25" w:rsidP="00D02649">
      <w:pPr>
        <w:pStyle w:val="seLevel2"/>
        <w:keepNext/>
        <w:widowControl w:val="0"/>
        <w:numPr>
          <w:ilvl w:val="0"/>
          <w:numId w:val="0"/>
        </w:numPr>
        <w:ind w:left="567"/>
        <w:rPr>
          <w:b w:val="0"/>
          <w:lang w:val="sk-SK"/>
        </w:rPr>
      </w:pPr>
      <w:r w:rsidRPr="00F20AA4">
        <w:rPr>
          <w:b w:val="0"/>
          <w:lang w:val="sk-SK"/>
        </w:rPr>
        <w:t>Zhotoviteľ je povinný získať a po</w:t>
      </w:r>
      <w:r w:rsidR="00F72888" w:rsidRPr="00F20AA4">
        <w:rPr>
          <w:b w:val="0"/>
          <w:lang w:val="sk-SK"/>
        </w:rPr>
        <w:t>čas</w:t>
      </w:r>
      <w:r w:rsidRPr="00F20AA4">
        <w:rPr>
          <w:b w:val="0"/>
          <w:lang w:val="sk-SK"/>
        </w:rPr>
        <w:t xml:space="preserve"> cel</w:t>
      </w:r>
      <w:r w:rsidR="00F72888" w:rsidRPr="00F20AA4">
        <w:rPr>
          <w:b w:val="0"/>
          <w:lang w:val="sk-SK"/>
        </w:rPr>
        <w:t>ej</w:t>
      </w:r>
      <w:r w:rsidRPr="00F20AA4">
        <w:rPr>
          <w:b w:val="0"/>
          <w:lang w:val="sk-SK"/>
        </w:rPr>
        <w:t xml:space="preserve"> dob</w:t>
      </w:r>
      <w:r w:rsidR="00F72888" w:rsidRPr="00F20AA4">
        <w:rPr>
          <w:b w:val="0"/>
          <w:lang w:val="sk-SK"/>
        </w:rPr>
        <w:t>y</w:t>
      </w:r>
      <w:r w:rsidRPr="00F20AA4">
        <w:rPr>
          <w:b w:val="0"/>
          <w:lang w:val="sk-SK"/>
        </w:rPr>
        <w:t xml:space="preserve"> platnosti Zmluvy udržiavať a na požiadanie Objednávateľa preukázať poistenie zodpovednosti za škodu do výšky</w:t>
      </w:r>
      <w:r w:rsidR="00F40956" w:rsidRPr="004D68CD">
        <w:rPr>
          <w:b w:val="0"/>
          <w:lang w:val="sk-SK"/>
        </w:rPr>
        <w:t xml:space="preserve"> ceny</w:t>
      </w:r>
      <w:r w:rsidR="00D017E9">
        <w:rPr>
          <w:b w:val="0"/>
          <w:lang w:val="sk-SK"/>
        </w:rPr>
        <w:t xml:space="preserve"> za zhotovené Diela</w:t>
      </w:r>
      <w:r w:rsidR="00523F0D" w:rsidRPr="004D68CD">
        <w:rPr>
          <w:b w:val="0"/>
          <w:lang w:val="sk-SK"/>
        </w:rPr>
        <w:t xml:space="preserve"> </w:t>
      </w:r>
      <w:r w:rsidR="00523F0D" w:rsidRPr="00523F0D">
        <w:rPr>
          <w:b w:val="0"/>
          <w:lang w:val="sk-SK"/>
        </w:rPr>
        <w:t>podľa bodu 5.1.2</w:t>
      </w:r>
      <w:r w:rsidR="00D017E9">
        <w:rPr>
          <w:b w:val="0"/>
          <w:lang w:val="sk-SK"/>
        </w:rPr>
        <w:t xml:space="preserve"> Zmluvy</w:t>
      </w:r>
      <w:r w:rsidRPr="00F20AA4">
        <w:rPr>
          <w:b w:val="0"/>
          <w:lang w:val="sk-SK"/>
        </w:rPr>
        <w:t>.</w:t>
      </w:r>
    </w:p>
    <w:p w14:paraId="78E89A8B" w14:textId="77777777" w:rsidR="00224E9D" w:rsidRPr="00F20AA4" w:rsidRDefault="00224E9D" w:rsidP="00D02649">
      <w:pPr>
        <w:pStyle w:val="seLevel2"/>
        <w:keepNext/>
        <w:widowControl w:val="0"/>
        <w:numPr>
          <w:ilvl w:val="0"/>
          <w:numId w:val="0"/>
        </w:numPr>
        <w:ind w:left="567"/>
        <w:rPr>
          <w:rFonts w:cs="Tahoma"/>
          <w:b w:val="0"/>
          <w:highlight w:val="yellow"/>
          <w:lang w:val="sk-SK"/>
        </w:rPr>
      </w:pPr>
      <w:r w:rsidRPr="00F20AA4">
        <w:rPr>
          <w:b w:val="0"/>
          <w:lang w:val="sk-SK"/>
        </w:rPr>
        <w:t>Ostatné podmienky súvisiace s týmto článkom Zmluvy sú uvedené v Prílohe č. 1 –</w:t>
      </w:r>
      <w:r w:rsidR="00E9187D" w:rsidRPr="00F20AA4">
        <w:rPr>
          <w:b w:val="0"/>
          <w:lang w:val="sk-SK"/>
        </w:rPr>
        <w:t xml:space="preserve"> </w:t>
      </w:r>
      <w:r w:rsidR="00A329B4" w:rsidRPr="00F20AA4">
        <w:rPr>
          <w:b w:val="0"/>
          <w:lang w:val="sk-SK"/>
        </w:rPr>
        <w:t>VOP</w:t>
      </w:r>
      <w:r w:rsidRPr="00F20AA4">
        <w:rPr>
          <w:b w:val="0"/>
          <w:lang w:val="sk-SK"/>
        </w:rPr>
        <w:t>, článok XX. Poistenie.</w:t>
      </w:r>
    </w:p>
    <w:p w14:paraId="08E68218" w14:textId="77777777" w:rsidR="004A527C" w:rsidRPr="00F20AA4" w:rsidRDefault="00A81E25" w:rsidP="00D02649">
      <w:pPr>
        <w:pStyle w:val="seLevel1"/>
        <w:widowControl w:val="0"/>
        <w:rPr>
          <w:lang w:val="sk-SK"/>
        </w:rPr>
      </w:pPr>
      <w:r w:rsidRPr="00F20AA4">
        <w:rPr>
          <w:lang w:val="sk-SK"/>
        </w:rPr>
        <w:t>Dôvernosť informácií</w:t>
      </w:r>
    </w:p>
    <w:p w14:paraId="130536D0" w14:textId="25C4D632" w:rsidR="00A124AB" w:rsidRDefault="00A124AB" w:rsidP="00A124AB">
      <w:pPr>
        <w:pStyle w:val="seNormalny2"/>
        <w:widowControl w:val="0"/>
        <w:ind w:left="567"/>
      </w:pPr>
      <w:r w:rsidRPr="00B040F5">
        <w:t>Ustanovenia týkajúce sa dôvernosti informácií sú uvedené v Prílohe č. 1 – VOP</w:t>
      </w:r>
      <w:r w:rsidRPr="00B040F5">
        <w:rPr>
          <w:rFonts w:cs="Tahoma"/>
          <w:color w:val="000000"/>
        </w:rPr>
        <w:t>,</w:t>
      </w:r>
      <w:r w:rsidRPr="00B040F5">
        <w:t xml:space="preserve"> článok XXII. Dôvernosť informácií</w:t>
      </w:r>
      <w:r w:rsidR="00D017E9">
        <w:t xml:space="preserve"> a kybernetická bezpečnosť</w:t>
      </w:r>
      <w:r w:rsidRPr="00B040F5">
        <w:t>.</w:t>
      </w:r>
    </w:p>
    <w:p w14:paraId="4CEAF786" w14:textId="77777777" w:rsidR="00A81E25" w:rsidRPr="00F20AA4" w:rsidRDefault="00A81E25" w:rsidP="00D02649">
      <w:pPr>
        <w:pStyle w:val="seLevel1"/>
        <w:widowControl w:val="0"/>
        <w:rPr>
          <w:lang w:val="sk-SK"/>
        </w:rPr>
      </w:pPr>
      <w:bookmarkStart w:id="37" w:name="_Ref439251851"/>
      <w:r w:rsidRPr="00F20AA4">
        <w:rPr>
          <w:lang w:val="sk-SK"/>
        </w:rPr>
        <w:t>súdna príslušnosť</w:t>
      </w:r>
      <w:bookmarkEnd w:id="37"/>
    </w:p>
    <w:p w14:paraId="6753260B" w14:textId="5E19B577" w:rsidR="000D6FB1" w:rsidRPr="00F20AA4" w:rsidRDefault="000D6FB1" w:rsidP="000D6FB1">
      <w:pPr>
        <w:pStyle w:val="seNormalny2"/>
        <w:keepNext/>
        <w:widowControl w:val="0"/>
        <w:ind w:left="567"/>
      </w:pPr>
      <w:r w:rsidRPr="00F20AA4">
        <w:t>Ustanovenia týkajúce sa súdnej príslušnosti sú uvedené v Prílohe č. 1 – VOP, článok XXIX. Spory.</w:t>
      </w:r>
    </w:p>
    <w:p w14:paraId="1292CC17" w14:textId="77777777" w:rsidR="00A35A6E" w:rsidRPr="00F20AA4" w:rsidRDefault="00A35A6E" w:rsidP="00D02649">
      <w:pPr>
        <w:pStyle w:val="seLevel1"/>
        <w:widowControl w:val="0"/>
        <w:rPr>
          <w:lang w:val="sk-SK"/>
        </w:rPr>
      </w:pPr>
      <w:r w:rsidRPr="00F20AA4">
        <w:rPr>
          <w:lang w:val="sk-SK"/>
        </w:rPr>
        <w:t>osobitné ustanovenia</w:t>
      </w:r>
    </w:p>
    <w:p w14:paraId="594BBEA2" w14:textId="77777777" w:rsidR="00EC4B48" w:rsidRPr="00D017E9" w:rsidRDefault="00EC4B48" w:rsidP="00EC4B48">
      <w:pPr>
        <w:pStyle w:val="seLevel2"/>
        <w:rPr>
          <w:lang w:val="sk-SK"/>
        </w:rPr>
      </w:pPr>
      <w:r w:rsidRPr="00D017E9">
        <w:rPr>
          <w:lang w:val="sk-SK"/>
        </w:rPr>
        <w:t xml:space="preserve">Osobitné záväzky Zhotoviteľa voči Banke </w:t>
      </w:r>
    </w:p>
    <w:p w14:paraId="49DD330E" w14:textId="77777777" w:rsidR="00EC4B48" w:rsidRDefault="00EC4B48" w:rsidP="00415B2F">
      <w:pPr>
        <w:pStyle w:val="seLevel3"/>
        <w:numPr>
          <w:ilvl w:val="2"/>
          <w:numId w:val="5"/>
        </w:numPr>
        <w:tabs>
          <w:tab w:val="clear" w:pos="3063"/>
        </w:tabs>
        <w:ind w:left="2694"/>
        <w:rPr>
          <w:lang w:val="sk-SK"/>
        </w:rPr>
      </w:pPr>
      <w:r w:rsidRPr="00E76E56">
        <w:rPr>
          <w:lang w:val="sk-SK"/>
        </w:rPr>
        <w:t>Zmluv</w:t>
      </w:r>
      <w:r>
        <w:rPr>
          <w:lang w:val="sk-SK"/>
        </w:rPr>
        <w:t>né strany týmto berú na vedomie nižšie uvedené skutočnosti:</w:t>
      </w:r>
    </w:p>
    <w:p w14:paraId="45FC70A2" w14:textId="77777777" w:rsidR="00EC4B48" w:rsidRDefault="00EC4B48" w:rsidP="00BE3B2C">
      <w:pPr>
        <w:pStyle w:val="seLevel4"/>
        <w:widowControl w:val="0"/>
        <w:numPr>
          <w:ilvl w:val="3"/>
          <w:numId w:val="5"/>
        </w:numPr>
        <w:tabs>
          <w:tab w:val="clear" w:pos="1985"/>
        </w:tabs>
      </w:pPr>
      <w:r w:rsidRPr="00E76E56">
        <w:t>plnenie predmetu tejto Zmluvy</w:t>
      </w:r>
      <w:r>
        <w:t xml:space="preserve"> je súčasťou komplexného projektu súvisiaceho s investičným programom </w:t>
      </w:r>
      <w:r w:rsidRPr="00E76E56">
        <w:t>Objednávateľa</w:t>
      </w:r>
      <w:r>
        <w:t>, ktorý zahŕňa úpravy a výmeny zariadení a systémov, ako aj výmeny a rekonštrukčné práce na prevádzkovaných blokoch jadrových elektrární Bohunice a jadrových elektrární Mochovce za účelom zlepšenia ich spoľahlivosti, ako aj zvýšenia úrovne priemyselnej a jadrovej bezpečnosti (ďalej len „</w:t>
      </w:r>
      <w:r w:rsidRPr="00E76E56">
        <w:rPr>
          <w:b/>
        </w:rPr>
        <w:t>Projekt</w:t>
      </w:r>
      <w:r>
        <w:t>“);</w:t>
      </w:r>
    </w:p>
    <w:p w14:paraId="0079DACF" w14:textId="77777777" w:rsidR="00EC4B48" w:rsidRDefault="00EC4B48" w:rsidP="00BE3B2C">
      <w:pPr>
        <w:pStyle w:val="seLevel4"/>
        <w:widowControl w:val="0"/>
        <w:numPr>
          <w:ilvl w:val="3"/>
          <w:numId w:val="5"/>
        </w:numPr>
        <w:tabs>
          <w:tab w:val="clear" w:pos="1985"/>
        </w:tabs>
      </w:pPr>
      <w:r>
        <w:t xml:space="preserve">financovanie Projektu je okrem iných zdrojov zabezpečené aj v spolupráci s Európskou investičnou bankou (European Investment </w:t>
      </w:r>
      <w:r>
        <w:lastRenderedPageBreak/>
        <w:t xml:space="preserve">Bank), so sídlom na adrese </w:t>
      </w:r>
      <w:r w:rsidRPr="00E76E56">
        <w:t xml:space="preserve">100 blvd Konrad Adenauer, Luxemburg, L-2950 </w:t>
      </w:r>
      <w:r>
        <w:t>Luxembursko (ďalej len „</w:t>
      </w:r>
      <w:r w:rsidRPr="00E76E56">
        <w:rPr>
          <w:b/>
        </w:rPr>
        <w:t>Banka</w:t>
      </w:r>
      <w:r>
        <w:t>“);</w:t>
      </w:r>
    </w:p>
    <w:p w14:paraId="5DCBF683" w14:textId="77777777" w:rsidR="00EC4B48" w:rsidRDefault="00EC4B48" w:rsidP="00BE3B2C">
      <w:pPr>
        <w:pStyle w:val="seLevel4"/>
        <w:widowControl w:val="0"/>
        <w:numPr>
          <w:ilvl w:val="3"/>
          <w:numId w:val="5"/>
        </w:numPr>
        <w:tabs>
          <w:tab w:val="clear" w:pos="1985"/>
        </w:tabs>
      </w:pPr>
      <w:r>
        <w:t xml:space="preserve">na základe zmluvy uzatvorenej s Bankou, je </w:t>
      </w:r>
      <w:r w:rsidRPr="00E76E56">
        <w:t>Objednávateľ</w:t>
      </w:r>
      <w:r>
        <w:t xml:space="preserve"> povinný zmluvne zabezpečiť záväzky Zhotoviteľa uvedené v nasledovnom odseku.</w:t>
      </w:r>
    </w:p>
    <w:p w14:paraId="74BCEC16" w14:textId="77777777" w:rsidR="00EC4B48" w:rsidRPr="00E76E56" w:rsidRDefault="00EC4B48" w:rsidP="00291C9A">
      <w:pPr>
        <w:pStyle w:val="seLevel3"/>
        <w:widowControl w:val="0"/>
        <w:numPr>
          <w:ilvl w:val="2"/>
          <w:numId w:val="5"/>
        </w:numPr>
        <w:tabs>
          <w:tab w:val="clear" w:pos="3063"/>
        </w:tabs>
        <w:ind w:left="2694"/>
      </w:pPr>
      <w:r w:rsidRPr="001C5910">
        <w:rPr>
          <w:lang w:val="sk-SK"/>
        </w:rPr>
        <w:t xml:space="preserve">Záväzky </w:t>
      </w:r>
      <w:r>
        <w:rPr>
          <w:lang w:val="sk-SK"/>
        </w:rPr>
        <w:t xml:space="preserve">Zhotoviteľa uvedené v bodoch </w:t>
      </w:r>
      <w:r>
        <w:rPr>
          <w:highlight w:val="cyan"/>
          <w:lang w:val="sk-SK"/>
        </w:rPr>
        <w:fldChar w:fldCharType="begin"/>
      </w:r>
      <w:r>
        <w:rPr>
          <w:lang w:val="sk-SK"/>
        </w:rPr>
        <w:instrText xml:space="preserve"> REF _Ref533090205 \r \h </w:instrText>
      </w:r>
      <w:r>
        <w:rPr>
          <w:highlight w:val="cyan"/>
          <w:lang w:val="sk-SK"/>
        </w:rPr>
      </w:r>
      <w:r>
        <w:rPr>
          <w:highlight w:val="cyan"/>
          <w:lang w:val="sk-SK"/>
        </w:rPr>
        <w:fldChar w:fldCharType="separate"/>
      </w:r>
      <w:r>
        <w:rPr>
          <w:lang w:val="sk-SK"/>
        </w:rPr>
        <w:t>(i)</w:t>
      </w:r>
      <w:r>
        <w:rPr>
          <w:highlight w:val="cyan"/>
          <w:lang w:val="sk-SK"/>
        </w:rPr>
        <w:fldChar w:fldCharType="end"/>
      </w:r>
      <w:r w:rsidRPr="001C5910">
        <w:rPr>
          <w:lang w:val="sk-SK"/>
        </w:rPr>
        <w:t xml:space="preserve"> a</w:t>
      </w:r>
      <w:r>
        <w:rPr>
          <w:lang w:val="sk-SK"/>
        </w:rPr>
        <w:t>ž</w:t>
      </w:r>
      <w:r w:rsidRPr="001C5910">
        <w:rPr>
          <w:lang w:val="sk-SK"/>
        </w:rPr>
        <w:t xml:space="preserve"> </w:t>
      </w:r>
      <w:r w:rsidRPr="001C5910">
        <w:rPr>
          <w:lang w:val="sk-SK"/>
        </w:rPr>
        <w:fldChar w:fldCharType="begin"/>
      </w:r>
      <w:r w:rsidRPr="001C5910">
        <w:rPr>
          <w:lang w:val="sk-SK"/>
        </w:rPr>
        <w:instrText xml:space="preserve"> REF _Ref533090207 \r \h </w:instrText>
      </w:r>
      <w:r>
        <w:rPr>
          <w:lang w:val="sk-SK"/>
        </w:rPr>
        <w:instrText xml:space="preserve"> \* MERGEFORMAT </w:instrText>
      </w:r>
      <w:r w:rsidRPr="001C5910">
        <w:rPr>
          <w:lang w:val="sk-SK"/>
        </w:rPr>
      </w:r>
      <w:r w:rsidRPr="001C5910">
        <w:rPr>
          <w:lang w:val="sk-SK"/>
        </w:rPr>
        <w:fldChar w:fldCharType="separate"/>
      </w:r>
      <w:r>
        <w:rPr>
          <w:lang w:val="sk-SK"/>
        </w:rPr>
        <w:t>(iii)</w:t>
      </w:r>
      <w:r w:rsidRPr="001C5910">
        <w:rPr>
          <w:lang w:val="sk-SK"/>
        </w:rPr>
        <w:fldChar w:fldCharType="end"/>
      </w:r>
      <w:r>
        <w:rPr>
          <w:lang w:val="sk-SK"/>
        </w:rPr>
        <w:t xml:space="preserve"> nižšie zostávajú v platnosti a zaväzujú Zhotoviteľa do 31.12.2025, alebo aj po tomto dátume, a to do doby oznámenej </w:t>
      </w:r>
      <w:r w:rsidRPr="00E76E56">
        <w:t>Objednávateľ</w:t>
      </w:r>
      <w:r>
        <w:t>om</w:t>
      </w:r>
      <w:r>
        <w:rPr>
          <w:lang w:val="sk-SK"/>
        </w:rPr>
        <w:t xml:space="preserve"> písomným oznámením doručeným Zhotoviteľa:</w:t>
      </w:r>
    </w:p>
    <w:p w14:paraId="0EB9EDE6" w14:textId="77777777" w:rsidR="00EC4B48" w:rsidRDefault="00EC4B48" w:rsidP="00EC4B48">
      <w:pPr>
        <w:pStyle w:val="seLevel4"/>
        <w:numPr>
          <w:ilvl w:val="3"/>
          <w:numId w:val="5"/>
        </w:numPr>
        <w:tabs>
          <w:tab w:val="clear" w:pos="1985"/>
        </w:tabs>
      </w:pPr>
      <w:bookmarkStart w:id="38" w:name="_Ref533090205"/>
      <w:r w:rsidRPr="003C2F0B">
        <w:t xml:space="preserve">Ak </w:t>
      </w:r>
      <w:r>
        <w:t>Zhotoviteľ v súvislosti s Projektom získa hodnoverným spôsobom vedomosť o obvinení, sťažnosti, alebo inej informácii vo vzťahu k trestnému činu, ktorý má charakter podvodu, korupcie, nátlaku, tajnej dohody, obštrukcie, prania špinavých peňazí, alebo financovania terorizmu, je povinný bez zbytočného odkladu oznámiť tieto informácie Banke.</w:t>
      </w:r>
      <w:bookmarkEnd w:id="38"/>
    </w:p>
    <w:p w14:paraId="0DE8453C" w14:textId="77777777" w:rsidR="00EC4B48" w:rsidRDefault="00EC4B48" w:rsidP="00EC4B48">
      <w:pPr>
        <w:pStyle w:val="seLevel4"/>
        <w:numPr>
          <w:ilvl w:val="3"/>
          <w:numId w:val="5"/>
        </w:numPr>
        <w:tabs>
          <w:tab w:val="clear" w:pos="1985"/>
        </w:tabs>
      </w:pPr>
      <w:r>
        <w:t xml:space="preserve">Zhotoviteľ je povinný riadne </w:t>
      </w:r>
      <w:r w:rsidRPr="003C2F0B">
        <w:t>uchováva</w:t>
      </w:r>
      <w:r>
        <w:t>ť</w:t>
      </w:r>
      <w:r w:rsidRPr="003C2F0B">
        <w:t xml:space="preserve"> </w:t>
      </w:r>
      <w:r>
        <w:t>účtovné záznamy a dokumenty</w:t>
      </w:r>
      <w:r w:rsidRPr="003C2F0B">
        <w:t xml:space="preserve"> o všetkých finančných transakciách a výdavkoch v súvislosti s</w:t>
      </w:r>
      <w:r>
        <w:t> plnením podľa tejto Zmluvy.</w:t>
      </w:r>
    </w:p>
    <w:p w14:paraId="22B4B683" w14:textId="77777777" w:rsidR="00EC4B48" w:rsidRPr="00EB6116" w:rsidRDefault="00EC4B48" w:rsidP="00EC4B48">
      <w:pPr>
        <w:pStyle w:val="seLevel4"/>
        <w:numPr>
          <w:ilvl w:val="3"/>
          <w:numId w:val="5"/>
        </w:numPr>
        <w:tabs>
          <w:tab w:val="clear" w:pos="1985"/>
        </w:tabs>
      </w:pPr>
      <w:bookmarkStart w:id="39" w:name="_Ref533090207"/>
      <w:r>
        <w:t>V prípade výskytu podozrenia o spáchaní trestného činu súvisiaceho s Projektom, Zhotoviteľ je povinný strpieť, a poskytnúť Banke potrebnú súčinnosť na preskúmanie všetkých účtovných záznamov a dokumentov, ktoré súvisia s Projektom, ako aj umožní Banke urobiť si kópie účtovných záznamov a dokumentov, všetko v rozsahu ktorý nie je v rozpore s aplikovateľnými právnymi predpismi.</w:t>
      </w:r>
      <w:bookmarkEnd w:id="39"/>
      <w:r>
        <w:t xml:space="preserve"> </w:t>
      </w:r>
    </w:p>
    <w:p w14:paraId="56433422" w14:textId="77777777" w:rsidR="00E95A2A" w:rsidRPr="00F20AA4" w:rsidRDefault="00E95A2A" w:rsidP="00D02649">
      <w:pPr>
        <w:pStyle w:val="seLevel2"/>
        <w:keepNext/>
        <w:widowControl w:val="0"/>
        <w:tabs>
          <w:tab w:val="clear" w:pos="1940"/>
          <w:tab w:val="num" w:pos="1418"/>
        </w:tabs>
        <w:ind w:left="1418" w:hanging="851"/>
        <w:rPr>
          <w:color w:val="000000"/>
          <w:lang w:val="sk-SK"/>
        </w:rPr>
      </w:pPr>
      <w:r w:rsidRPr="00F20AA4">
        <w:rPr>
          <w:color w:val="000000"/>
          <w:lang w:val="sk-SK"/>
        </w:rPr>
        <w:t>Doložka o partnerstve</w:t>
      </w:r>
    </w:p>
    <w:p w14:paraId="6B33E9BF" w14:textId="2893AB94" w:rsidR="005553DC" w:rsidRPr="00F20AA4" w:rsidRDefault="00E95A2A" w:rsidP="00D02649">
      <w:pPr>
        <w:pStyle w:val="seNormalny2"/>
        <w:keepNext/>
        <w:widowControl w:val="0"/>
      </w:pPr>
      <w:r w:rsidRPr="00F20AA4">
        <w:t xml:space="preserve">Zhotoviteľ berie na vedomie, že podpisom tejto Zmluvy je povinný rešpektovať ustanovenia Doložky o partnerstve, verzia </w:t>
      </w:r>
      <w:r w:rsidR="00967CC0" w:rsidRPr="00B040F5">
        <w:t>1/10/2014</w:t>
      </w:r>
      <w:r w:rsidRPr="00F20AA4">
        <w:t>, ktorej znenie je zverejnené na internetovej stránke</w:t>
      </w:r>
      <w:r w:rsidR="005553DC" w:rsidRPr="00F20AA4">
        <w:t xml:space="preserve">: </w:t>
      </w:r>
    </w:p>
    <w:p w14:paraId="419B25B8" w14:textId="77777777" w:rsidR="005553DC" w:rsidRPr="00F20AA4" w:rsidRDefault="00E405F7" w:rsidP="00D02649">
      <w:pPr>
        <w:pStyle w:val="seNormalny2"/>
        <w:keepNext/>
        <w:widowControl w:val="0"/>
      </w:pPr>
      <w:hyperlink r:id="rId12" w:history="1">
        <w:r w:rsidR="00076D73" w:rsidRPr="00F20AA4">
          <w:rPr>
            <w:rStyle w:val="Hypertextovprepojenie"/>
          </w:rPr>
          <w:t>http://www.seas.sk/obstaravanie</w:t>
        </w:r>
      </w:hyperlink>
      <w:r w:rsidR="00076D73" w:rsidRPr="00F20AA4">
        <w:t xml:space="preserve"> </w:t>
      </w:r>
    </w:p>
    <w:p w14:paraId="7802DBE2" w14:textId="77777777" w:rsidR="00E95A2A" w:rsidRPr="00F20AA4" w:rsidRDefault="00E95A2A" w:rsidP="00D02649">
      <w:pPr>
        <w:pStyle w:val="seNormalny2"/>
        <w:keepNext/>
        <w:widowControl w:val="0"/>
        <w:rPr>
          <w:b/>
        </w:rPr>
      </w:pPr>
      <w:r w:rsidRPr="00F20AA4">
        <w:t xml:space="preserve">a vyhlasuje, že sa s predmetom Doložky o partnerstve oboznámil, jej obsah je mu známy a berie na vedomie skutočnosť, že Doložka je pre neho záväzná. </w:t>
      </w:r>
    </w:p>
    <w:p w14:paraId="27B5E10D" w14:textId="77777777" w:rsidR="00E95A2A" w:rsidRPr="00F20AA4" w:rsidRDefault="00E95A2A" w:rsidP="00D02649">
      <w:pPr>
        <w:pStyle w:val="seLevel2"/>
        <w:keepNext/>
        <w:widowControl w:val="0"/>
        <w:tabs>
          <w:tab w:val="clear" w:pos="1940"/>
          <w:tab w:val="num" w:pos="1418"/>
        </w:tabs>
        <w:ind w:left="1418" w:hanging="851"/>
        <w:rPr>
          <w:lang w:val="sk-SK"/>
        </w:rPr>
      </w:pPr>
      <w:r w:rsidRPr="00F20AA4">
        <w:rPr>
          <w:lang w:val="sk-SK"/>
        </w:rPr>
        <w:t>Ponuka zamestnania</w:t>
      </w:r>
    </w:p>
    <w:p w14:paraId="078782E6" w14:textId="7696346C" w:rsidR="00E95A2A" w:rsidRPr="00F20AA4" w:rsidRDefault="00E95A2A" w:rsidP="00D02649">
      <w:pPr>
        <w:pStyle w:val="seNormalny2"/>
        <w:keepNext/>
        <w:widowControl w:val="0"/>
      </w:pPr>
      <w:r w:rsidRPr="00F20AA4">
        <w:t xml:space="preserve">Objednávateľ a Zhotoviteľ sa dohodli, že počas plnenia tejto Zmluvy a počas šiestich mesiacov od ukončenia plnenia podľa tejto Zmluvy, nebude Zhotoviteľ priamo či nepriamo ponúkať zamestnanie zamestnancom Objednávateľa, ktorí sa podieľali na plnení tejto Zmluvy. V prípade porušenia tejto povinnosti ide o </w:t>
      </w:r>
      <w:r w:rsidRPr="00D67D0E">
        <w:t xml:space="preserve">podstatné porušenie Zmluvy a Objednávateľ je oprávnený uplatniť si zmluvnú pokutu vo výške </w:t>
      </w:r>
      <w:r w:rsidRPr="00D67D0E">
        <w:rPr>
          <w:b/>
        </w:rPr>
        <w:t>3.300,- EUR</w:t>
      </w:r>
      <w:r w:rsidR="00B314CF">
        <w:rPr>
          <w:b/>
        </w:rPr>
        <w:t xml:space="preserve"> bez DPH</w:t>
      </w:r>
      <w:r w:rsidRPr="00F20AA4">
        <w:t xml:space="preserve"> za každé preukázané porušenie tohto zákazu.</w:t>
      </w:r>
    </w:p>
    <w:p w14:paraId="6BC40EAA" w14:textId="77777777" w:rsidR="006245DA" w:rsidRPr="00F20AA4" w:rsidRDefault="006245DA" w:rsidP="00D02649">
      <w:pPr>
        <w:pStyle w:val="seLevel2"/>
        <w:keepNext/>
        <w:widowControl w:val="0"/>
        <w:tabs>
          <w:tab w:val="clear" w:pos="1940"/>
          <w:tab w:val="num" w:pos="1418"/>
        </w:tabs>
        <w:ind w:left="1418" w:hanging="851"/>
        <w:rPr>
          <w:lang w:val="sk-SK"/>
        </w:rPr>
      </w:pPr>
      <w:r w:rsidRPr="00F20AA4">
        <w:rPr>
          <w:lang w:val="sk-SK"/>
        </w:rPr>
        <w:t>Ochrana citlivých informácií podľa Atómového zákona</w:t>
      </w:r>
    </w:p>
    <w:p w14:paraId="5B73895D" w14:textId="353EB681" w:rsidR="006245DA" w:rsidRDefault="006245DA" w:rsidP="00BE3B2C">
      <w:pPr>
        <w:pStyle w:val="seNormalny2"/>
        <w:widowControl w:val="0"/>
      </w:pPr>
      <w:r w:rsidRPr="00F20AA4">
        <w:t xml:space="preserve">Zmluvné strany berú na vedomie, že pri plnení tejto Zmluvy môžu byť medzi </w:t>
      </w:r>
      <w:r w:rsidR="00431E10" w:rsidRPr="00F20AA4">
        <w:t xml:space="preserve">Zmluvnými </w:t>
      </w:r>
      <w:r w:rsidRPr="00F20AA4">
        <w:t xml:space="preserve">stranami vzájomne sprístupnené citlivé informácie, ktoré podliehajú ochrane podľa </w:t>
      </w:r>
      <w:r w:rsidR="00D017E9">
        <w:t>Atómového zákona</w:t>
      </w:r>
      <w:r w:rsidRPr="00F20AA4">
        <w:t>. Citlivé informácie alebo dokumentácia obsahujúca citlivé informácie nesmú byť zverejnené, nesmú byť poskytnuté tretej strane a Zmluvné strany majú povinnosť postupovať tak, aby počas plnenia Zmluvy bolo poskytnutie informácií jednotlivým osobám limitované len na poskytnutie nevyhnutných informácií pre plnenie podľa tejto Zmluvy. Zmluvné strany sa dohodli, že v pochybnostiach sa pre</w:t>
      </w:r>
      <w:r w:rsidR="005E1076" w:rsidRPr="00F20AA4">
        <w:t>dpokladá</w:t>
      </w:r>
      <w:r w:rsidRPr="00F20AA4">
        <w:t>, že každá informácia má citlivý charakter podľa §</w:t>
      </w:r>
      <w:r w:rsidR="005E1076" w:rsidRPr="00F20AA4">
        <w:t xml:space="preserve"> </w:t>
      </w:r>
      <w:r w:rsidRPr="00F20AA4">
        <w:t xml:space="preserve">3 ods. 14 Atómového zákona. Ak Zhotoviteľ poruší ustanovenia podľa tohto bodu, bude sa takéto porušenie povinností posudzovať ako únik dôvernej informácie a za takéto porušenie Zmluvy </w:t>
      </w:r>
      <w:r w:rsidR="005E1076" w:rsidRPr="00F20AA4">
        <w:t xml:space="preserve">si </w:t>
      </w:r>
      <w:r w:rsidRPr="00F20AA4">
        <w:t>Objednávateľ</w:t>
      </w:r>
      <w:r w:rsidR="005E1076" w:rsidRPr="00F20AA4">
        <w:t xml:space="preserve"> </w:t>
      </w:r>
      <w:r w:rsidR="005E1076" w:rsidRPr="00F20AA4">
        <w:lastRenderedPageBreak/>
        <w:t>môže uplatniť</w:t>
      </w:r>
      <w:r w:rsidRPr="00F20AA4">
        <w:t xml:space="preserve"> zmluvn</w:t>
      </w:r>
      <w:r w:rsidR="005E1076" w:rsidRPr="00F20AA4">
        <w:t>ú</w:t>
      </w:r>
      <w:r w:rsidRPr="00F20AA4">
        <w:t xml:space="preserve"> pokut</w:t>
      </w:r>
      <w:r w:rsidR="005E1076" w:rsidRPr="00F20AA4">
        <w:t>u</w:t>
      </w:r>
      <w:r w:rsidRPr="00F20AA4">
        <w:t xml:space="preserve"> podľa </w:t>
      </w:r>
      <w:r w:rsidR="005E1076" w:rsidRPr="00F20AA4">
        <w:t xml:space="preserve">bodu </w:t>
      </w:r>
      <w:r w:rsidR="00BC36A7" w:rsidRPr="00F20AA4">
        <w:t>15.</w:t>
      </w:r>
      <w:r w:rsidR="007C1EDA" w:rsidRPr="00F20AA4">
        <w:t>8</w:t>
      </w:r>
      <w:r w:rsidR="00BC36A7" w:rsidRPr="00F20AA4">
        <w:t xml:space="preserve"> </w:t>
      </w:r>
      <w:r w:rsidR="008E1EC6" w:rsidRPr="00F20AA4">
        <w:t>VOP</w:t>
      </w:r>
      <w:r w:rsidRPr="00F20AA4">
        <w:t>,</w:t>
      </w:r>
      <w:r w:rsidR="00BC36A7" w:rsidRPr="00F20AA4">
        <w:t xml:space="preserve"> </w:t>
      </w:r>
      <w:r w:rsidR="005E1076" w:rsidRPr="00F20AA4">
        <w:t>ktoré tvoria Prílohu č. 1 k tejto Zmluve</w:t>
      </w:r>
      <w:r w:rsidR="00AB0BEB" w:rsidRPr="00F20AA4">
        <w:t>.</w:t>
      </w:r>
    </w:p>
    <w:p w14:paraId="0545FF51" w14:textId="77777777" w:rsidR="007B35E0" w:rsidRPr="00E25813" w:rsidRDefault="007B35E0" w:rsidP="00BE3B2C">
      <w:pPr>
        <w:pStyle w:val="seLevel2"/>
        <w:widowControl w:val="0"/>
        <w:numPr>
          <w:ilvl w:val="1"/>
          <w:numId w:val="1"/>
        </w:numPr>
        <w:tabs>
          <w:tab w:val="clear" w:pos="1940"/>
          <w:tab w:val="num" w:pos="1418"/>
        </w:tabs>
        <w:ind w:left="1418" w:hanging="851"/>
        <w:rPr>
          <w:lang w:val="sk-SK"/>
        </w:rPr>
      </w:pPr>
      <w:r w:rsidRPr="00E25813">
        <w:rPr>
          <w:lang w:val="sk-SK"/>
        </w:rPr>
        <w:t>Dokumentácia poskytnutá Objednávateľom</w:t>
      </w:r>
    </w:p>
    <w:p w14:paraId="69606D63" w14:textId="77777777" w:rsidR="007B35E0" w:rsidRPr="00B040F5" w:rsidRDefault="007B35E0" w:rsidP="00BE3B2C">
      <w:pPr>
        <w:pStyle w:val="seLevel2"/>
        <w:widowControl w:val="0"/>
        <w:numPr>
          <w:ilvl w:val="0"/>
          <w:numId w:val="0"/>
        </w:numPr>
        <w:ind w:left="1418"/>
        <w:rPr>
          <w:b w:val="0"/>
          <w:lang w:val="sk-SK"/>
        </w:rPr>
      </w:pPr>
      <w:r w:rsidRPr="00B040F5">
        <w:rPr>
          <w:b w:val="0"/>
          <w:lang w:val="sk-SK"/>
        </w:rPr>
        <w:t>Výkresová dokumentácia poskytnutá Objednávateľom Zhotoviteľovi na účely realizácie Diela podľa tejto Zmluvy nesmie byť rozmnožovaná ani iným spôsobom rozširovaná a môže byť použitá, iba pre potreby plnenia predmetu tohto Diela. Pokiaľ bude Zhotoviteľovi Objednávateľom poskytnutá papierová projektová dokumentácia,  Zhotoviteľ sa zaväzuje vrátiť Objednávateľovi poskytnutú dokumentáciu s dodaním realizačnej dokumentácie Zhotoviteľom podľa tejto Zmluvy.</w:t>
      </w:r>
    </w:p>
    <w:p w14:paraId="344B8F22" w14:textId="77777777" w:rsidR="00ED4163" w:rsidRDefault="00D004BD" w:rsidP="00BE3B2C">
      <w:pPr>
        <w:pStyle w:val="seLevel1"/>
        <w:keepNext w:val="0"/>
        <w:widowControl w:val="0"/>
        <w:numPr>
          <w:ilvl w:val="0"/>
          <w:numId w:val="0"/>
        </w:numPr>
        <w:ind w:left="567"/>
        <w:rPr>
          <w:lang w:val="sk-SK"/>
        </w:rPr>
      </w:pPr>
      <w:r w:rsidRPr="00F20AA4">
        <w:rPr>
          <w:lang w:val="sk-SK"/>
        </w:rPr>
        <w:t>záverečné</w:t>
      </w:r>
      <w:r w:rsidR="00ED4163" w:rsidRPr="00F20AA4">
        <w:rPr>
          <w:lang w:val="sk-SK"/>
        </w:rPr>
        <w:t xml:space="preserve"> USTANOVENIA</w:t>
      </w:r>
    </w:p>
    <w:p w14:paraId="51BECCFD" w14:textId="77777777" w:rsidR="00ED4163" w:rsidRPr="00F20AA4" w:rsidRDefault="00ED4163" w:rsidP="00BE3B2C">
      <w:pPr>
        <w:pStyle w:val="seLevel2"/>
        <w:widowControl w:val="0"/>
        <w:tabs>
          <w:tab w:val="clear" w:pos="1940"/>
          <w:tab w:val="num" w:pos="1418"/>
        </w:tabs>
        <w:ind w:left="1418" w:hanging="851"/>
        <w:rPr>
          <w:lang w:val="sk-SK"/>
        </w:rPr>
      </w:pPr>
      <w:r w:rsidRPr="00F20AA4">
        <w:rPr>
          <w:lang w:val="sk-SK"/>
        </w:rPr>
        <w:t>Prílohy</w:t>
      </w:r>
    </w:p>
    <w:p w14:paraId="04750CD4" w14:textId="77777777" w:rsidR="00070913" w:rsidRPr="007526FB" w:rsidRDefault="00070913" w:rsidP="00BE3B2C">
      <w:pPr>
        <w:pStyle w:val="seNormalny2"/>
        <w:widowControl w:val="0"/>
      </w:pPr>
      <w:r w:rsidRPr="007526FB">
        <w:t>Neoddelite</w:t>
      </w:r>
      <w:r w:rsidRPr="007526FB">
        <w:rPr>
          <w:rFonts w:hint="eastAsia"/>
        </w:rPr>
        <w:t>ľ</w:t>
      </w:r>
      <w:r w:rsidRPr="007526FB">
        <w:t>nou sú</w:t>
      </w:r>
      <w:r w:rsidRPr="007526FB">
        <w:rPr>
          <w:rFonts w:hint="eastAsia"/>
        </w:rPr>
        <w:t>č</w:t>
      </w:r>
      <w:r w:rsidRPr="007526FB">
        <w:t>as</w:t>
      </w:r>
      <w:r w:rsidRPr="007526FB">
        <w:rPr>
          <w:rFonts w:hint="eastAsia"/>
        </w:rPr>
        <w:t>ť</w:t>
      </w:r>
      <w:r w:rsidRPr="007526FB">
        <w:t>ou tejto Zmluvy sú nasledovné prílohy:</w:t>
      </w:r>
    </w:p>
    <w:p w14:paraId="1979CD60" w14:textId="2988799F" w:rsidR="00070913" w:rsidRPr="00287E56" w:rsidRDefault="00070913" w:rsidP="00BE3B2C">
      <w:pPr>
        <w:pStyle w:val="seNormalny2"/>
        <w:widowControl w:val="0"/>
        <w:rPr>
          <w:b/>
        </w:rPr>
      </w:pPr>
      <w:r w:rsidRPr="007526FB">
        <w:t xml:space="preserve">Príloha </w:t>
      </w:r>
      <w:r w:rsidRPr="007526FB">
        <w:rPr>
          <w:rFonts w:hint="eastAsia"/>
        </w:rPr>
        <w:t>č</w:t>
      </w:r>
      <w:r w:rsidRPr="007526FB">
        <w:t xml:space="preserve">. 1 </w:t>
      </w:r>
      <w:r w:rsidRPr="007526FB">
        <w:rPr>
          <w:rFonts w:hint="eastAsia"/>
        </w:rPr>
        <w:t>–</w:t>
      </w:r>
      <w:r w:rsidRPr="007526FB">
        <w:t xml:space="preserve"> Všeobecné obchodné podmienky spolo</w:t>
      </w:r>
      <w:r w:rsidRPr="007526FB">
        <w:rPr>
          <w:rFonts w:hint="eastAsia"/>
        </w:rPr>
        <w:t>č</w:t>
      </w:r>
      <w:r w:rsidRPr="007526FB">
        <w:t xml:space="preserve">nosti Slovenské elektrárne, a.s., </w:t>
      </w:r>
      <w:r w:rsidRPr="00287E56">
        <w:t xml:space="preserve">verzia </w:t>
      </w:r>
      <w:r w:rsidR="002A5078">
        <w:rPr>
          <w:b/>
        </w:rPr>
        <w:t>01.12.2020</w:t>
      </w:r>
      <w:r w:rsidRPr="00287E56">
        <w:t xml:space="preserve"> </w:t>
      </w:r>
    </w:p>
    <w:p w14:paraId="70C8A3BB" w14:textId="77777777" w:rsidR="00070913" w:rsidRDefault="00070913" w:rsidP="00070913">
      <w:pPr>
        <w:pStyle w:val="seNormalny2"/>
        <w:widowControl w:val="0"/>
      </w:pPr>
      <w:r w:rsidRPr="00287E56">
        <w:t xml:space="preserve">Príloha </w:t>
      </w:r>
      <w:r w:rsidRPr="00287E56">
        <w:rPr>
          <w:rFonts w:hint="eastAsia"/>
        </w:rPr>
        <w:t>č</w:t>
      </w:r>
      <w:r>
        <w:t xml:space="preserve">. 2 - </w:t>
      </w:r>
      <w:r w:rsidRPr="00287E56">
        <w:t xml:space="preserve">Technická </w:t>
      </w:r>
      <w:r w:rsidRPr="00287E56">
        <w:rPr>
          <w:rFonts w:hint="eastAsia"/>
        </w:rPr>
        <w:t>š</w:t>
      </w:r>
      <w:r w:rsidRPr="00287E56">
        <w:t>pecifikácia</w:t>
      </w:r>
    </w:p>
    <w:p w14:paraId="5C3E1E30" w14:textId="77777777" w:rsidR="00070913" w:rsidRPr="00287E56" w:rsidRDefault="00070913" w:rsidP="00070913">
      <w:pPr>
        <w:pStyle w:val="seNormalny2"/>
        <w:widowControl w:val="0"/>
        <w:rPr>
          <w:rFonts w:cs="Tahoma"/>
        </w:rPr>
      </w:pPr>
      <w:r w:rsidRPr="00287E56">
        <w:t xml:space="preserve">Príloha </w:t>
      </w:r>
      <w:r w:rsidRPr="00287E56">
        <w:rPr>
          <w:rFonts w:hint="eastAsia"/>
        </w:rPr>
        <w:t>č</w:t>
      </w:r>
      <w:r>
        <w:t>. 3 – Kalkulácia ceny</w:t>
      </w:r>
    </w:p>
    <w:p w14:paraId="56190EF2" w14:textId="585155AF" w:rsidR="00070913" w:rsidRDefault="00070913" w:rsidP="00070913">
      <w:pPr>
        <w:pStyle w:val="seNormalny2"/>
        <w:widowControl w:val="0"/>
        <w:rPr>
          <w:b/>
        </w:rPr>
      </w:pPr>
      <w:r w:rsidRPr="00287E56">
        <w:t xml:space="preserve">Príloha </w:t>
      </w:r>
      <w:r w:rsidRPr="00287E56">
        <w:rPr>
          <w:rFonts w:hint="eastAsia"/>
        </w:rPr>
        <w:t>č</w:t>
      </w:r>
      <w:r>
        <w:t>. 4</w:t>
      </w:r>
      <w:r w:rsidRPr="00287E56">
        <w:t xml:space="preserve"> – Všeobecné technické podmienky plnenia v Slovenských elektrár</w:t>
      </w:r>
      <w:r w:rsidRPr="00287E56">
        <w:rPr>
          <w:rFonts w:hint="eastAsia"/>
        </w:rPr>
        <w:t>ň</w:t>
      </w:r>
      <w:r w:rsidRPr="00287E56">
        <w:t xml:space="preserve">ach, a.s. (závody), verzia </w:t>
      </w:r>
      <w:r>
        <w:rPr>
          <w:b/>
        </w:rPr>
        <w:t>01.1</w:t>
      </w:r>
      <w:r w:rsidR="002A5078">
        <w:rPr>
          <w:b/>
        </w:rPr>
        <w:t>2</w:t>
      </w:r>
      <w:r w:rsidRPr="00287E56">
        <w:rPr>
          <w:b/>
        </w:rPr>
        <w:t>.20</w:t>
      </w:r>
      <w:r w:rsidR="002A5078">
        <w:rPr>
          <w:b/>
        </w:rPr>
        <w:t>20</w:t>
      </w:r>
    </w:p>
    <w:p w14:paraId="1A5F4F41" w14:textId="77777777" w:rsidR="00070913" w:rsidRDefault="00070913" w:rsidP="00070913">
      <w:pPr>
        <w:pStyle w:val="seNormalny2"/>
        <w:widowControl w:val="0"/>
      </w:pPr>
      <w:r w:rsidRPr="00287E56">
        <w:t xml:space="preserve">Príloha </w:t>
      </w:r>
      <w:r w:rsidRPr="00287E56">
        <w:rPr>
          <w:rFonts w:hint="eastAsia"/>
        </w:rPr>
        <w:t>č</w:t>
      </w:r>
      <w:r>
        <w:t xml:space="preserve">. </w:t>
      </w:r>
      <w:r w:rsidRPr="00287E56">
        <w:t>5 – Vyhlásenie o da</w:t>
      </w:r>
      <w:r w:rsidRPr="00287E56">
        <w:rPr>
          <w:rFonts w:hint="eastAsia"/>
        </w:rPr>
        <w:t>ň</w:t>
      </w:r>
      <w:r w:rsidRPr="00287E56">
        <w:t xml:space="preserve">ovej pozícii a prepojenosti </w:t>
      </w:r>
      <w:r w:rsidRPr="00287E56">
        <w:rPr>
          <w:highlight w:val="lightGray"/>
        </w:rPr>
        <w:t>(zahrani</w:t>
      </w:r>
      <w:r w:rsidRPr="00287E56">
        <w:rPr>
          <w:rFonts w:hint="eastAsia"/>
          <w:highlight w:val="lightGray"/>
        </w:rPr>
        <w:t>č</w:t>
      </w:r>
      <w:r w:rsidRPr="00287E56">
        <w:rPr>
          <w:highlight w:val="lightGray"/>
        </w:rPr>
        <w:t>ný dodávate</w:t>
      </w:r>
      <w:r w:rsidRPr="00287E56">
        <w:rPr>
          <w:rFonts w:hint="eastAsia"/>
          <w:highlight w:val="lightGray"/>
        </w:rPr>
        <w:t>ľ</w:t>
      </w:r>
      <w:r w:rsidRPr="00287E56">
        <w:rPr>
          <w:highlight w:val="lightGray"/>
        </w:rPr>
        <w:t>) / Vyhlásenie o prepojenosti (tuzemský dodávate</w:t>
      </w:r>
      <w:r w:rsidRPr="00287E56">
        <w:rPr>
          <w:rFonts w:hint="eastAsia"/>
          <w:highlight w:val="lightGray"/>
        </w:rPr>
        <w:t>ľ</w:t>
      </w:r>
      <w:r w:rsidRPr="00287E56">
        <w:rPr>
          <w:highlight w:val="lightGray"/>
        </w:rPr>
        <w:t>)</w:t>
      </w:r>
    </w:p>
    <w:p w14:paraId="2BBF4211" w14:textId="6369C221" w:rsidR="00E26C71" w:rsidRDefault="00E26C71" w:rsidP="00E26C71">
      <w:pPr>
        <w:pStyle w:val="seNormalny2"/>
        <w:widowControl w:val="0"/>
      </w:pPr>
      <w:r w:rsidRPr="00B040F5">
        <w:t xml:space="preserve">Príloha č. </w:t>
      </w:r>
      <w:r>
        <w:t>6</w:t>
      </w:r>
      <w:r w:rsidRPr="00B040F5">
        <w:t xml:space="preserve"> – Formulár – Banková záruka</w:t>
      </w:r>
    </w:p>
    <w:p w14:paraId="4483843E" w14:textId="656562B0" w:rsidR="00070913" w:rsidRDefault="00E26C71" w:rsidP="00E26C71">
      <w:pPr>
        <w:pStyle w:val="seNormalny2"/>
        <w:widowControl w:val="0"/>
      </w:pPr>
      <w:r w:rsidRPr="00B040F5">
        <w:t xml:space="preserve">Príloha </w:t>
      </w:r>
      <w:r>
        <w:t>č. 7 – Formulár – Menný zoznam pracovníkov</w:t>
      </w:r>
    </w:p>
    <w:p w14:paraId="392F737B" w14:textId="3917F677" w:rsidR="00D422C7" w:rsidRDefault="00D422C7" w:rsidP="00D422C7">
      <w:pPr>
        <w:pStyle w:val="seNormalny2"/>
        <w:widowControl w:val="0"/>
      </w:pPr>
      <w:r w:rsidRPr="00B040F5">
        <w:t xml:space="preserve">Príloha </w:t>
      </w:r>
      <w:r>
        <w:t xml:space="preserve">č. 8 – Čestné </w:t>
      </w:r>
      <w:r w:rsidR="00D017E9">
        <w:t>vy</w:t>
      </w:r>
      <w:r>
        <w:t>hlásenie</w:t>
      </w:r>
    </w:p>
    <w:p w14:paraId="3D891ADE" w14:textId="77777777" w:rsidR="00ED4163" w:rsidRPr="00F20AA4" w:rsidRDefault="00ED4163" w:rsidP="00D02649">
      <w:pPr>
        <w:pStyle w:val="seLevel2"/>
        <w:keepNext/>
        <w:widowControl w:val="0"/>
        <w:tabs>
          <w:tab w:val="clear" w:pos="1940"/>
          <w:tab w:val="num" w:pos="1418"/>
        </w:tabs>
        <w:ind w:left="1418" w:hanging="851"/>
        <w:rPr>
          <w:lang w:val="sk-SK"/>
        </w:rPr>
      </w:pPr>
      <w:r w:rsidRPr="00F20AA4">
        <w:rPr>
          <w:lang w:val="sk-SK"/>
        </w:rPr>
        <w:t>Vyhotovenia</w:t>
      </w:r>
    </w:p>
    <w:p w14:paraId="46D995F1" w14:textId="77777777" w:rsidR="004608FB" w:rsidRPr="00F20AA4" w:rsidRDefault="004608FB" w:rsidP="004608FB">
      <w:pPr>
        <w:pStyle w:val="seNormalny2"/>
        <w:widowControl w:val="0"/>
      </w:pPr>
      <w:r w:rsidRPr="000F0CE4">
        <w:t xml:space="preserve">Táto Zmluva je vyhotovená v </w:t>
      </w:r>
      <w:r w:rsidRPr="000F0CE4">
        <w:rPr>
          <w:b/>
        </w:rPr>
        <w:t>2</w:t>
      </w:r>
      <w:r w:rsidRPr="000F0CE4">
        <w:t xml:space="preserve"> vyhotoveniach, z ktorých každá Zmluvná strana dostane </w:t>
      </w:r>
      <w:r w:rsidRPr="000F0CE4">
        <w:rPr>
          <w:b/>
        </w:rPr>
        <w:t>jedno</w:t>
      </w:r>
      <w:r w:rsidRPr="000F0CE4">
        <w:t xml:space="preserve"> vyhotovenie.</w:t>
      </w:r>
      <w:r w:rsidRPr="00F20AA4">
        <w:t xml:space="preserve"> </w:t>
      </w:r>
    </w:p>
    <w:p w14:paraId="691E115E" w14:textId="77777777" w:rsidR="002C1E4F" w:rsidRPr="00F20AA4" w:rsidRDefault="002C1E4F" w:rsidP="00B50345">
      <w:pPr>
        <w:pStyle w:val="seLevel2"/>
        <w:widowControl w:val="0"/>
        <w:tabs>
          <w:tab w:val="clear" w:pos="1940"/>
          <w:tab w:val="num" w:pos="1418"/>
        </w:tabs>
        <w:ind w:left="1418" w:hanging="851"/>
        <w:rPr>
          <w:lang w:val="sk-SK"/>
        </w:rPr>
      </w:pPr>
      <w:r w:rsidRPr="00F20AA4">
        <w:rPr>
          <w:lang w:val="sk-SK"/>
        </w:rPr>
        <w:t xml:space="preserve">Prejav vôle </w:t>
      </w:r>
    </w:p>
    <w:p w14:paraId="418D4227" w14:textId="77777777" w:rsidR="002C1E4F" w:rsidRPr="00F20AA4" w:rsidRDefault="002C1E4F" w:rsidP="00B50345">
      <w:pPr>
        <w:pStyle w:val="seNormalny2"/>
        <w:widowControl w:val="0"/>
      </w:pPr>
      <w:r w:rsidRPr="00F20AA4">
        <w:rPr>
          <w:rFonts w:cs="Tahoma"/>
        </w:rPr>
        <w:t xml:space="preserve">Zmluvné strany vyhlasujú, že si túto Zmluvu pred je podpisom prečítali, že bola uzavretá podľa ich pravej a slobodnej vôle, určite, vážne, zrozumiteľne a nie v tiesni, ani za nápadne nevýhodných podmienok, že jej obsahu rozumejú a na znak súhlasu </w:t>
      </w:r>
      <w:r w:rsidR="00B8767A" w:rsidRPr="00F20AA4">
        <w:rPr>
          <w:rFonts w:cs="Tahoma"/>
        </w:rPr>
        <w:t xml:space="preserve">ju </w:t>
      </w:r>
      <w:r w:rsidRPr="00F20AA4">
        <w:rPr>
          <w:rFonts w:cs="Tahoma"/>
        </w:rPr>
        <w:t xml:space="preserve">bez akýchkoľvek výhrad pri plnom vedomí podpisujú. </w:t>
      </w:r>
    </w:p>
    <w:p w14:paraId="632FA76F" w14:textId="77777777" w:rsidR="005B6583" w:rsidRPr="00F20AA4" w:rsidRDefault="005B6583" w:rsidP="00B50345">
      <w:pPr>
        <w:pStyle w:val="seNormalny2"/>
        <w:widowControl w:val="0"/>
        <w:ind w:left="0"/>
      </w:pPr>
    </w:p>
    <w:tbl>
      <w:tblPr>
        <w:tblW w:w="0" w:type="auto"/>
        <w:tblInd w:w="108" w:type="dxa"/>
        <w:tblLook w:val="01E0" w:firstRow="1" w:lastRow="1" w:firstColumn="1" w:lastColumn="1" w:noHBand="0" w:noVBand="0"/>
      </w:tblPr>
      <w:tblGrid>
        <w:gridCol w:w="4042"/>
        <w:gridCol w:w="703"/>
        <w:gridCol w:w="4219"/>
      </w:tblGrid>
      <w:tr w:rsidR="00F855DB" w:rsidRPr="00F20AA4" w14:paraId="00F6D91E" w14:textId="77777777">
        <w:trPr>
          <w:trHeight w:val="664"/>
        </w:trPr>
        <w:tc>
          <w:tcPr>
            <w:tcW w:w="9039" w:type="dxa"/>
            <w:gridSpan w:val="3"/>
            <w:vAlign w:val="bottom"/>
          </w:tcPr>
          <w:p w14:paraId="3637424A"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rPr>
              <w:t xml:space="preserve">V </w:t>
            </w:r>
            <w:r w:rsidRPr="00F20AA4">
              <w:rPr>
                <w:rFonts w:cs="Tahoma"/>
                <w:szCs w:val="20"/>
                <w:highlight w:val="cyan"/>
              </w:rPr>
              <w:t>___________________</w:t>
            </w:r>
            <w:r w:rsidRPr="00F20AA4">
              <w:rPr>
                <w:rFonts w:cs="Tahoma"/>
                <w:szCs w:val="20"/>
              </w:rPr>
              <w:t xml:space="preserve">, dňa </w:t>
            </w:r>
            <w:r w:rsidRPr="00F20AA4">
              <w:rPr>
                <w:rFonts w:cs="Tahoma"/>
                <w:szCs w:val="20"/>
                <w:highlight w:val="cyan"/>
              </w:rPr>
              <w:t>______</w:t>
            </w:r>
            <w:r w:rsidRPr="00F20AA4">
              <w:rPr>
                <w:rFonts w:cs="Tahoma"/>
                <w:szCs w:val="20"/>
              </w:rPr>
              <w:t xml:space="preserve">                      V </w:t>
            </w:r>
            <w:r w:rsidRPr="00F20AA4">
              <w:rPr>
                <w:rFonts w:cs="Tahoma"/>
                <w:szCs w:val="20"/>
                <w:highlight w:val="cyan"/>
              </w:rPr>
              <w:t>___________________</w:t>
            </w:r>
            <w:r w:rsidRPr="00F20AA4">
              <w:rPr>
                <w:rFonts w:cs="Tahoma"/>
                <w:szCs w:val="20"/>
              </w:rPr>
              <w:t xml:space="preserve">, dňa </w:t>
            </w:r>
            <w:r w:rsidRPr="00F20AA4">
              <w:rPr>
                <w:rFonts w:cs="Tahoma"/>
                <w:szCs w:val="20"/>
                <w:highlight w:val="cyan"/>
              </w:rPr>
              <w:t>______</w:t>
            </w:r>
          </w:p>
        </w:tc>
      </w:tr>
      <w:tr w:rsidR="00F855DB" w:rsidRPr="00F20AA4" w14:paraId="3A0DE735" w14:textId="77777777">
        <w:trPr>
          <w:trHeight w:val="366"/>
        </w:trPr>
        <w:tc>
          <w:tcPr>
            <w:tcW w:w="4077" w:type="dxa"/>
            <w:vAlign w:val="bottom"/>
          </w:tcPr>
          <w:p w14:paraId="18F40B46"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rPr>
              <w:t>V mene a za Zhotoviteľa:</w:t>
            </w:r>
          </w:p>
        </w:tc>
        <w:tc>
          <w:tcPr>
            <w:tcW w:w="709" w:type="dxa"/>
          </w:tcPr>
          <w:p w14:paraId="656138D2"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c>
          <w:tcPr>
            <w:tcW w:w="4253" w:type="dxa"/>
            <w:vAlign w:val="bottom"/>
          </w:tcPr>
          <w:p w14:paraId="5DCDC510"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rPr>
              <w:t>V mene a za Objednávateľa:</w:t>
            </w:r>
          </w:p>
        </w:tc>
      </w:tr>
      <w:tr w:rsidR="00F855DB" w:rsidRPr="00F20AA4" w14:paraId="346705D5" w14:textId="77777777">
        <w:trPr>
          <w:trHeight w:val="738"/>
        </w:trPr>
        <w:tc>
          <w:tcPr>
            <w:tcW w:w="4077" w:type="dxa"/>
            <w:tcBorders>
              <w:bottom w:val="single" w:sz="4" w:space="0" w:color="auto"/>
            </w:tcBorders>
          </w:tcPr>
          <w:p w14:paraId="426BA16A" w14:textId="77777777" w:rsidR="00F855DB" w:rsidRPr="00F20AA4" w:rsidRDefault="00F855DB" w:rsidP="00B50345">
            <w:pPr>
              <w:widowControl w:val="0"/>
              <w:overflowPunct w:val="0"/>
              <w:autoSpaceDE w:val="0"/>
              <w:autoSpaceDN w:val="0"/>
              <w:adjustRightInd w:val="0"/>
              <w:jc w:val="both"/>
              <w:textAlignment w:val="baseline"/>
              <w:rPr>
                <w:rFonts w:cs="Tahoma"/>
                <w:b/>
                <w:szCs w:val="20"/>
              </w:rPr>
            </w:pPr>
          </w:p>
          <w:p w14:paraId="361C2C16"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p w14:paraId="700C121A"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c>
          <w:tcPr>
            <w:tcW w:w="709" w:type="dxa"/>
          </w:tcPr>
          <w:p w14:paraId="1A1F6E74"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42DD071F"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b/>
                <w:szCs w:val="20"/>
              </w:rPr>
              <w:t>Slovenské elektrárne, a.s.</w:t>
            </w:r>
          </w:p>
        </w:tc>
      </w:tr>
      <w:tr w:rsidR="00F855DB" w:rsidRPr="00F20AA4" w14:paraId="11FB5BFC" w14:textId="77777777">
        <w:trPr>
          <w:trHeight w:val="399"/>
        </w:trPr>
        <w:tc>
          <w:tcPr>
            <w:tcW w:w="4077" w:type="dxa"/>
            <w:tcBorders>
              <w:top w:val="single" w:sz="4" w:space="0" w:color="auto"/>
            </w:tcBorders>
          </w:tcPr>
          <w:p w14:paraId="6F57807C" w14:textId="77777777" w:rsidR="00F855DB" w:rsidRPr="00F20AA4" w:rsidRDefault="00F855DB" w:rsidP="00B50345">
            <w:pPr>
              <w:widowControl w:val="0"/>
              <w:overflowPunct w:val="0"/>
              <w:autoSpaceDE w:val="0"/>
              <w:autoSpaceDN w:val="0"/>
              <w:adjustRightInd w:val="0"/>
              <w:jc w:val="both"/>
              <w:textAlignment w:val="baseline"/>
              <w:rPr>
                <w:rFonts w:cs="Tahoma"/>
                <w:szCs w:val="20"/>
                <w:highlight w:val="yellow"/>
              </w:rPr>
            </w:pPr>
            <w:r w:rsidRPr="00F20AA4">
              <w:rPr>
                <w:rFonts w:cs="Tahoma"/>
                <w:szCs w:val="20"/>
                <w:highlight w:val="cyan"/>
              </w:rPr>
              <w:t>Meno a priezvisko</w:t>
            </w:r>
            <w:r w:rsidRPr="00F20AA4">
              <w:rPr>
                <w:rFonts w:cs="Tahoma"/>
                <w:szCs w:val="20"/>
                <w:highlight w:val="yellow"/>
              </w:rPr>
              <w:t xml:space="preserve"> </w:t>
            </w:r>
          </w:p>
          <w:p w14:paraId="0AE91986"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highlight w:val="cyan"/>
              </w:rPr>
              <w:t>Funkcia</w:t>
            </w:r>
          </w:p>
        </w:tc>
        <w:tc>
          <w:tcPr>
            <w:tcW w:w="709" w:type="dxa"/>
          </w:tcPr>
          <w:p w14:paraId="2B84E28D"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23F40FE5" w14:textId="77777777" w:rsidR="00F855DB" w:rsidRPr="00F20AA4" w:rsidRDefault="00F855DB" w:rsidP="00B50345">
            <w:pPr>
              <w:widowControl w:val="0"/>
              <w:overflowPunct w:val="0"/>
              <w:autoSpaceDE w:val="0"/>
              <w:autoSpaceDN w:val="0"/>
              <w:adjustRightInd w:val="0"/>
              <w:jc w:val="both"/>
              <w:textAlignment w:val="baseline"/>
              <w:rPr>
                <w:rFonts w:cs="Tahoma"/>
                <w:szCs w:val="20"/>
                <w:highlight w:val="yellow"/>
              </w:rPr>
            </w:pPr>
            <w:r w:rsidRPr="00F20AA4">
              <w:rPr>
                <w:rFonts w:cs="Tahoma"/>
                <w:szCs w:val="20"/>
                <w:highlight w:val="cyan"/>
              </w:rPr>
              <w:t>Meno a priezvisko</w:t>
            </w:r>
          </w:p>
          <w:p w14:paraId="65128168"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highlight w:val="cyan"/>
              </w:rPr>
              <w:t>Funkcia</w:t>
            </w:r>
          </w:p>
        </w:tc>
      </w:tr>
      <w:tr w:rsidR="00F855DB" w:rsidRPr="00F20AA4" w14:paraId="347033D8" w14:textId="77777777">
        <w:trPr>
          <w:trHeight w:val="738"/>
        </w:trPr>
        <w:tc>
          <w:tcPr>
            <w:tcW w:w="4077" w:type="dxa"/>
            <w:tcBorders>
              <w:bottom w:val="single" w:sz="4" w:space="0" w:color="auto"/>
            </w:tcBorders>
          </w:tcPr>
          <w:p w14:paraId="730486EB"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p w14:paraId="0FB8E44E" w14:textId="77777777" w:rsidR="004F65DA" w:rsidRPr="00F20AA4" w:rsidRDefault="004F65DA" w:rsidP="00B50345">
            <w:pPr>
              <w:widowControl w:val="0"/>
              <w:overflowPunct w:val="0"/>
              <w:autoSpaceDE w:val="0"/>
              <w:autoSpaceDN w:val="0"/>
              <w:adjustRightInd w:val="0"/>
              <w:jc w:val="both"/>
              <w:textAlignment w:val="baseline"/>
              <w:rPr>
                <w:rFonts w:cs="Tahoma"/>
                <w:szCs w:val="20"/>
              </w:rPr>
            </w:pPr>
          </w:p>
          <w:p w14:paraId="431B2C6C" w14:textId="77777777" w:rsidR="004F65DA" w:rsidRPr="00F20AA4" w:rsidRDefault="004F65DA" w:rsidP="00B50345">
            <w:pPr>
              <w:widowControl w:val="0"/>
              <w:overflowPunct w:val="0"/>
              <w:autoSpaceDE w:val="0"/>
              <w:autoSpaceDN w:val="0"/>
              <w:adjustRightInd w:val="0"/>
              <w:jc w:val="both"/>
              <w:textAlignment w:val="baseline"/>
              <w:rPr>
                <w:rFonts w:cs="Tahoma"/>
                <w:szCs w:val="20"/>
              </w:rPr>
            </w:pPr>
          </w:p>
        </w:tc>
        <w:tc>
          <w:tcPr>
            <w:tcW w:w="709" w:type="dxa"/>
          </w:tcPr>
          <w:p w14:paraId="04840BE5"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58C90FCE"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r>
      <w:tr w:rsidR="00F855DB" w:rsidRPr="00F20AA4" w14:paraId="62FAB870" w14:textId="77777777">
        <w:trPr>
          <w:trHeight w:val="561"/>
        </w:trPr>
        <w:tc>
          <w:tcPr>
            <w:tcW w:w="4077" w:type="dxa"/>
            <w:tcBorders>
              <w:top w:val="single" w:sz="4" w:space="0" w:color="auto"/>
            </w:tcBorders>
          </w:tcPr>
          <w:p w14:paraId="4F81AF6C" w14:textId="77777777" w:rsidR="00F855DB" w:rsidRPr="00F20AA4" w:rsidRDefault="00F855DB" w:rsidP="00B50345">
            <w:pPr>
              <w:widowControl w:val="0"/>
              <w:overflowPunct w:val="0"/>
              <w:autoSpaceDE w:val="0"/>
              <w:autoSpaceDN w:val="0"/>
              <w:adjustRightInd w:val="0"/>
              <w:jc w:val="both"/>
              <w:textAlignment w:val="baseline"/>
              <w:rPr>
                <w:rFonts w:cs="Tahoma"/>
                <w:szCs w:val="20"/>
                <w:highlight w:val="yellow"/>
              </w:rPr>
            </w:pPr>
            <w:r w:rsidRPr="00F20AA4">
              <w:rPr>
                <w:rFonts w:cs="Tahoma"/>
                <w:szCs w:val="20"/>
                <w:highlight w:val="cyan"/>
              </w:rPr>
              <w:t>Meno</w:t>
            </w:r>
          </w:p>
          <w:p w14:paraId="3D33A6CA"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highlight w:val="cyan"/>
              </w:rPr>
              <w:t>Funkcia</w:t>
            </w:r>
          </w:p>
        </w:tc>
        <w:tc>
          <w:tcPr>
            <w:tcW w:w="709" w:type="dxa"/>
          </w:tcPr>
          <w:p w14:paraId="01926416"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68164528" w14:textId="77777777" w:rsidR="00F855DB" w:rsidRPr="00F20AA4" w:rsidRDefault="00F855DB" w:rsidP="00B50345">
            <w:pPr>
              <w:widowControl w:val="0"/>
              <w:overflowPunct w:val="0"/>
              <w:autoSpaceDE w:val="0"/>
              <w:autoSpaceDN w:val="0"/>
              <w:adjustRightInd w:val="0"/>
              <w:jc w:val="both"/>
              <w:textAlignment w:val="baseline"/>
              <w:rPr>
                <w:rFonts w:cs="Tahoma"/>
                <w:szCs w:val="20"/>
                <w:highlight w:val="yellow"/>
              </w:rPr>
            </w:pPr>
            <w:r w:rsidRPr="00F20AA4">
              <w:rPr>
                <w:rFonts w:cs="Tahoma"/>
                <w:szCs w:val="20"/>
                <w:highlight w:val="cyan"/>
              </w:rPr>
              <w:t>Meno</w:t>
            </w:r>
          </w:p>
          <w:p w14:paraId="3967ECF8" w14:textId="77777777" w:rsidR="00F855DB" w:rsidRPr="00F20AA4" w:rsidRDefault="00F855DB" w:rsidP="00B50345">
            <w:pPr>
              <w:widowControl w:val="0"/>
              <w:overflowPunct w:val="0"/>
              <w:autoSpaceDE w:val="0"/>
              <w:autoSpaceDN w:val="0"/>
              <w:adjustRightInd w:val="0"/>
              <w:jc w:val="both"/>
              <w:textAlignment w:val="baseline"/>
              <w:rPr>
                <w:rFonts w:cs="Tahoma"/>
                <w:szCs w:val="20"/>
              </w:rPr>
            </w:pPr>
            <w:r w:rsidRPr="00F20AA4">
              <w:rPr>
                <w:rFonts w:cs="Tahoma"/>
                <w:szCs w:val="20"/>
                <w:highlight w:val="cyan"/>
              </w:rPr>
              <w:t>Funkcia</w:t>
            </w:r>
          </w:p>
        </w:tc>
      </w:tr>
    </w:tbl>
    <w:p w14:paraId="4782926E" w14:textId="245A19AA" w:rsidR="005B6583" w:rsidRPr="00F20AA4" w:rsidRDefault="005B6583" w:rsidP="00B50345">
      <w:pPr>
        <w:keepNext/>
        <w:widowControl w:val="0"/>
        <w:jc w:val="both"/>
      </w:pPr>
    </w:p>
    <w:sectPr w:rsidR="005B6583" w:rsidRPr="00F20AA4" w:rsidSect="00BE3B2C">
      <w:headerReference w:type="default" r:id="rId13"/>
      <w:footerReference w:type="default" r:id="rId14"/>
      <w:pgSz w:w="11906" w:h="16838"/>
      <w:pgMar w:top="1702" w:right="1417" w:bottom="993"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8C29" w14:textId="77777777" w:rsidR="00E405F7" w:rsidRDefault="00E405F7">
      <w:r>
        <w:separator/>
      </w:r>
    </w:p>
  </w:endnote>
  <w:endnote w:type="continuationSeparator" w:id="0">
    <w:p w14:paraId="3A07C9EA" w14:textId="77777777" w:rsidR="00E405F7" w:rsidRDefault="00E405F7">
      <w:r>
        <w:continuationSeparator/>
      </w:r>
    </w:p>
  </w:endnote>
  <w:endnote w:type="continuationNotice" w:id="1">
    <w:p w14:paraId="60123B26" w14:textId="77777777" w:rsidR="00E405F7" w:rsidRDefault="00E405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126C" w14:textId="4D5FDBA3" w:rsidR="004335F0" w:rsidRPr="00A21D4D" w:rsidRDefault="004335F0" w:rsidP="00A21D4D">
    <w:pPr>
      <w:pBdr>
        <w:bottom w:val="single" w:sz="4" w:space="1" w:color="A6A6A6" w:themeColor="background1" w:themeShade="A6"/>
      </w:pBdr>
      <w:rPr>
        <w:rStyle w:val="slostrany"/>
        <w:rFonts w:ascii="Tahoma" w:hAnsi="Tahoma" w:cs="Tahoma"/>
        <w:color w:val="BFBFBF" w:themeColor="background1" w:themeShade="BF"/>
        <w:sz w:val="16"/>
      </w:rPr>
    </w:pPr>
    <w:r w:rsidRPr="00A21D4D">
      <w:rPr>
        <w:rStyle w:val="slostrany"/>
        <w:rFonts w:ascii="Tahoma" w:hAnsi="Tahoma" w:cs="Tahoma"/>
        <w:noProof/>
        <w:color w:val="BFBFBF" w:themeColor="background1" w:themeShade="BF"/>
        <w:sz w:val="16"/>
        <w:szCs w:val="16"/>
      </w:rPr>
      <w:drawing>
        <wp:anchor distT="0" distB="0" distL="114300" distR="114300" simplePos="0" relativeHeight="251661312" behindDoc="0" locked="0" layoutInCell="1" allowOverlap="1" wp14:anchorId="09B05380" wp14:editId="03829FE7">
          <wp:simplePos x="0" y="0"/>
          <wp:positionH relativeFrom="column">
            <wp:posOffset>-525091</wp:posOffset>
          </wp:positionH>
          <wp:positionV relativeFrom="page">
            <wp:posOffset>10080625</wp:posOffset>
          </wp:positionV>
          <wp:extent cx="6811010" cy="213360"/>
          <wp:effectExtent l="0" t="0" r="889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22C2776D" w14:textId="3F7B9C2D" w:rsidR="004335F0" w:rsidRPr="00A21D4D" w:rsidRDefault="004335F0" w:rsidP="00ED4163">
    <w:pPr>
      <w:pStyle w:val="Pta"/>
      <w:jc w:val="center"/>
      <w:rPr>
        <w:rFonts w:cs="Tahoma"/>
        <w:color w:val="BFBFBF" w:themeColor="background1" w:themeShade="BF"/>
        <w:sz w:val="16"/>
        <w:szCs w:val="16"/>
      </w:rPr>
    </w:pPr>
    <w:r w:rsidRPr="00A21D4D">
      <w:rPr>
        <w:rStyle w:val="slostrany"/>
        <w:rFonts w:ascii="Tahoma" w:hAnsi="Tahoma" w:cs="Tahoma"/>
        <w:color w:val="BFBFBF" w:themeColor="background1" w:themeShade="BF"/>
        <w:sz w:val="16"/>
        <w:szCs w:val="16"/>
      </w:rPr>
      <w:t xml:space="preserve">Strana </w:t>
    </w:r>
    <w:r w:rsidRPr="00A21D4D">
      <w:rPr>
        <w:rStyle w:val="slostrany"/>
        <w:rFonts w:ascii="Tahoma" w:hAnsi="Tahoma" w:cs="Tahoma"/>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PAGE </w:instrText>
    </w:r>
    <w:r w:rsidRPr="00A21D4D">
      <w:rPr>
        <w:rStyle w:val="slostrany"/>
        <w:rFonts w:ascii="Tahoma" w:hAnsi="Tahoma" w:cs="Tahoma"/>
        <w:color w:val="BFBFBF" w:themeColor="background1" w:themeShade="BF"/>
        <w:sz w:val="16"/>
        <w:szCs w:val="16"/>
      </w:rPr>
      <w:fldChar w:fldCharType="separate"/>
    </w:r>
    <w:r w:rsidR="008D3F5F">
      <w:rPr>
        <w:rStyle w:val="slostrany"/>
        <w:rFonts w:ascii="Tahoma" w:hAnsi="Tahoma" w:cs="Tahoma"/>
        <w:noProof/>
        <w:color w:val="BFBFBF" w:themeColor="background1" w:themeShade="BF"/>
        <w:sz w:val="16"/>
        <w:szCs w:val="16"/>
      </w:rPr>
      <w:t>16</w:t>
    </w:r>
    <w:r w:rsidRPr="00A21D4D">
      <w:rPr>
        <w:rStyle w:val="slostrany"/>
        <w:rFonts w:ascii="Tahoma" w:hAnsi="Tahoma" w:cs="Tahoma"/>
        <w:color w:val="BFBFBF" w:themeColor="background1" w:themeShade="BF"/>
        <w:sz w:val="16"/>
        <w:szCs w:val="16"/>
      </w:rPr>
      <w:fldChar w:fldCharType="end"/>
    </w:r>
    <w:r w:rsidRPr="00A21D4D">
      <w:rPr>
        <w:rStyle w:val="slostrany"/>
        <w:rFonts w:ascii="Tahoma" w:hAnsi="Tahoma" w:cs="Tahoma"/>
        <w:color w:val="BFBFBF" w:themeColor="background1" w:themeShade="BF"/>
        <w:sz w:val="16"/>
        <w:szCs w:val="16"/>
      </w:rPr>
      <w:t xml:space="preserve"> z </w:t>
    </w:r>
    <w:r w:rsidRPr="00A21D4D">
      <w:rPr>
        <w:rStyle w:val="slostrany"/>
        <w:rFonts w:ascii="Tahoma" w:hAnsi="Tahoma" w:cs="Tahoma"/>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NUMPAGES </w:instrText>
    </w:r>
    <w:r w:rsidRPr="00A21D4D">
      <w:rPr>
        <w:rStyle w:val="slostrany"/>
        <w:rFonts w:ascii="Tahoma" w:hAnsi="Tahoma" w:cs="Tahoma"/>
        <w:color w:val="BFBFBF" w:themeColor="background1" w:themeShade="BF"/>
        <w:sz w:val="16"/>
        <w:szCs w:val="16"/>
      </w:rPr>
      <w:fldChar w:fldCharType="separate"/>
    </w:r>
    <w:r w:rsidR="008D3F5F">
      <w:rPr>
        <w:rStyle w:val="slostrany"/>
        <w:rFonts w:ascii="Tahoma" w:hAnsi="Tahoma" w:cs="Tahoma"/>
        <w:noProof/>
        <w:color w:val="BFBFBF" w:themeColor="background1" w:themeShade="BF"/>
        <w:sz w:val="16"/>
        <w:szCs w:val="16"/>
      </w:rPr>
      <w:t>16</w:t>
    </w:r>
    <w:r w:rsidRPr="00A21D4D">
      <w:rPr>
        <w:rStyle w:val="slostrany"/>
        <w:rFonts w:ascii="Tahoma" w:hAnsi="Tahoma" w:cs="Tahoma"/>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CD64" w14:textId="77777777" w:rsidR="00E405F7" w:rsidRDefault="00E405F7">
      <w:r>
        <w:separator/>
      </w:r>
    </w:p>
  </w:footnote>
  <w:footnote w:type="continuationSeparator" w:id="0">
    <w:p w14:paraId="0D7FE593" w14:textId="77777777" w:rsidR="00E405F7" w:rsidRDefault="00E405F7">
      <w:r>
        <w:continuationSeparator/>
      </w:r>
    </w:p>
  </w:footnote>
  <w:footnote w:type="continuationNotice" w:id="1">
    <w:p w14:paraId="0167CB72" w14:textId="77777777" w:rsidR="00E405F7" w:rsidRDefault="00E405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EE56" w14:textId="376C56AF" w:rsidR="004335F0" w:rsidRPr="00314D73" w:rsidRDefault="004335F0" w:rsidP="00314D73">
    <w:pPr>
      <w:pStyle w:val="Body"/>
      <w:spacing w:after="120" w:line="240" w:lineRule="auto"/>
      <w:jc w:val="center"/>
      <w:rPr>
        <w:rFonts w:ascii="Tahoma" w:hAnsi="Tahoma" w:cs="Tahoma"/>
        <w:b/>
        <w:bCs/>
        <w:szCs w:val="20"/>
      </w:rPr>
    </w:pPr>
    <w:r>
      <w:rPr>
        <w:noProof/>
        <w:lang w:eastAsia="sk-SK"/>
      </w:rPr>
      <w:drawing>
        <wp:anchor distT="0" distB="0" distL="114300" distR="114300" simplePos="0" relativeHeight="251659264" behindDoc="1" locked="0" layoutInCell="1" allowOverlap="1" wp14:anchorId="0B4FFD0B" wp14:editId="3B8E91D7">
          <wp:simplePos x="0" y="0"/>
          <wp:positionH relativeFrom="column">
            <wp:posOffset>-319459</wp:posOffset>
          </wp:positionH>
          <wp:positionV relativeFrom="page">
            <wp:posOffset>334010</wp:posOffset>
          </wp:positionV>
          <wp:extent cx="6457950" cy="465455"/>
          <wp:effectExtent l="0" t="0" r="0" b="0"/>
          <wp:wrapTight wrapText="bothSides">
            <wp:wrapPolygon edited="0">
              <wp:start x="0" y="0"/>
              <wp:lineTo x="0" y="20333"/>
              <wp:lineTo x="21536" y="20333"/>
              <wp:lineTo x="2153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sidRPr="006760A3">
      <w:rPr>
        <w:rFonts w:ascii="Tahoma" w:hAnsi="Tahoma" w:cs="Tahoma"/>
        <w:b/>
        <w:bCs/>
        <w:szCs w:val="20"/>
      </w:rPr>
      <w:t>Z</w:t>
    </w:r>
    <w:r>
      <w:rPr>
        <w:rFonts w:ascii="Tahoma" w:hAnsi="Tahoma" w:cs="Tahoma"/>
        <w:b/>
        <w:bCs/>
        <w:szCs w:val="20"/>
      </w:rPr>
      <w:t>o</w:t>
    </w:r>
    <w:r w:rsidRPr="006760A3">
      <w:rPr>
        <w:rFonts w:ascii="Tahoma" w:hAnsi="Tahoma" w:cs="Tahoma"/>
        <w:b/>
        <w:bCs/>
        <w:szCs w:val="20"/>
      </w:rPr>
      <w:t>D</w:t>
    </w:r>
    <w:r>
      <w:rPr>
        <w:rFonts w:ascii="Tahoma" w:hAnsi="Tahoma" w:cs="Tahoma"/>
        <w:b/>
        <w:bCs/>
        <w:szCs w:val="20"/>
      </w:rPr>
      <w:t xml:space="preserve"> typ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15D"/>
    <w:multiLevelType w:val="hybridMultilevel"/>
    <w:tmpl w:val="92740F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722C5"/>
    <w:multiLevelType w:val="hybridMultilevel"/>
    <w:tmpl w:val="53821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B7F51"/>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C0E28FF"/>
    <w:multiLevelType w:val="hybridMultilevel"/>
    <w:tmpl w:val="D2B859CA"/>
    <w:lvl w:ilvl="0" w:tplc="E82ED6AA">
      <w:start w:val="1"/>
      <w:numFmt w:val="lowerRoman"/>
      <w:lvlText w:val="(%1)"/>
      <w:lvlJc w:val="left"/>
      <w:pPr>
        <w:ind w:left="2138" w:hanging="360"/>
      </w:pPr>
      <w:rPr>
        <w:rFonts w:cs="Times New Roman"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 w15:restartNumberingAfterBreak="0">
    <w:nsid w:val="0DEC440C"/>
    <w:multiLevelType w:val="hybridMultilevel"/>
    <w:tmpl w:val="624A3BE6"/>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 w15:restartNumberingAfterBreak="0">
    <w:nsid w:val="1695792A"/>
    <w:multiLevelType w:val="hybridMultilevel"/>
    <w:tmpl w:val="476A128C"/>
    <w:lvl w:ilvl="0" w:tplc="E04A2920">
      <w:start w:val="1"/>
      <w:numFmt w:val="decimal"/>
      <w:lvlText w:val="%1."/>
      <w:lvlJc w:val="left"/>
      <w:pPr>
        <w:ind w:left="778" w:hanging="360"/>
      </w:pPr>
      <w:rPr>
        <w:b/>
      </w:r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6" w15:restartNumberingAfterBreak="0">
    <w:nsid w:val="24EA6B8B"/>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7" w15:restartNumberingAfterBreak="0">
    <w:nsid w:val="29E27598"/>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31AE2109"/>
    <w:multiLevelType w:val="hybridMultilevel"/>
    <w:tmpl w:val="0C52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15:restartNumberingAfterBreak="0">
    <w:nsid w:val="3AD008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825F17"/>
    <w:multiLevelType w:val="hybridMultilevel"/>
    <w:tmpl w:val="742C5A2A"/>
    <w:lvl w:ilvl="0" w:tplc="3D9E5A28">
      <w:numFmt w:val="bullet"/>
      <w:lvlText w:val="-"/>
      <w:lvlJc w:val="left"/>
      <w:pPr>
        <w:ind w:left="774" w:hanging="360"/>
      </w:pPr>
      <w:rPr>
        <w:rFonts w:ascii="Tahoma" w:eastAsia="Times New Roman" w:hAnsi="Tahoma"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9672FFC"/>
    <w:multiLevelType w:val="hybridMultilevel"/>
    <w:tmpl w:val="46FA3C28"/>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4" w15:restartNumberingAfterBreak="0">
    <w:nsid w:val="4AEF090C"/>
    <w:multiLevelType w:val="hybridMultilevel"/>
    <w:tmpl w:val="7422C878"/>
    <w:lvl w:ilvl="0" w:tplc="527607DA">
      <w:start w:val="18"/>
      <w:numFmt w:val="bullet"/>
      <w:lvlText w:val="-"/>
      <w:lvlJc w:val="left"/>
      <w:pPr>
        <w:ind w:left="3898" w:hanging="360"/>
      </w:pPr>
      <w:rPr>
        <w:rFonts w:ascii="Times New Roman" w:eastAsia="Times New Roman" w:hAnsi="Times New Roman" w:cs="Times New Roman" w:hint="default"/>
        <w:color w:val="auto"/>
      </w:rPr>
    </w:lvl>
    <w:lvl w:ilvl="1" w:tplc="041B0003" w:tentative="1">
      <w:start w:val="1"/>
      <w:numFmt w:val="bullet"/>
      <w:lvlText w:val="o"/>
      <w:lvlJc w:val="left"/>
      <w:pPr>
        <w:ind w:left="4618" w:hanging="360"/>
      </w:pPr>
      <w:rPr>
        <w:rFonts w:ascii="Courier New" w:hAnsi="Courier New" w:cs="Courier New" w:hint="default"/>
      </w:rPr>
    </w:lvl>
    <w:lvl w:ilvl="2" w:tplc="041B0005" w:tentative="1">
      <w:start w:val="1"/>
      <w:numFmt w:val="bullet"/>
      <w:lvlText w:val=""/>
      <w:lvlJc w:val="left"/>
      <w:pPr>
        <w:ind w:left="5338" w:hanging="360"/>
      </w:pPr>
      <w:rPr>
        <w:rFonts w:ascii="Wingdings" w:hAnsi="Wingdings" w:hint="default"/>
      </w:rPr>
    </w:lvl>
    <w:lvl w:ilvl="3" w:tplc="041B0001" w:tentative="1">
      <w:start w:val="1"/>
      <w:numFmt w:val="bullet"/>
      <w:lvlText w:val=""/>
      <w:lvlJc w:val="left"/>
      <w:pPr>
        <w:ind w:left="6058" w:hanging="360"/>
      </w:pPr>
      <w:rPr>
        <w:rFonts w:ascii="Symbol" w:hAnsi="Symbol" w:hint="default"/>
      </w:rPr>
    </w:lvl>
    <w:lvl w:ilvl="4" w:tplc="041B0003" w:tentative="1">
      <w:start w:val="1"/>
      <w:numFmt w:val="bullet"/>
      <w:lvlText w:val="o"/>
      <w:lvlJc w:val="left"/>
      <w:pPr>
        <w:ind w:left="6778" w:hanging="360"/>
      </w:pPr>
      <w:rPr>
        <w:rFonts w:ascii="Courier New" w:hAnsi="Courier New" w:cs="Courier New" w:hint="default"/>
      </w:rPr>
    </w:lvl>
    <w:lvl w:ilvl="5" w:tplc="041B0005" w:tentative="1">
      <w:start w:val="1"/>
      <w:numFmt w:val="bullet"/>
      <w:lvlText w:val=""/>
      <w:lvlJc w:val="left"/>
      <w:pPr>
        <w:ind w:left="7498" w:hanging="360"/>
      </w:pPr>
      <w:rPr>
        <w:rFonts w:ascii="Wingdings" w:hAnsi="Wingdings" w:hint="default"/>
      </w:rPr>
    </w:lvl>
    <w:lvl w:ilvl="6" w:tplc="041B0001" w:tentative="1">
      <w:start w:val="1"/>
      <w:numFmt w:val="bullet"/>
      <w:lvlText w:val=""/>
      <w:lvlJc w:val="left"/>
      <w:pPr>
        <w:ind w:left="8218" w:hanging="360"/>
      </w:pPr>
      <w:rPr>
        <w:rFonts w:ascii="Symbol" w:hAnsi="Symbol" w:hint="default"/>
      </w:rPr>
    </w:lvl>
    <w:lvl w:ilvl="7" w:tplc="041B0003" w:tentative="1">
      <w:start w:val="1"/>
      <w:numFmt w:val="bullet"/>
      <w:lvlText w:val="o"/>
      <w:lvlJc w:val="left"/>
      <w:pPr>
        <w:ind w:left="8938" w:hanging="360"/>
      </w:pPr>
      <w:rPr>
        <w:rFonts w:ascii="Courier New" w:hAnsi="Courier New" w:cs="Courier New" w:hint="default"/>
      </w:rPr>
    </w:lvl>
    <w:lvl w:ilvl="8" w:tplc="041B0005" w:tentative="1">
      <w:start w:val="1"/>
      <w:numFmt w:val="bullet"/>
      <w:lvlText w:val=""/>
      <w:lvlJc w:val="left"/>
      <w:pPr>
        <w:ind w:left="9658" w:hanging="360"/>
      </w:pPr>
      <w:rPr>
        <w:rFonts w:ascii="Wingdings" w:hAnsi="Wingdings" w:hint="default"/>
      </w:rPr>
    </w:lvl>
  </w:abstractNum>
  <w:abstractNum w:abstractNumId="15" w15:restartNumberingAfterBreak="0">
    <w:nsid w:val="4B5129A3"/>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16" w15:restartNumberingAfterBreak="0">
    <w:nsid w:val="4E4B4E3E"/>
    <w:multiLevelType w:val="multilevel"/>
    <w:tmpl w:val="67ACCAC0"/>
    <w:name w:val="AOHead"/>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620"/>
        </w:tabs>
        <w:ind w:left="1620" w:hanging="720"/>
      </w:pPr>
      <w:rPr>
        <w:rFonts w:ascii="Times New Roman" w:eastAsia="SimSun" w:hAnsi="Times New Roman" w:cs="Times New Roman" w:hint="default"/>
      </w:rPr>
    </w:lvl>
    <w:lvl w:ilvl="3">
      <w:start w:val="1"/>
      <w:numFmt w:val="lowerRoman"/>
      <w:pStyle w:val="AOHead4"/>
      <w:lvlText w:val="(%4)"/>
      <w:lvlJc w:val="left"/>
      <w:pPr>
        <w:tabs>
          <w:tab w:val="num" w:pos="2880"/>
        </w:tabs>
        <w:ind w:left="2880" w:hanging="720"/>
      </w:pPr>
      <w:rPr>
        <w:rFonts w:hint="default"/>
      </w:rPr>
    </w:lvl>
    <w:lvl w:ilvl="4">
      <w:start w:val="1"/>
      <w:numFmt w:val="upperLetter"/>
      <w:pStyle w:val="AOHead5"/>
      <w:lvlText w:val="(%5)"/>
      <w:lvlJc w:val="left"/>
      <w:pPr>
        <w:tabs>
          <w:tab w:val="num" w:pos="2700"/>
        </w:tabs>
        <w:ind w:left="2700" w:hanging="720"/>
      </w:pPr>
      <w:rPr>
        <w:rFonts w:ascii="Tahoma" w:hAnsi="Tahoma" w:cs="Tahoma" w:hint="default"/>
        <w:b w:val="0"/>
        <w:sz w:val="20"/>
        <w:szCs w:val="20"/>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5104480B"/>
    <w:multiLevelType w:val="hybridMultilevel"/>
    <w:tmpl w:val="851CE71E"/>
    <w:lvl w:ilvl="0" w:tplc="1C680536">
      <w:start w:val="1"/>
      <w:numFmt w:val="decimal"/>
      <w:lvlText w:val="%1."/>
      <w:lvlJc w:val="left"/>
      <w:pPr>
        <w:ind w:left="774" w:hanging="360"/>
      </w:pPr>
      <w:rPr>
        <w:rFonts w:cs="Times New Roman" w:hint="default"/>
        <w:b/>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8" w15:restartNumberingAfterBreak="0">
    <w:nsid w:val="57F644C5"/>
    <w:multiLevelType w:val="hybridMultilevel"/>
    <w:tmpl w:val="FF9CC562"/>
    <w:lvl w:ilvl="0" w:tplc="041B001B">
      <w:start w:val="1"/>
      <w:numFmt w:val="lowerRoman"/>
      <w:lvlText w:val="%1."/>
      <w:lvlJc w:val="right"/>
      <w:pPr>
        <w:ind w:left="2988" w:hanging="360"/>
      </w:p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9" w15:restartNumberingAfterBreak="0">
    <w:nsid w:val="5F2E2EFE"/>
    <w:multiLevelType w:val="multilevel"/>
    <w:tmpl w:val="11506B8A"/>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041"/>
        </w:tabs>
        <w:ind w:left="2041"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0" w15:restartNumberingAfterBreak="0">
    <w:nsid w:val="623601D8"/>
    <w:multiLevelType w:val="hybridMultilevel"/>
    <w:tmpl w:val="DA9E9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pStyle w:val="AOAltHead5"/>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4B23E8"/>
    <w:multiLevelType w:val="hybridMultilevel"/>
    <w:tmpl w:val="B5CCC0F0"/>
    <w:lvl w:ilvl="0" w:tplc="041B0005">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3" w15:restartNumberingAfterBreak="0">
    <w:nsid w:val="667A1D88"/>
    <w:multiLevelType w:val="hybridMultilevel"/>
    <w:tmpl w:val="ACC2214E"/>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24" w15:restartNumberingAfterBreak="0">
    <w:nsid w:val="6B1D1232"/>
    <w:multiLevelType w:val="multilevel"/>
    <w:tmpl w:val="AF2A5564"/>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63"/>
        </w:tabs>
        <w:ind w:left="3063"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15:restartNumberingAfterBreak="0">
    <w:nsid w:val="74524178"/>
    <w:multiLevelType w:val="hybridMultilevel"/>
    <w:tmpl w:val="9CC83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B85412"/>
    <w:multiLevelType w:val="hybridMultilevel"/>
    <w:tmpl w:val="5AD6196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7" w15:restartNumberingAfterBreak="0">
    <w:nsid w:val="78843199"/>
    <w:multiLevelType w:val="hybridMultilevel"/>
    <w:tmpl w:val="D52471F4"/>
    <w:lvl w:ilvl="0" w:tplc="041B0001">
      <w:start w:val="1"/>
      <w:numFmt w:val="bullet"/>
      <w:lvlText w:val=""/>
      <w:lvlJc w:val="left"/>
      <w:pPr>
        <w:ind w:left="774" w:hanging="360"/>
      </w:pPr>
      <w:rPr>
        <w:rFonts w:ascii="Symbol" w:hAnsi="Symbol"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28" w15:restartNumberingAfterBreak="0">
    <w:nsid w:val="7AB11FA9"/>
    <w:multiLevelType w:val="hybridMultilevel"/>
    <w:tmpl w:val="87542A5C"/>
    <w:lvl w:ilvl="0" w:tplc="041B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9" w15:restartNumberingAfterBreak="0">
    <w:nsid w:val="7C1D44DA"/>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7DAC12A9"/>
    <w:multiLevelType w:val="hybridMultilevel"/>
    <w:tmpl w:val="3ADA4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22"/>
  </w:num>
  <w:num w:numId="5">
    <w:abstractNumId w:val="24"/>
  </w:num>
  <w:num w:numId="6">
    <w:abstractNumId w:val="14"/>
  </w:num>
  <w:num w:numId="7">
    <w:abstractNumId w:val="25"/>
  </w:num>
  <w:num w:numId="8">
    <w:abstractNumId w:val="30"/>
  </w:num>
  <w:num w:numId="9">
    <w:abstractNumId w:val="20"/>
  </w:num>
  <w:num w:numId="10">
    <w:abstractNumId w:val="0"/>
  </w:num>
  <w:num w:numId="11">
    <w:abstractNumId w:val="4"/>
  </w:num>
  <w:num w:numId="12">
    <w:abstractNumId w:val="13"/>
  </w:num>
  <w:num w:numId="13">
    <w:abstractNumId w:val="1"/>
  </w:num>
  <w:num w:numId="14">
    <w:abstractNumId w:val="9"/>
  </w:num>
  <w:num w:numId="15">
    <w:abstractNumId w:val="16"/>
  </w:num>
  <w:num w:numId="16">
    <w:abstractNumId w:val="17"/>
  </w:num>
  <w:num w:numId="17">
    <w:abstractNumId w:val="11"/>
  </w:num>
  <w:num w:numId="18">
    <w:abstractNumId w:val="27"/>
  </w:num>
  <w:num w:numId="19">
    <w:abstractNumId w:val="5"/>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3"/>
  </w:num>
  <w:num w:numId="26">
    <w:abstractNumId w:val="2"/>
  </w:num>
  <w:num w:numId="27">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15"/>
  </w:num>
  <w:num w:numId="33">
    <w:abstractNumId w:val="28"/>
  </w:num>
  <w:num w:numId="34">
    <w:abstractNumId w:val="24"/>
    <w:lvlOverride w:ilvl="0">
      <w:startOverride w:val="1"/>
    </w:lvlOverride>
    <w:lvlOverride w:ilvl="1">
      <w:startOverride w:val="3"/>
    </w:lvlOverride>
    <w:lvlOverride w:ilvl="2">
      <w:startOverride w:val="1"/>
    </w:lvlOverride>
  </w:num>
  <w:num w:numId="35">
    <w:abstractNumId w:val="24"/>
    <w:lvlOverride w:ilvl="0">
      <w:startOverride w:val="1"/>
    </w:lvlOverride>
    <w:lvlOverride w:ilvl="1">
      <w:startOverride w:val="1"/>
    </w:lvlOverride>
    <w:lvlOverride w:ilvl="2">
      <w:startOverride w:val="1"/>
    </w:lvlOverride>
  </w:num>
  <w:num w:numId="36">
    <w:abstractNumId w:val="2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3"/>
    <w:rsid w:val="000001D8"/>
    <w:rsid w:val="00001685"/>
    <w:rsid w:val="000016CF"/>
    <w:rsid w:val="00001FE0"/>
    <w:rsid w:val="0000255C"/>
    <w:rsid w:val="00003235"/>
    <w:rsid w:val="000047B5"/>
    <w:rsid w:val="00004AB1"/>
    <w:rsid w:val="00004FD9"/>
    <w:rsid w:val="0000584B"/>
    <w:rsid w:val="00005F1A"/>
    <w:rsid w:val="0000607E"/>
    <w:rsid w:val="00006770"/>
    <w:rsid w:val="0000706C"/>
    <w:rsid w:val="00007A12"/>
    <w:rsid w:val="00007CBB"/>
    <w:rsid w:val="00011001"/>
    <w:rsid w:val="000117C3"/>
    <w:rsid w:val="000145F9"/>
    <w:rsid w:val="00015D15"/>
    <w:rsid w:val="000208FB"/>
    <w:rsid w:val="00020C4B"/>
    <w:rsid w:val="00021118"/>
    <w:rsid w:val="0002140A"/>
    <w:rsid w:val="00022105"/>
    <w:rsid w:val="00022186"/>
    <w:rsid w:val="0002302B"/>
    <w:rsid w:val="000239D8"/>
    <w:rsid w:val="00023C6F"/>
    <w:rsid w:val="00024C46"/>
    <w:rsid w:val="00024D9C"/>
    <w:rsid w:val="00026E27"/>
    <w:rsid w:val="00027822"/>
    <w:rsid w:val="00030CB0"/>
    <w:rsid w:val="00031159"/>
    <w:rsid w:val="00033C7A"/>
    <w:rsid w:val="00035883"/>
    <w:rsid w:val="000366B2"/>
    <w:rsid w:val="00036746"/>
    <w:rsid w:val="00036D43"/>
    <w:rsid w:val="000379E6"/>
    <w:rsid w:val="00040AF0"/>
    <w:rsid w:val="0004128A"/>
    <w:rsid w:val="000419CB"/>
    <w:rsid w:val="00042E9A"/>
    <w:rsid w:val="00045765"/>
    <w:rsid w:val="000461BB"/>
    <w:rsid w:val="00046614"/>
    <w:rsid w:val="00050181"/>
    <w:rsid w:val="000506DF"/>
    <w:rsid w:val="00051A91"/>
    <w:rsid w:val="00051E03"/>
    <w:rsid w:val="00051FB3"/>
    <w:rsid w:val="00052714"/>
    <w:rsid w:val="00053236"/>
    <w:rsid w:val="00053432"/>
    <w:rsid w:val="00053767"/>
    <w:rsid w:val="00053EBB"/>
    <w:rsid w:val="000557E7"/>
    <w:rsid w:val="00055BB9"/>
    <w:rsid w:val="00056C9B"/>
    <w:rsid w:val="0005741A"/>
    <w:rsid w:val="00061803"/>
    <w:rsid w:val="00061D46"/>
    <w:rsid w:val="00062395"/>
    <w:rsid w:val="00062B84"/>
    <w:rsid w:val="00062E93"/>
    <w:rsid w:val="00063AD6"/>
    <w:rsid w:val="000656CD"/>
    <w:rsid w:val="0006597C"/>
    <w:rsid w:val="000670D8"/>
    <w:rsid w:val="000673C5"/>
    <w:rsid w:val="00070161"/>
    <w:rsid w:val="0007021D"/>
    <w:rsid w:val="000707A6"/>
    <w:rsid w:val="00070913"/>
    <w:rsid w:val="00071C12"/>
    <w:rsid w:val="000721A3"/>
    <w:rsid w:val="000725FA"/>
    <w:rsid w:val="00072658"/>
    <w:rsid w:val="00072B81"/>
    <w:rsid w:val="00072C17"/>
    <w:rsid w:val="00074192"/>
    <w:rsid w:val="00074DED"/>
    <w:rsid w:val="00074F62"/>
    <w:rsid w:val="00075D95"/>
    <w:rsid w:val="000760E9"/>
    <w:rsid w:val="00076D73"/>
    <w:rsid w:val="000773CB"/>
    <w:rsid w:val="00077B76"/>
    <w:rsid w:val="00077E1A"/>
    <w:rsid w:val="000818E1"/>
    <w:rsid w:val="00081A2E"/>
    <w:rsid w:val="00082063"/>
    <w:rsid w:val="000823E8"/>
    <w:rsid w:val="00082DD5"/>
    <w:rsid w:val="00083621"/>
    <w:rsid w:val="00083828"/>
    <w:rsid w:val="00083DDB"/>
    <w:rsid w:val="00084270"/>
    <w:rsid w:val="000842E7"/>
    <w:rsid w:val="00084BDB"/>
    <w:rsid w:val="000858BC"/>
    <w:rsid w:val="00085D45"/>
    <w:rsid w:val="00085D80"/>
    <w:rsid w:val="000861B7"/>
    <w:rsid w:val="0008636B"/>
    <w:rsid w:val="0008708B"/>
    <w:rsid w:val="0008721D"/>
    <w:rsid w:val="000872F6"/>
    <w:rsid w:val="00087865"/>
    <w:rsid w:val="000879EF"/>
    <w:rsid w:val="00090040"/>
    <w:rsid w:val="0009026C"/>
    <w:rsid w:val="00090DB9"/>
    <w:rsid w:val="00091EDA"/>
    <w:rsid w:val="000922FE"/>
    <w:rsid w:val="000938E7"/>
    <w:rsid w:val="0009466A"/>
    <w:rsid w:val="00094C64"/>
    <w:rsid w:val="00095386"/>
    <w:rsid w:val="00095B35"/>
    <w:rsid w:val="000A00BE"/>
    <w:rsid w:val="000A0933"/>
    <w:rsid w:val="000A0AB5"/>
    <w:rsid w:val="000A1173"/>
    <w:rsid w:val="000A140E"/>
    <w:rsid w:val="000A2C2E"/>
    <w:rsid w:val="000A306A"/>
    <w:rsid w:val="000A30BA"/>
    <w:rsid w:val="000A3102"/>
    <w:rsid w:val="000A4245"/>
    <w:rsid w:val="000A4C96"/>
    <w:rsid w:val="000A5D8D"/>
    <w:rsid w:val="000A6132"/>
    <w:rsid w:val="000A6ABF"/>
    <w:rsid w:val="000B0407"/>
    <w:rsid w:val="000B0759"/>
    <w:rsid w:val="000B0EFD"/>
    <w:rsid w:val="000B1B59"/>
    <w:rsid w:val="000B29FD"/>
    <w:rsid w:val="000B3A5E"/>
    <w:rsid w:val="000B431B"/>
    <w:rsid w:val="000B544F"/>
    <w:rsid w:val="000B5C6D"/>
    <w:rsid w:val="000B62D4"/>
    <w:rsid w:val="000C0729"/>
    <w:rsid w:val="000C0F8C"/>
    <w:rsid w:val="000C18E6"/>
    <w:rsid w:val="000C2349"/>
    <w:rsid w:val="000C315F"/>
    <w:rsid w:val="000C32D1"/>
    <w:rsid w:val="000C3B55"/>
    <w:rsid w:val="000C41C3"/>
    <w:rsid w:val="000C4BEB"/>
    <w:rsid w:val="000C51ED"/>
    <w:rsid w:val="000C6B7E"/>
    <w:rsid w:val="000C6F71"/>
    <w:rsid w:val="000C71E8"/>
    <w:rsid w:val="000C7980"/>
    <w:rsid w:val="000D0CD2"/>
    <w:rsid w:val="000D2561"/>
    <w:rsid w:val="000D2591"/>
    <w:rsid w:val="000D2C95"/>
    <w:rsid w:val="000D30E0"/>
    <w:rsid w:val="000D42A7"/>
    <w:rsid w:val="000D4386"/>
    <w:rsid w:val="000D6FB1"/>
    <w:rsid w:val="000D7E03"/>
    <w:rsid w:val="000E1369"/>
    <w:rsid w:val="000E1D72"/>
    <w:rsid w:val="000E206F"/>
    <w:rsid w:val="000E20AB"/>
    <w:rsid w:val="000E22E6"/>
    <w:rsid w:val="000E295C"/>
    <w:rsid w:val="000E3049"/>
    <w:rsid w:val="000E32B5"/>
    <w:rsid w:val="000E3B2E"/>
    <w:rsid w:val="000E4E2D"/>
    <w:rsid w:val="000E5556"/>
    <w:rsid w:val="000E56AC"/>
    <w:rsid w:val="000E5755"/>
    <w:rsid w:val="000E5A1F"/>
    <w:rsid w:val="000E5A61"/>
    <w:rsid w:val="000E63E2"/>
    <w:rsid w:val="000E65BA"/>
    <w:rsid w:val="000E6CFC"/>
    <w:rsid w:val="000E6DC0"/>
    <w:rsid w:val="000E711A"/>
    <w:rsid w:val="000E7C8C"/>
    <w:rsid w:val="000F01B2"/>
    <w:rsid w:val="000F0CB7"/>
    <w:rsid w:val="000F3345"/>
    <w:rsid w:val="000F342E"/>
    <w:rsid w:val="000F3921"/>
    <w:rsid w:val="000F3AEF"/>
    <w:rsid w:val="000F4AA0"/>
    <w:rsid w:val="000F4D65"/>
    <w:rsid w:val="000F57EA"/>
    <w:rsid w:val="000F5D03"/>
    <w:rsid w:val="000F6B80"/>
    <w:rsid w:val="000F6CB1"/>
    <w:rsid w:val="000F6E5B"/>
    <w:rsid w:val="000F734B"/>
    <w:rsid w:val="000F782B"/>
    <w:rsid w:val="000F7E7B"/>
    <w:rsid w:val="0010016E"/>
    <w:rsid w:val="00101EF6"/>
    <w:rsid w:val="00101F1D"/>
    <w:rsid w:val="001026E6"/>
    <w:rsid w:val="0010293E"/>
    <w:rsid w:val="00103817"/>
    <w:rsid w:val="00103D35"/>
    <w:rsid w:val="00104315"/>
    <w:rsid w:val="001051AC"/>
    <w:rsid w:val="001056E5"/>
    <w:rsid w:val="0010598A"/>
    <w:rsid w:val="00105EAA"/>
    <w:rsid w:val="001066FE"/>
    <w:rsid w:val="001076EF"/>
    <w:rsid w:val="00107B03"/>
    <w:rsid w:val="00107C9C"/>
    <w:rsid w:val="00110649"/>
    <w:rsid w:val="001112B3"/>
    <w:rsid w:val="00111734"/>
    <w:rsid w:val="00111B18"/>
    <w:rsid w:val="0011222B"/>
    <w:rsid w:val="001125EE"/>
    <w:rsid w:val="0011366F"/>
    <w:rsid w:val="00113C4F"/>
    <w:rsid w:val="001163F9"/>
    <w:rsid w:val="00116EAD"/>
    <w:rsid w:val="00117639"/>
    <w:rsid w:val="001206E0"/>
    <w:rsid w:val="00120AED"/>
    <w:rsid w:val="00120CAE"/>
    <w:rsid w:val="00121A9D"/>
    <w:rsid w:val="00121BF6"/>
    <w:rsid w:val="0012441C"/>
    <w:rsid w:val="00124CD9"/>
    <w:rsid w:val="00124F18"/>
    <w:rsid w:val="0012559D"/>
    <w:rsid w:val="001255F0"/>
    <w:rsid w:val="00126235"/>
    <w:rsid w:val="00130060"/>
    <w:rsid w:val="001303DA"/>
    <w:rsid w:val="00131268"/>
    <w:rsid w:val="001312C4"/>
    <w:rsid w:val="001312CD"/>
    <w:rsid w:val="00131C11"/>
    <w:rsid w:val="00132E15"/>
    <w:rsid w:val="00133F2C"/>
    <w:rsid w:val="00135E80"/>
    <w:rsid w:val="001360C9"/>
    <w:rsid w:val="00136379"/>
    <w:rsid w:val="001373A5"/>
    <w:rsid w:val="00137427"/>
    <w:rsid w:val="001374D7"/>
    <w:rsid w:val="001379EC"/>
    <w:rsid w:val="001406C3"/>
    <w:rsid w:val="00140984"/>
    <w:rsid w:val="001424F1"/>
    <w:rsid w:val="001426F5"/>
    <w:rsid w:val="001432E3"/>
    <w:rsid w:val="001436E2"/>
    <w:rsid w:val="00143D25"/>
    <w:rsid w:val="0014495A"/>
    <w:rsid w:val="001449DF"/>
    <w:rsid w:val="00144AFA"/>
    <w:rsid w:val="0014570D"/>
    <w:rsid w:val="00146C14"/>
    <w:rsid w:val="00146C6E"/>
    <w:rsid w:val="001473B3"/>
    <w:rsid w:val="00150210"/>
    <w:rsid w:val="00150F1B"/>
    <w:rsid w:val="00153DD5"/>
    <w:rsid w:val="00153FCE"/>
    <w:rsid w:val="0015462A"/>
    <w:rsid w:val="00155B89"/>
    <w:rsid w:val="00156DFB"/>
    <w:rsid w:val="00157FE3"/>
    <w:rsid w:val="00160EFC"/>
    <w:rsid w:val="001611C4"/>
    <w:rsid w:val="00161DC2"/>
    <w:rsid w:val="00161F3C"/>
    <w:rsid w:val="00162118"/>
    <w:rsid w:val="001621C2"/>
    <w:rsid w:val="00162736"/>
    <w:rsid w:val="001627D0"/>
    <w:rsid w:val="00162CAA"/>
    <w:rsid w:val="001635DF"/>
    <w:rsid w:val="00164380"/>
    <w:rsid w:val="001644F8"/>
    <w:rsid w:val="00165EF0"/>
    <w:rsid w:val="001660E1"/>
    <w:rsid w:val="001673B4"/>
    <w:rsid w:val="00167794"/>
    <w:rsid w:val="00167C03"/>
    <w:rsid w:val="0017129F"/>
    <w:rsid w:val="00172E66"/>
    <w:rsid w:val="00172F3C"/>
    <w:rsid w:val="001737BA"/>
    <w:rsid w:val="001740A5"/>
    <w:rsid w:val="00174654"/>
    <w:rsid w:val="00174A21"/>
    <w:rsid w:val="001758C5"/>
    <w:rsid w:val="00175D14"/>
    <w:rsid w:val="0017649A"/>
    <w:rsid w:val="00177233"/>
    <w:rsid w:val="0017796F"/>
    <w:rsid w:val="00177FF3"/>
    <w:rsid w:val="0018032B"/>
    <w:rsid w:val="00180386"/>
    <w:rsid w:val="001813F1"/>
    <w:rsid w:val="001818A8"/>
    <w:rsid w:val="00181AD2"/>
    <w:rsid w:val="00182C44"/>
    <w:rsid w:val="00184002"/>
    <w:rsid w:val="0018461D"/>
    <w:rsid w:val="00185130"/>
    <w:rsid w:val="00190864"/>
    <w:rsid w:val="00191B0A"/>
    <w:rsid w:val="001929D1"/>
    <w:rsid w:val="00192BA9"/>
    <w:rsid w:val="00193C8F"/>
    <w:rsid w:val="00193EC3"/>
    <w:rsid w:val="00194E55"/>
    <w:rsid w:val="00196647"/>
    <w:rsid w:val="0019690B"/>
    <w:rsid w:val="0019729E"/>
    <w:rsid w:val="001973D7"/>
    <w:rsid w:val="0019773C"/>
    <w:rsid w:val="001A06E6"/>
    <w:rsid w:val="001A0AD0"/>
    <w:rsid w:val="001A1468"/>
    <w:rsid w:val="001A2699"/>
    <w:rsid w:val="001A2716"/>
    <w:rsid w:val="001A447F"/>
    <w:rsid w:val="001A4A08"/>
    <w:rsid w:val="001A504D"/>
    <w:rsid w:val="001A6310"/>
    <w:rsid w:val="001A639A"/>
    <w:rsid w:val="001A65DA"/>
    <w:rsid w:val="001A7A4A"/>
    <w:rsid w:val="001A7BFD"/>
    <w:rsid w:val="001B0864"/>
    <w:rsid w:val="001B1DD5"/>
    <w:rsid w:val="001B2280"/>
    <w:rsid w:val="001B26D5"/>
    <w:rsid w:val="001B2948"/>
    <w:rsid w:val="001B3143"/>
    <w:rsid w:val="001B3E57"/>
    <w:rsid w:val="001B3EE8"/>
    <w:rsid w:val="001B3F50"/>
    <w:rsid w:val="001B4030"/>
    <w:rsid w:val="001B415B"/>
    <w:rsid w:val="001B4578"/>
    <w:rsid w:val="001B5978"/>
    <w:rsid w:val="001B6214"/>
    <w:rsid w:val="001B626E"/>
    <w:rsid w:val="001B6A74"/>
    <w:rsid w:val="001B6E7E"/>
    <w:rsid w:val="001B6EA5"/>
    <w:rsid w:val="001B7317"/>
    <w:rsid w:val="001B7334"/>
    <w:rsid w:val="001B7D97"/>
    <w:rsid w:val="001C0043"/>
    <w:rsid w:val="001C05E9"/>
    <w:rsid w:val="001C1B2F"/>
    <w:rsid w:val="001C1F62"/>
    <w:rsid w:val="001C20D3"/>
    <w:rsid w:val="001C25F1"/>
    <w:rsid w:val="001C42D4"/>
    <w:rsid w:val="001C58A6"/>
    <w:rsid w:val="001C7C78"/>
    <w:rsid w:val="001C7CDB"/>
    <w:rsid w:val="001D0076"/>
    <w:rsid w:val="001D0DF3"/>
    <w:rsid w:val="001D460E"/>
    <w:rsid w:val="001D58A4"/>
    <w:rsid w:val="001D598E"/>
    <w:rsid w:val="001D65E5"/>
    <w:rsid w:val="001D6F6C"/>
    <w:rsid w:val="001D77E1"/>
    <w:rsid w:val="001E02BC"/>
    <w:rsid w:val="001E099F"/>
    <w:rsid w:val="001E14F9"/>
    <w:rsid w:val="001E1CE7"/>
    <w:rsid w:val="001E1D62"/>
    <w:rsid w:val="001E2CF5"/>
    <w:rsid w:val="001E663D"/>
    <w:rsid w:val="001E6A60"/>
    <w:rsid w:val="001E6D82"/>
    <w:rsid w:val="001E6F2B"/>
    <w:rsid w:val="001F0092"/>
    <w:rsid w:val="001F0677"/>
    <w:rsid w:val="001F0F56"/>
    <w:rsid w:val="001F12DF"/>
    <w:rsid w:val="001F13F1"/>
    <w:rsid w:val="001F1460"/>
    <w:rsid w:val="001F1ABC"/>
    <w:rsid w:val="001F279B"/>
    <w:rsid w:val="001F3932"/>
    <w:rsid w:val="001F3940"/>
    <w:rsid w:val="001F3D6C"/>
    <w:rsid w:val="001F4358"/>
    <w:rsid w:val="001F4B1B"/>
    <w:rsid w:val="001F5CC8"/>
    <w:rsid w:val="001F5E6B"/>
    <w:rsid w:val="001F5EBB"/>
    <w:rsid w:val="001F6009"/>
    <w:rsid w:val="001F60D0"/>
    <w:rsid w:val="001F6597"/>
    <w:rsid w:val="001F68B9"/>
    <w:rsid w:val="001F6F25"/>
    <w:rsid w:val="001F745B"/>
    <w:rsid w:val="0020050C"/>
    <w:rsid w:val="00200589"/>
    <w:rsid w:val="0020287C"/>
    <w:rsid w:val="002028BF"/>
    <w:rsid w:val="00202F0A"/>
    <w:rsid w:val="00203D8D"/>
    <w:rsid w:val="0020471F"/>
    <w:rsid w:val="002066B0"/>
    <w:rsid w:val="00207246"/>
    <w:rsid w:val="00207AA1"/>
    <w:rsid w:val="00210258"/>
    <w:rsid w:val="00210ADB"/>
    <w:rsid w:val="0021176D"/>
    <w:rsid w:val="0021196C"/>
    <w:rsid w:val="00211E18"/>
    <w:rsid w:val="00212D50"/>
    <w:rsid w:val="00215436"/>
    <w:rsid w:val="00215B43"/>
    <w:rsid w:val="00216D6C"/>
    <w:rsid w:val="00216FB4"/>
    <w:rsid w:val="002175EC"/>
    <w:rsid w:val="00220A14"/>
    <w:rsid w:val="00220AF8"/>
    <w:rsid w:val="00221C0B"/>
    <w:rsid w:val="0022261B"/>
    <w:rsid w:val="00222D9D"/>
    <w:rsid w:val="002236BD"/>
    <w:rsid w:val="00223F15"/>
    <w:rsid w:val="002240C2"/>
    <w:rsid w:val="0022416A"/>
    <w:rsid w:val="00224E9D"/>
    <w:rsid w:val="00224EBC"/>
    <w:rsid w:val="00226055"/>
    <w:rsid w:val="00226C6F"/>
    <w:rsid w:val="00226D49"/>
    <w:rsid w:val="00226FDE"/>
    <w:rsid w:val="00227775"/>
    <w:rsid w:val="00230DAD"/>
    <w:rsid w:val="002316D5"/>
    <w:rsid w:val="00231CFB"/>
    <w:rsid w:val="002333FF"/>
    <w:rsid w:val="00233764"/>
    <w:rsid w:val="002339C5"/>
    <w:rsid w:val="002343E8"/>
    <w:rsid w:val="00235B5C"/>
    <w:rsid w:val="00236DED"/>
    <w:rsid w:val="00237482"/>
    <w:rsid w:val="002401DB"/>
    <w:rsid w:val="002406FD"/>
    <w:rsid w:val="00242334"/>
    <w:rsid w:val="00242EB2"/>
    <w:rsid w:val="002439C2"/>
    <w:rsid w:val="002445F2"/>
    <w:rsid w:val="00244C57"/>
    <w:rsid w:val="00244D08"/>
    <w:rsid w:val="00244EB5"/>
    <w:rsid w:val="0024688C"/>
    <w:rsid w:val="00247ACC"/>
    <w:rsid w:val="00251040"/>
    <w:rsid w:val="002513CF"/>
    <w:rsid w:val="002517C6"/>
    <w:rsid w:val="002519F1"/>
    <w:rsid w:val="00251FE8"/>
    <w:rsid w:val="00253440"/>
    <w:rsid w:val="00253F6C"/>
    <w:rsid w:val="0025490D"/>
    <w:rsid w:val="00254A99"/>
    <w:rsid w:val="00256FEE"/>
    <w:rsid w:val="002574B4"/>
    <w:rsid w:val="002578E1"/>
    <w:rsid w:val="00261AB6"/>
    <w:rsid w:val="00261C54"/>
    <w:rsid w:val="00262575"/>
    <w:rsid w:val="00262CAF"/>
    <w:rsid w:val="00265130"/>
    <w:rsid w:val="002652BE"/>
    <w:rsid w:val="0026615E"/>
    <w:rsid w:val="002662E8"/>
    <w:rsid w:val="0026653F"/>
    <w:rsid w:val="002669B9"/>
    <w:rsid w:val="002670EB"/>
    <w:rsid w:val="00267336"/>
    <w:rsid w:val="0027032C"/>
    <w:rsid w:val="002718B0"/>
    <w:rsid w:val="00271CF4"/>
    <w:rsid w:val="0027254B"/>
    <w:rsid w:val="0027274F"/>
    <w:rsid w:val="00272D36"/>
    <w:rsid w:val="002732C1"/>
    <w:rsid w:val="00274C45"/>
    <w:rsid w:val="00277CF6"/>
    <w:rsid w:val="0028126E"/>
    <w:rsid w:val="00281EBD"/>
    <w:rsid w:val="00282798"/>
    <w:rsid w:val="00285007"/>
    <w:rsid w:val="002852D5"/>
    <w:rsid w:val="0028643A"/>
    <w:rsid w:val="00286546"/>
    <w:rsid w:val="00286EE2"/>
    <w:rsid w:val="002901C0"/>
    <w:rsid w:val="00290537"/>
    <w:rsid w:val="002911CE"/>
    <w:rsid w:val="00291284"/>
    <w:rsid w:val="00291468"/>
    <w:rsid w:val="0029169D"/>
    <w:rsid w:val="00291C9A"/>
    <w:rsid w:val="00292483"/>
    <w:rsid w:val="002934F3"/>
    <w:rsid w:val="00293581"/>
    <w:rsid w:val="00293CA8"/>
    <w:rsid w:val="00295F78"/>
    <w:rsid w:val="0029603A"/>
    <w:rsid w:val="0029611B"/>
    <w:rsid w:val="00296DC9"/>
    <w:rsid w:val="002971EF"/>
    <w:rsid w:val="002A0137"/>
    <w:rsid w:val="002A0809"/>
    <w:rsid w:val="002A0B0D"/>
    <w:rsid w:val="002A1938"/>
    <w:rsid w:val="002A2398"/>
    <w:rsid w:val="002A3AC1"/>
    <w:rsid w:val="002A3E06"/>
    <w:rsid w:val="002A3EFD"/>
    <w:rsid w:val="002A48BC"/>
    <w:rsid w:val="002A4E10"/>
    <w:rsid w:val="002A5078"/>
    <w:rsid w:val="002A58BE"/>
    <w:rsid w:val="002A5AA0"/>
    <w:rsid w:val="002A638A"/>
    <w:rsid w:val="002A6A4A"/>
    <w:rsid w:val="002A758C"/>
    <w:rsid w:val="002A7DA6"/>
    <w:rsid w:val="002B03D5"/>
    <w:rsid w:val="002B13FD"/>
    <w:rsid w:val="002B1F59"/>
    <w:rsid w:val="002B212D"/>
    <w:rsid w:val="002B2456"/>
    <w:rsid w:val="002B2458"/>
    <w:rsid w:val="002B416D"/>
    <w:rsid w:val="002B46A6"/>
    <w:rsid w:val="002B46DD"/>
    <w:rsid w:val="002B5EAD"/>
    <w:rsid w:val="002B7417"/>
    <w:rsid w:val="002B7E7D"/>
    <w:rsid w:val="002C1444"/>
    <w:rsid w:val="002C145A"/>
    <w:rsid w:val="002C17AA"/>
    <w:rsid w:val="002C1E4F"/>
    <w:rsid w:val="002C2B7A"/>
    <w:rsid w:val="002C2D48"/>
    <w:rsid w:val="002C2FFF"/>
    <w:rsid w:val="002C404E"/>
    <w:rsid w:val="002C4D1E"/>
    <w:rsid w:val="002C6186"/>
    <w:rsid w:val="002C6323"/>
    <w:rsid w:val="002C64CC"/>
    <w:rsid w:val="002C66B1"/>
    <w:rsid w:val="002C67EE"/>
    <w:rsid w:val="002C7481"/>
    <w:rsid w:val="002C7787"/>
    <w:rsid w:val="002C7D4E"/>
    <w:rsid w:val="002D00CD"/>
    <w:rsid w:val="002D0CB5"/>
    <w:rsid w:val="002D223D"/>
    <w:rsid w:val="002D4FB7"/>
    <w:rsid w:val="002D51B6"/>
    <w:rsid w:val="002D5CF9"/>
    <w:rsid w:val="002D682C"/>
    <w:rsid w:val="002D6B33"/>
    <w:rsid w:val="002D7DE0"/>
    <w:rsid w:val="002E029E"/>
    <w:rsid w:val="002E0372"/>
    <w:rsid w:val="002E138E"/>
    <w:rsid w:val="002E1B22"/>
    <w:rsid w:val="002E2317"/>
    <w:rsid w:val="002E25A0"/>
    <w:rsid w:val="002E3A18"/>
    <w:rsid w:val="002E5809"/>
    <w:rsid w:val="002F01DF"/>
    <w:rsid w:val="002F1161"/>
    <w:rsid w:val="002F29FC"/>
    <w:rsid w:val="002F3520"/>
    <w:rsid w:val="002F38F4"/>
    <w:rsid w:val="002F3CF5"/>
    <w:rsid w:val="002F42B7"/>
    <w:rsid w:val="002F47F4"/>
    <w:rsid w:val="002F4914"/>
    <w:rsid w:val="002F5670"/>
    <w:rsid w:val="002F616B"/>
    <w:rsid w:val="002F6BA3"/>
    <w:rsid w:val="002F6DAB"/>
    <w:rsid w:val="002F7935"/>
    <w:rsid w:val="002F79B3"/>
    <w:rsid w:val="002F7E1A"/>
    <w:rsid w:val="0030094D"/>
    <w:rsid w:val="00301039"/>
    <w:rsid w:val="0030123A"/>
    <w:rsid w:val="00302362"/>
    <w:rsid w:val="003027EC"/>
    <w:rsid w:val="00305266"/>
    <w:rsid w:val="00305A33"/>
    <w:rsid w:val="00305D04"/>
    <w:rsid w:val="00306562"/>
    <w:rsid w:val="00306A40"/>
    <w:rsid w:val="00306DB8"/>
    <w:rsid w:val="003071B0"/>
    <w:rsid w:val="003072F8"/>
    <w:rsid w:val="00310E32"/>
    <w:rsid w:val="00312CEB"/>
    <w:rsid w:val="00313121"/>
    <w:rsid w:val="003137F0"/>
    <w:rsid w:val="00313AEC"/>
    <w:rsid w:val="00313CDB"/>
    <w:rsid w:val="00314D73"/>
    <w:rsid w:val="003171B4"/>
    <w:rsid w:val="00320DB3"/>
    <w:rsid w:val="00320F0B"/>
    <w:rsid w:val="00321092"/>
    <w:rsid w:val="00324C6F"/>
    <w:rsid w:val="00324F51"/>
    <w:rsid w:val="00326DAC"/>
    <w:rsid w:val="0032704A"/>
    <w:rsid w:val="0032744E"/>
    <w:rsid w:val="00327BB9"/>
    <w:rsid w:val="00327D3C"/>
    <w:rsid w:val="00330D61"/>
    <w:rsid w:val="00330F0B"/>
    <w:rsid w:val="003313B8"/>
    <w:rsid w:val="003327D1"/>
    <w:rsid w:val="00332E7C"/>
    <w:rsid w:val="0033379B"/>
    <w:rsid w:val="003341C1"/>
    <w:rsid w:val="0033509E"/>
    <w:rsid w:val="00335B8E"/>
    <w:rsid w:val="00335F8D"/>
    <w:rsid w:val="003369DB"/>
    <w:rsid w:val="00336DC8"/>
    <w:rsid w:val="00337F0F"/>
    <w:rsid w:val="00340760"/>
    <w:rsid w:val="00340BE7"/>
    <w:rsid w:val="00341F17"/>
    <w:rsid w:val="0034238D"/>
    <w:rsid w:val="00343A37"/>
    <w:rsid w:val="00344975"/>
    <w:rsid w:val="00346C2A"/>
    <w:rsid w:val="00346ECC"/>
    <w:rsid w:val="00350A08"/>
    <w:rsid w:val="00350D1A"/>
    <w:rsid w:val="003514B2"/>
    <w:rsid w:val="003516B6"/>
    <w:rsid w:val="0035266C"/>
    <w:rsid w:val="0035433C"/>
    <w:rsid w:val="00354812"/>
    <w:rsid w:val="0035657B"/>
    <w:rsid w:val="00356DA4"/>
    <w:rsid w:val="00356FC0"/>
    <w:rsid w:val="003578F1"/>
    <w:rsid w:val="00357C54"/>
    <w:rsid w:val="00357CD3"/>
    <w:rsid w:val="00357E98"/>
    <w:rsid w:val="003621C7"/>
    <w:rsid w:val="003623A6"/>
    <w:rsid w:val="00362600"/>
    <w:rsid w:val="00362C58"/>
    <w:rsid w:val="00363701"/>
    <w:rsid w:val="00363A29"/>
    <w:rsid w:val="00364B70"/>
    <w:rsid w:val="003652FF"/>
    <w:rsid w:val="003707E6"/>
    <w:rsid w:val="00370A6E"/>
    <w:rsid w:val="00370E3C"/>
    <w:rsid w:val="00370FCF"/>
    <w:rsid w:val="003711D7"/>
    <w:rsid w:val="0037173D"/>
    <w:rsid w:val="003718EC"/>
    <w:rsid w:val="00371E92"/>
    <w:rsid w:val="003738C1"/>
    <w:rsid w:val="00373F0C"/>
    <w:rsid w:val="00374493"/>
    <w:rsid w:val="00375693"/>
    <w:rsid w:val="00377465"/>
    <w:rsid w:val="00377CD2"/>
    <w:rsid w:val="003801D4"/>
    <w:rsid w:val="0038022F"/>
    <w:rsid w:val="003802CD"/>
    <w:rsid w:val="00380364"/>
    <w:rsid w:val="00380DE9"/>
    <w:rsid w:val="00382D2B"/>
    <w:rsid w:val="00383063"/>
    <w:rsid w:val="00383821"/>
    <w:rsid w:val="00384E24"/>
    <w:rsid w:val="003853E0"/>
    <w:rsid w:val="00385C2D"/>
    <w:rsid w:val="00385F2A"/>
    <w:rsid w:val="00386EB3"/>
    <w:rsid w:val="0038740E"/>
    <w:rsid w:val="00387E8A"/>
    <w:rsid w:val="00390C94"/>
    <w:rsid w:val="00391312"/>
    <w:rsid w:val="0039263D"/>
    <w:rsid w:val="0039661C"/>
    <w:rsid w:val="00397A9F"/>
    <w:rsid w:val="00397DD1"/>
    <w:rsid w:val="003A00F6"/>
    <w:rsid w:val="003A1B13"/>
    <w:rsid w:val="003A1B38"/>
    <w:rsid w:val="003A2146"/>
    <w:rsid w:val="003A2EA4"/>
    <w:rsid w:val="003A2FBE"/>
    <w:rsid w:val="003A3D35"/>
    <w:rsid w:val="003A3D85"/>
    <w:rsid w:val="003A3E95"/>
    <w:rsid w:val="003A3F1E"/>
    <w:rsid w:val="003A4CA5"/>
    <w:rsid w:val="003A5B86"/>
    <w:rsid w:val="003A688B"/>
    <w:rsid w:val="003B2071"/>
    <w:rsid w:val="003B305D"/>
    <w:rsid w:val="003B49BC"/>
    <w:rsid w:val="003B49FC"/>
    <w:rsid w:val="003B53EB"/>
    <w:rsid w:val="003B64DC"/>
    <w:rsid w:val="003B7161"/>
    <w:rsid w:val="003C0703"/>
    <w:rsid w:val="003C1299"/>
    <w:rsid w:val="003C2472"/>
    <w:rsid w:val="003C3828"/>
    <w:rsid w:val="003C3F46"/>
    <w:rsid w:val="003C4269"/>
    <w:rsid w:val="003C49C0"/>
    <w:rsid w:val="003C49F9"/>
    <w:rsid w:val="003C5B50"/>
    <w:rsid w:val="003C5E78"/>
    <w:rsid w:val="003C656A"/>
    <w:rsid w:val="003C678D"/>
    <w:rsid w:val="003C6DEB"/>
    <w:rsid w:val="003C7088"/>
    <w:rsid w:val="003D0631"/>
    <w:rsid w:val="003D075F"/>
    <w:rsid w:val="003D0D7A"/>
    <w:rsid w:val="003D134F"/>
    <w:rsid w:val="003D144A"/>
    <w:rsid w:val="003D215F"/>
    <w:rsid w:val="003D3341"/>
    <w:rsid w:val="003D367D"/>
    <w:rsid w:val="003D4F99"/>
    <w:rsid w:val="003D5BFE"/>
    <w:rsid w:val="003D6CEE"/>
    <w:rsid w:val="003D7C3B"/>
    <w:rsid w:val="003E17EE"/>
    <w:rsid w:val="003E1C94"/>
    <w:rsid w:val="003E2C8C"/>
    <w:rsid w:val="003E3547"/>
    <w:rsid w:val="003E42C9"/>
    <w:rsid w:val="003E4817"/>
    <w:rsid w:val="003E557E"/>
    <w:rsid w:val="003E7360"/>
    <w:rsid w:val="003F0D12"/>
    <w:rsid w:val="003F222C"/>
    <w:rsid w:val="003F2980"/>
    <w:rsid w:val="003F29F2"/>
    <w:rsid w:val="003F2D39"/>
    <w:rsid w:val="003F2FC9"/>
    <w:rsid w:val="003F3B23"/>
    <w:rsid w:val="003F3DB9"/>
    <w:rsid w:val="003F480C"/>
    <w:rsid w:val="003F5127"/>
    <w:rsid w:val="003F5C85"/>
    <w:rsid w:val="003F5EEA"/>
    <w:rsid w:val="003F6EB0"/>
    <w:rsid w:val="003F7E49"/>
    <w:rsid w:val="0040048A"/>
    <w:rsid w:val="00401093"/>
    <w:rsid w:val="00401816"/>
    <w:rsid w:val="0040214B"/>
    <w:rsid w:val="00403072"/>
    <w:rsid w:val="00403522"/>
    <w:rsid w:val="00403550"/>
    <w:rsid w:val="004036A1"/>
    <w:rsid w:val="00403D36"/>
    <w:rsid w:val="00403EB2"/>
    <w:rsid w:val="00404110"/>
    <w:rsid w:val="004043CB"/>
    <w:rsid w:val="00405C2A"/>
    <w:rsid w:val="00405D3B"/>
    <w:rsid w:val="00406852"/>
    <w:rsid w:val="00407D16"/>
    <w:rsid w:val="00407EFA"/>
    <w:rsid w:val="00410912"/>
    <w:rsid w:val="00411A19"/>
    <w:rsid w:val="00412DE4"/>
    <w:rsid w:val="00412DF4"/>
    <w:rsid w:val="00413282"/>
    <w:rsid w:val="0041350E"/>
    <w:rsid w:val="00413536"/>
    <w:rsid w:val="00414078"/>
    <w:rsid w:val="00414532"/>
    <w:rsid w:val="004145A9"/>
    <w:rsid w:val="00414C9B"/>
    <w:rsid w:val="004152F7"/>
    <w:rsid w:val="00415B2F"/>
    <w:rsid w:val="00415FE7"/>
    <w:rsid w:val="00416DE7"/>
    <w:rsid w:val="00417736"/>
    <w:rsid w:val="00417EE8"/>
    <w:rsid w:val="004200DC"/>
    <w:rsid w:val="004203EA"/>
    <w:rsid w:val="004206CD"/>
    <w:rsid w:val="00421333"/>
    <w:rsid w:val="00422E5A"/>
    <w:rsid w:val="00423004"/>
    <w:rsid w:val="0042425D"/>
    <w:rsid w:val="004242A1"/>
    <w:rsid w:val="00424A6F"/>
    <w:rsid w:val="0042567D"/>
    <w:rsid w:val="0043166D"/>
    <w:rsid w:val="00431838"/>
    <w:rsid w:val="00431C3D"/>
    <w:rsid w:val="00431E10"/>
    <w:rsid w:val="004335F0"/>
    <w:rsid w:val="00433623"/>
    <w:rsid w:val="0043395C"/>
    <w:rsid w:val="0043523B"/>
    <w:rsid w:val="00435282"/>
    <w:rsid w:val="004353B4"/>
    <w:rsid w:val="00435D8C"/>
    <w:rsid w:val="00436244"/>
    <w:rsid w:val="00437237"/>
    <w:rsid w:val="004401A6"/>
    <w:rsid w:val="004402B2"/>
    <w:rsid w:val="0044067C"/>
    <w:rsid w:val="00440A51"/>
    <w:rsid w:val="00440AF4"/>
    <w:rsid w:val="00441921"/>
    <w:rsid w:val="00441942"/>
    <w:rsid w:val="0044248C"/>
    <w:rsid w:val="00443EA1"/>
    <w:rsid w:val="00444439"/>
    <w:rsid w:val="00445734"/>
    <w:rsid w:val="00445A13"/>
    <w:rsid w:val="00446964"/>
    <w:rsid w:val="004500B5"/>
    <w:rsid w:val="0045017D"/>
    <w:rsid w:val="004512D1"/>
    <w:rsid w:val="004512EE"/>
    <w:rsid w:val="004520B2"/>
    <w:rsid w:val="00453213"/>
    <w:rsid w:val="00453512"/>
    <w:rsid w:val="00453567"/>
    <w:rsid w:val="00453627"/>
    <w:rsid w:val="00454A41"/>
    <w:rsid w:val="00455100"/>
    <w:rsid w:val="00455204"/>
    <w:rsid w:val="00455223"/>
    <w:rsid w:val="0045557E"/>
    <w:rsid w:val="0045572B"/>
    <w:rsid w:val="00455A99"/>
    <w:rsid w:val="004568D2"/>
    <w:rsid w:val="00457163"/>
    <w:rsid w:val="004605E2"/>
    <w:rsid w:val="004608FB"/>
    <w:rsid w:val="00460CAD"/>
    <w:rsid w:val="004624E4"/>
    <w:rsid w:val="0046255D"/>
    <w:rsid w:val="004635D3"/>
    <w:rsid w:val="00464B6C"/>
    <w:rsid w:val="00465636"/>
    <w:rsid w:val="004662E1"/>
    <w:rsid w:val="0046757E"/>
    <w:rsid w:val="00467886"/>
    <w:rsid w:val="00467D60"/>
    <w:rsid w:val="0047083E"/>
    <w:rsid w:val="00470B8F"/>
    <w:rsid w:val="004710FB"/>
    <w:rsid w:val="00471B41"/>
    <w:rsid w:val="004723A0"/>
    <w:rsid w:val="0047281E"/>
    <w:rsid w:val="00474CE6"/>
    <w:rsid w:val="004753C0"/>
    <w:rsid w:val="00475519"/>
    <w:rsid w:val="00476074"/>
    <w:rsid w:val="00476219"/>
    <w:rsid w:val="0047646A"/>
    <w:rsid w:val="004769E9"/>
    <w:rsid w:val="004807B6"/>
    <w:rsid w:val="00480B15"/>
    <w:rsid w:val="00481E1D"/>
    <w:rsid w:val="004826E7"/>
    <w:rsid w:val="00482E02"/>
    <w:rsid w:val="0048329D"/>
    <w:rsid w:val="00484B00"/>
    <w:rsid w:val="0048570E"/>
    <w:rsid w:val="00485DCE"/>
    <w:rsid w:val="0048727E"/>
    <w:rsid w:val="0048732F"/>
    <w:rsid w:val="00487866"/>
    <w:rsid w:val="00487EAA"/>
    <w:rsid w:val="00490050"/>
    <w:rsid w:val="004905E8"/>
    <w:rsid w:val="004907E7"/>
    <w:rsid w:val="00490835"/>
    <w:rsid w:val="004908FD"/>
    <w:rsid w:val="004922BD"/>
    <w:rsid w:val="00493334"/>
    <w:rsid w:val="0049371A"/>
    <w:rsid w:val="004938AF"/>
    <w:rsid w:val="00493F27"/>
    <w:rsid w:val="004941A0"/>
    <w:rsid w:val="00494408"/>
    <w:rsid w:val="00494458"/>
    <w:rsid w:val="004950BF"/>
    <w:rsid w:val="00495495"/>
    <w:rsid w:val="004959CC"/>
    <w:rsid w:val="004968CA"/>
    <w:rsid w:val="0049713B"/>
    <w:rsid w:val="00497350"/>
    <w:rsid w:val="00497A4C"/>
    <w:rsid w:val="00497B32"/>
    <w:rsid w:val="004A3001"/>
    <w:rsid w:val="004A349D"/>
    <w:rsid w:val="004A527C"/>
    <w:rsid w:val="004A589D"/>
    <w:rsid w:val="004B049B"/>
    <w:rsid w:val="004B275A"/>
    <w:rsid w:val="004B2FC1"/>
    <w:rsid w:val="004B4403"/>
    <w:rsid w:val="004B53BD"/>
    <w:rsid w:val="004B5C5E"/>
    <w:rsid w:val="004B7ACE"/>
    <w:rsid w:val="004C0216"/>
    <w:rsid w:val="004C0839"/>
    <w:rsid w:val="004C09EB"/>
    <w:rsid w:val="004C295C"/>
    <w:rsid w:val="004C32D8"/>
    <w:rsid w:val="004C3370"/>
    <w:rsid w:val="004C36E6"/>
    <w:rsid w:val="004C3DAA"/>
    <w:rsid w:val="004C3E0E"/>
    <w:rsid w:val="004C47CE"/>
    <w:rsid w:val="004C4801"/>
    <w:rsid w:val="004C496C"/>
    <w:rsid w:val="004C5E6B"/>
    <w:rsid w:val="004C6319"/>
    <w:rsid w:val="004C638F"/>
    <w:rsid w:val="004C63C8"/>
    <w:rsid w:val="004C6652"/>
    <w:rsid w:val="004C7FB4"/>
    <w:rsid w:val="004D0D3B"/>
    <w:rsid w:val="004D1045"/>
    <w:rsid w:val="004D1174"/>
    <w:rsid w:val="004D1275"/>
    <w:rsid w:val="004D1423"/>
    <w:rsid w:val="004D1D8C"/>
    <w:rsid w:val="004D2685"/>
    <w:rsid w:val="004D27E5"/>
    <w:rsid w:val="004D29D4"/>
    <w:rsid w:val="004D2D7D"/>
    <w:rsid w:val="004D31A9"/>
    <w:rsid w:val="004D3385"/>
    <w:rsid w:val="004D3E00"/>
    <w:rsid w:val="004D4189"/>
    <w:rsid w:val="004D4370"/>
    <w:rsid w:val="004D5F6A"/>
    <w:rsid w:val="004D61EB"/>
    <w:rsid w:val="004D65FA"/>
    <w:rsid w:val="004D68CD"/>
    <w:rsid w:val="004E1647"/>
    <w:rsid w:val="004E2596"/>
    <w:rsid w:val="004E4B4F"/>
    <w:rsid w:val="004E5322"/>
    <w:rsid w:val="004E65F7"/>
    <w:rsid w:val="004E6713"/>
    <w:rsid w:val="004E6C1F"/>
    <w:rsid w:val="004E7619"/>
    <w:rsid w:val="004F162A"/>
    <w:rsid w:val="004F1843"/>
    <w:rsid w:val="004F1DF6"/>
    <w:rsid w:val="004F1E2C"/>
    <w:rsid w:val="004F3AC3"/>
    <w:rsid w:val="004F43BC"/>
    <w:rsid w:val="004F48F8"/>
    <w:rsid w:val="004F4BF3"/>
    <w:rsid w:val="004F5B13"/>
    <w:rsid w:val="004F5D26"/>
    <w:rsid w:val="004F65DA"/>
    <w:rsid w:val="004F6F37"/>
    <w:rsid w:val="004F7CCA"/>
    <w:rsid w:val="005002CC"/>
    <w:rsid w:val="005005A2"/>
    <w:rsid w:val="00500A9A"/>
    <w:rsid w:val="00500AD0"/>
    <w:rsid w:val="005010E1"/>
    <w:rsid w:val="00501136"/>
    <w:rsid w:val="005011F3"/>
    <w:rsid w:val="00501F6E"/>
    <w:rsid w:val="005030DE"/>
    <w:rsid w:val="00505B38"/>
    <w:rsid w:val="00507256"/>
    <w:rsid w:val="005072E7"/>
    <w:rsid w:val="005073F4"/>
    <w:rsid w:val="00507511"/>
    <w:rsid w:val="00507B36"/>
    <w:rsid w:val="00507C95"/>
    <w:rsid w:val="005100F1"/>
    <w:rsid w:val="00510666"/>
    <w:rsid w:val="00511AC4"/>
    <w:rsid w:val="00511C5D"/>
    <w:rsid w:val="00513122"/>
    <w:rsid w:val="00513C19"/>
    <w:rsid w:val="00514E3D"/>
    <w:rsid w:val="0051529A"/>
    <w:rsid w:val="00515B5E"/>
    <w:rsid w:val="00515F78"/>
    <w:rsid w:val="0051609D"/>
    <w:rsid w:val="00516293"/>
    <w:rsid w:val="00516736"/>
    <w:rsid w:val="00516963"/>
    <w:rsid w:val="00516A4F"/>
    <w:rsid w:val="00516EE7"/>
    <w:rsid w:val="0051702F"/>
    <w:rsid w:val="00517E1A"/>
    <w:rsid w:val="005200DE"/>
    <w:rsid w:val="0052165B"/>
    <w:rsid w:val="00522AD3"/>
    <w:rsid w:val="00522D47"/>
    <w:rsid w:val="00523F0D"/>
    <w:rsid w:val="005255CE"/>
    <w:rsid w:val="00526114"/>
    <w:rsid w:val="00526D8E"/>
    <w:rsid w:val="00526EE2"/>
    <w:rsid w:val="00526F0C"/>
    <w:rsid w:val="0052755E"/>
    <w:rsid w:val="00527F5E"/>
    <w:rsid w:val="00530F7D"/>
    <w:rsid w:val="00532B09"/>
    <w:rsid w:val="00534F92"/>
    <w:rsid w:val="00535293"/>
    <w:rsid w:val="005353D4"/>
    <w:rsid w:val="005355F2"/>
    <w:rsid w:val="00535962"/>
    <w:rsid w:val="005362DD"/>
    <w:rsid w:val="00537A0F"/>
    <w:rsid w:val="00541398"/>
    <w:rsid w:val="00541A08"/>
    <w:rsid w:val="00542071"/>
    <w:rsid w:val="00542C9F"/>
    <w:rsid w:val="005437A1"/>
    <w:rsid w:val="00543A70"/>
    <w:rsid w:val="00543E8B"/>
    <w:rsid w:val="00543F40"/>
    <w:rsid w:val="00544160"/>
    <w:rsid w:val="005453C5"/>
    <w:rsid w:val="00545C15"/>
    <w:rsid w:val="0054660E"/>
    <w:rsid w:val="005466A4"/>
    <w:rsid w:val="00546F58"/>
    <w:rsid w:val="00547111"/>
    <w:rsid w:val="00547468"/>
    <w:rsid w:val="005511EF"/>
    <w:rsid w:val="005519EA"/>
    <w:rsid w:val="00551F16"/>
    <w:rsid w:val="005534A5"/>
    <w:rsid w:val="00553BDB"/>
    <w:rsid w:val="0055451F"/>
    <w:rsid w:val="005553DC"/>
    <w:rsid w:val="00555EC5"/>
    <w:rsid w:val="00556C36"/>
    <w:rsid w:val="00556C49"/>
    <w:rsid w:val="0055769F"/>
    <w:rsid w:val="00557ED8"/>
    <w:rsid w:val="0056069E"/>
    <w:rsid w:val="0056164D"/>
    <w:rsid w:val="00562174"/>
    <w:rsid w:val="00562ADE"/>
    <w:rsid w:val="005645A9"/>
    <w:rsid w:val="00565053"/>
    <w:rsid w:val="00566ED0"/>
    <w:rsid w:val="00567C67"/>
    <w:rsid w:val="005702B2"/>
    <w:rsid w:val="00572849"/>
    <w:rsid w:val="0057390A"/>
    <w:rsid w:val="0057526D"/>
    <w:rsid w:val="00575A48"/>
    <w:rsid w:val="005766B4"/>
    <w:rsid w:val="00576CF0"/>
    <w:rsid w:val="00577078"/>
    <w:rsid w:val="0057776F"/>
    <w:rsid w:val="005778F4"/>
    <w:rsid w:val="00577F6C"/>
    <w:rsid w:val="00580A67"/>
    <w:rsid w:val="00580EB0"/>
    <w:rsid w:val="005828C6"/>
    <w:rsid w:val="0058372C"/>
    <w:rsid w:val="00583884"/>
    <w:rsid w:val="00583DB2"/>
    <w:rsid w:val="00583E4E"/>
    <w:rsid w:val="00585879"/>
    <w:rsid w:val="00585A8F"/>
    <w:rsid w:val="00586358"/>
    <w:rsid w:val="00586F17"/>
    <w:rsid w:val="00586F87"/>
    <w:rsid w:val="00590EF7"/>
    <w:rsid w:val="0059146E"/>
    <w:rsid w:val="00593599"/>
    <w:rsid w:val="0059362B"/>
    <w:rsid w:val="005942E4"/>
    <w:rsid w:val="0059472C"/>
    <w:rsid w:val="00595C10"/>
    <w:rsid w:val="00596108"/>
    <w:rsid w:val="005962A1"/>
    <w:rsid w:val="005962F7"/>
    <w:rsid w:val="0059636C"/>
    <w:rsid w:val="00597E7B"/>
    <w:rsid w:val="005A05B4"/>
    <w:rsid w:val="005A0B23"/>
    <w:rsid w:val="005A168A"/>
    <w:rsid w:val="005A19C6"/>
    <w:rsid w:val="005A19DA"/>
    <w:rsid w:val="005A23DE"/>
    <w:rsid w:val="005A46AE"/>
    <w:rsid w:val="005A4D6C"/>
    <w:rsid w:val="005A4DC1"/>
    <w:rsid w:val="005A5D45"/>
    <w:rsid w:val="005A61AD"/>
    <w:rsid w:val="005A6BBF"/>
    <w:rsid w:val="005A6E8E"/>
    <w:rsid w:val="005A711D"/>
    <w:rsid w:val="005A78C6"/>
    <w:rsid w:val="005A7AD3"/>
    <w:rsid w:val="005B0129"/>
    <w:rsid w:val="005B08E5"/>
    <w:rsid w:val="005B1CC9"/>
    <w:rsid w:val="005B1FCC"/>
    <w:rsid w:val="005B300D"/>
    <w:rsid w:val="005B33B8"/>
    <w:rsid w:val="005B4EF9"/>
    <w:rsid w:val="005B5142"/>
    <w:rsid w:val="005B5D6F"/>
    <w:rsid w:val="005B5DAC"/>
    <w:rsid w:val="005B6079"/>
    <w:rsid w:val="005B6583"/>
    <w:rsid w:val="005C05BF"/>
    <w:rsid w:val="005C296C"/>
    <w:rsid w:val="005C2D10"/>
    <w:rsid w:val="005C2EFD"/>
    <w:rsid w:val="005C313F"/>
    <w:rsid w:val="005C3B02"/>
    <w:rsid w:val="005C4023"/>
    <w:rsid w:val="005C4B9F"/>
    <w:rsid w:val="005C566F"/>
    <w:rsid w:val="005C6D4E"/>
    <w:rsid w:val="005C79C8"/>
    <w:rsid w:val="005C7ECB"/>
    <w:rsid w:val="005D069F"/>
    <w:rsid w:val="005D10C6"/>
    <w:rsid w:val="005D16B6"/>
    <w:rsid w:val="005D200A"/>
    <w:rsid w:val="005D2809"/>
    <w:rsid w:val="005D2960"/>
    <w:rsid w:val="005D4193"/>
    <w:rsid w:val="005D55E9"/>
    <w:rsid w:val="005D5DE0"/>
    <w:rsid w:val="005D660E"/>
    <w:rsid w:val="005D6A1D"/>
    <w:rsid w:val="005D6C35"/>
    <w:rsid w:val="005D6C82"/>
    <w:rsid w:val="005D7065"/>
    <w:rsid w:val="005D7A83"/>
    <w:rsid w:val="005E1076"/>
    <w:rsid w:val="005E13A0"/>
    <w:rsid w:val="005E1A4D"/>
    <w:rsid w:val="005E1F91"/>
    <w:rsid w:val="005E26B0"/>
    <w:rsid w:val="005E3CDD"/>
    <w:rsid w:val="005E3F62"/>
    <w:rsid w:val="005E57E1"/>
    <w:rsid w:val="005E586D"/>
    <w:rsid w:val="005E6441"/>
    <w:rsid w:val="005E7DCA"/>
    <w:rsid w:val="005F033B"/>
    <w:rsid w:val="005F041C"/>
    <w:rsid w:val="005F1BDF"/>
    <w:rsid w:val="005F4A56"/>
    <w:rsid w:val="005F4DF5"/>
    <w:rsid w:val="005F51F9"/>
    <w:rsid w:val="005F53F6"/>
    <w:rsid w:val="005F5784"/>
    <w:rsid w:val="005F7E5A"/>
    <w:rsid w:val="005F7F8E"/>
    <w:rsid w:val="00600F0E"/>
    <w:rsid w:val="00601A08"/>
    <w:rsid w:val="00601A23"/>
    <w:rsid w:val="0060216D"/>
    <w:rsid w:val="00602CE6"/>
    <w:rsid w:val="006032D2"/>
    <w:rsid w:val="00603751"/>
    <w:rsid w:val="006040C3"/>
    <w:rsid w:val="0060423F"/>
    <w:rsid w:val="00604732"/>
    <w:rsid w:val="00604AA8"/>
    <w:rsid w:val="00604BFA"/>
    <w:rsid w:val="00604E9F"/>
    <w:rsid w:val="006056A8"/>
    <w:rsid w:val="006065A8"/>
    <w:rsid w:val="006066CC"/>
    <w:rsid w:val="00606DBE"/>
    <w:rsid w:val="00607175"/>
    <w:rsid w:val="00610719"/>
    <w:rsid w:val="00610C3D"/>
    <w:rsid w:val="00610E56"/>
    <w:rsid w:val="00611AA6"/>
    <w:rsid w:val="00612DB5"/>
    <w:rsid w:val="0061350F"/>
    <w:rsid w:val="006137CE"/>
    <w:rsid w:val="00613B7B"/>
    <w:rsid w:val="00613F4F"/>
    <w:rsid w:val="00614C5B"/>
    <w:rsid w:val="00615FB7"/>
    <w:rsid w:val="0061653F"/>
    <w:rsid w:val="006174A8"/>
    <w:rsid w:val="006201E3"/>
    <w:rsid w:val="0062078A"/>
    <w:rsid w:val="006212CA"/>
    <w:rsid w:val="00621347"/>
    <w:rsid w:val="006217AD"/>
    <w:rsid w:val="00621C23"/>
    <w:rsid w:val="00622484"/>
    <w:rsid w:val="0062295A"/>
    <w:rsid w:val="006230BD"/>
    <w:rsid w:val="00623FDA"/>
    <w:rsid w:val="006242DF"/>
    <w:rsid w:val="006245DA"/>
    <w:rsid w:val="00624B04"/>
    <w:rsid w:val="00624B7A"/>
    <w:rsid w:val="00625516"/>
    <w:rsid w:val="0062553C"/>
    <w:rsid w:val="00625562"/>
    <w:rsid w:val="00625FDC"/>
    <w:rsid w:val="00626E0F"/>
    <w:rsid w:val="00626E85"/>
    <w:rsid w:val="006275DE"/>
    <w:rsid w:val="00627C46"/>
    <w:rsid w:val="0063063B"/>
    <w:rsid w:val="00631065"/>
    <w:rsid w:val="0063246C"/>
    <w:rsid w:val="006325D3"/>
    <w:rsid w:val="00633EC9"/>
    <w:rsid w:val="00634F14"/>
    <w:rsid w:val="0063542F"/>
    <w:rsid w:val="00635F16"/>
    <w:rsid w:val="00636CCC"/>
    <w:rsid w:val="00636D84"/>
    <w:rsid w:val="0063741F"/>
    <w:rsid w:val="006376A7"/>
    <w:rsid w:val="0064199F"/>
    <w:rsid w:val="00641B69"/>
    <w:rsid w:val="00641C68"/>
    <w:rsid w:val="00643505"/>
    <w:rsid w:val="00643691"/>
    <w:rsid w:val="00644936"/>
    <w:rsid w:val="00644C05"/>
    <w:rsid w:val="00644DA3"/>
    <w:rsid w:val="00645469"/>
    <w:rsid w:val="00646C0A"/>
    <w:rsid w:val="00646F3E"/>
    <w:rsid w:val="00647637"/>
    <w:rsid w:val="00647BCF"/>
    <w:rsid w:val="00650A47"/>
    <w:rsid w:val="00650DB4"/>
    <w:rsid w:val="00651B93"/>
    <w:rsid w:val="00652C96"/>
    <w:rsid w:val="00652F18"/>
    <w:rsid w:val="0065307E"/>
    <w:rsid w:val="006538FB"/>
    <w:rsid w:val="00654146"/>
    <w:rsid w:val="00654320"/>
    <w:rsid w:val="006561C5"/>
    <w:rsid w:val="006573B8"/>
    <w:rsid w:val="00657D62"/>
    <w:rsid w:val="00657DB4"/>
    <w:rsid w:val="00660373"/>
    <w:rsid w:val="00660BD9"/>
    <w:rsid w:val="00662294"/>
    <w:rsid w:val="0066252A"/>
    <w:rsid w:val="00662B7D"/>
    <w:rsid w:val="00663F7B"/>
    <w:rsid w:val="00664B25"/>
    <w:rsid w:val="0066596D"/>
    <w:rsid w:val="00665DE8"/>
    <w:rsid w:val="0066691D"/>
    <w:rsid w:val="00666C01"/>
    <w:rsid w:val="00666F96"/>
    <w:rsid w:val="0067017E"/>
    <w:rsid w:val="00670387"/>
    <w:rsid w:val="006706CE"/>
    <w:rsid w:val="00670FC0"/>
    <w:rsid w:val="00672701"/>
    <w:rsid w:val="0067407D"/>
    <w:rsid w:val="0067429E"/>
    <w:rsid w:val="00674744"/>
    <w:rsid w:val="00674971"/>
    <w:rsid w:val="006760A3"/>
    <w:rsid w:val="006767BA"/>
    <w:rsid w:val="00676910"/>
    <w:rsid w:val="0067730A"/>
    <w:rsid w:val="006777F2"/>
    <w:rsid w:val="00677D9F"/>
    <w:rsid w:val="00680667"/>
    <w:rsid w:val="00680D93"/>
    <w:rsid w:val="00681251"/>
    <w:rsid w:val="0068184C"/>
    <w:rsid w:val="006827A7"/>
    <w:rsid w:val="006829D2"/>
    <w:rsid w:val="00682E23"/>
    <w:rsid w:val="00683523"/>
    <w:rsid w:val="00684442"/>
    <w:rsid w:val="00684ADD"/>
    <w:rsid w:val="00684D4F"/>
    <w:rsid w:val="00684E23"/>
    <w:rsid w:val="006864B5"/>
    <w:rsid w:val="00686B05"/>
    <w:rsid w:val="006872A7"/>
    <w:rsid w:val="00687965"/>
    <w:rsid w:val="00691716"/>
    <w:rsid w:val="006918F2"/>
    <w:rsid w:val="00692A9E"/>
    <w:rsid w:val="006930AF"/>
    <w:rsid w:val="006936BB"/>
    <w:rsid w:val="006940AD"/>
    <w:rsid w:val="006955BC"/>
    <w:rsid w:val="00695949"/>
    <w:rsid w:val="00695E2F"/>
    <w:rsid w:val="00696C3E"/>
    <w:rsid w:val="00696CB3"/>
    <w:rsid w:val="00696F8E"/>
    <w:rsid w:val="00697306"/>
    <w:rsid w:val="00697911"/>
    <w:rsid w:val="00697BC1"/>
    <w:rsid w:val="006A1B5A"/>
    <w:rsid w:val="006A1BB8"/>
    <w:rsid w:val="006A1F43"/>
    <w:rsid w:val="006A2592"/>
    <w:rsid w:val="006A2F22"/>
    <w:rsid w:val="006A385D"/>
    <w:rsid w:val="006A39D7"/>
    <w:rsid w:val="006A3A77"/>
    <w:rsid w:val="006A4079"/>
    <w:rsid w:val="006A4747"/>
    <w:rsid w:val="006A53E1"/>
    <w:rsid w:val="006A5831"/>
    <w:rsid w:val="006A5C34"/>
    <w:rsid w:val="006A739D"/>
    <w:rsid w:val="006A768B"/>
    <w:rsid w:val="006A793F"/>
    <w:rsid w:val="006A7D20"/>
    <w:rsid w:val="006B1AF0"/>
    <w:rsid w:val="006B1C0E"/>
    <w:rsid w:val="006B208D"/>
    <w:rsid w:val="006B23AB"/>
    <w:rsid w:val="006B3B8F"/>
    <w:rsid w:val="006B4C03"/>
    <w:rsid w:val="006B4C28"/>
    <w:rsid w:val="006B4CB4"/>
    <w:rsid w:val="006B5B1E"/>
    <w:rsid w:val="006B6A48"/>
    <w:rsid w:val="006B78FA"/>
    <w:rsid w:val="006C08A8"/>
    <w:rsid w:val="006C0B07"/>
    <w:rsid w:val="006C0DA7"/>
    <w:rsid w:val="006C2082"/>
    <w:rsid w:val="006C2FBE"/>
    <w:rsid w:val="006C4DA4"/>
    <w:rsid w:val="006C514F"/>
    <w:rsid w:val="006C6036"/>
    <w:rsid w:val="006C6278"/>
    <w:rsid w:val="006C6CBD"/>
    <w:rsid w:val="006C794C"/>
    <w:rsid w:val="006C7CFA"/>
    <w:rsid w:val="006C7D87"/>
    <w:rsid w:val="006D0A0F"/>
    <w:rsid w:val="006D1863"/>
    <w:rsid w:val="006D4707"/>
    <w:rsid w:val="006D5771"/>
    <w:rsid w:val="006E04D9"/>
    <w:rsid w:val="006E0DA2"/>
    <w:rsid w:val="006E1E89"/>
    <w:rsid w:val="006E297A"/>
    <w:rsid w:val="006E2F50"/>
    <w:rsid w:val="006E4E9E"/>
    <w:rsid w:val="006E4EB1"/>
    <w:rsid w:val="006E60BA"/>
    <w:rsid w:val="006E64D4"/>
    <w:rsid w:val="006E72DF"/>
    <w:rsid w:val="006F0CB5"/>
    <w:rsid w:val="006F171D"/>
    <w:rsid w:val="006F341A"/>
    <w:rsid w:val="006F3583"/>
    <w:rsid w:val="006F3B44"/>
    <w:rsid w:val="006F3B9A"/>
    <w:rsid w:val="006F3F36"/>
    <w:rsid w:val="006F4C98"/>
    <w:rsid w:val="006F5628"/>
    <w:rsid w:val="006F5C63"/>
    <w:rsid w:val="006F5E1C"/>
    <w:rsid w:val="006F6E93"/>
    <w:rsid w:val="006F70C4"/>
    <w:rsid w:val="006F74C4"/>
    <w:rsid w:val="006F7550"/>
    <w:rsid w:val="006F7A8D"/>
    <w:rsid w:val="00700270"/>
    <w:rsid w:val="00700CEA"/>
    <w:rsid w:val="00701B05"/>
    <w:rsid w:val="00701CC6"/>
    <w:rsid w:val="0070243A"/>
    <w:rsid w:val="0070304F"/>
    <w:rsid w:val="00703CE9"/>
    <w:rsid w:val="00703EEB"/>
    <w:rsid w:val="007049F6"/>
    <w:rsid w:val="007050E5"/>
    <w:rsid w:val="00705359"/>
    <w:rsid w:val="00705732"/>
    <w:rsid w:val="00705C51"/>
    <w:rsid w:val="00705CC2"/>
    <w:rsid w:val="007060CC"/>
    <w:rsid w:val="00707A42"/>
    <w:rsid w:val="0071014E"/>
    <w:rsid w:val="0071020D"/>
    <w:rsid w:val="00710413"/>
    <w:rsid w:val="00710A2F"/>
    <w:rsid w:val="00711398"/>
    <w:rsid w:val="00711511"/>
    <w:rsid w:val="00713776"/>
    <w:rsid w:val="00713EE0"/>
    <w:rsid w:val="007143DA"/>
    <w:rsid w:val="00715508"/>
    <w:rsid w:val="00715EB3"/>
    <w:rsid w:val="00716C66"/>
    <w:rsid w:val="00717485"/>
    <w:rsid w:val="00717591"/>
    <w:rsid w:val="007206BE"/>
    <w:rsid w:val="0072125A"/>
    <w:rsid w:val="00721E60"/>
    <w:rsid w:val="007235E6"/>
    <w:rsid w:val="00723D4C"/>
    <w:rsid w:val="007251D6"/>
    <w:rsid w:val="00725418"/>
    <w:rsid w:val="0072597C"/>
    <w:rsid w:val="007260AC"/>
    <w:rsid w:val="00726249"/>
    <w:rsid w:val="00726BA8"/>
    <w:rsid w:val="00727274"/>
    <w:rsid w:val="00727611"/>
    <w:rsid w:val="0073022C"/>
    <w:rsid w:val="0073030B"/>
    <w:rsid w:val="00731328"/>
    <w:rsid w:val="0073298F"/>
    <w:rsid w:val="007334DF"/>
    <w:rsid w:val="007354A2"/>
    <w:rsid w:val="00735945"/>
    <w:rsid w:val="007363E8"/>
    <w:rsid w:val="00736A95"/>
    <w:rsid w:val="0073725C"/>
    <w:rsid w:val="0073740E"/>
    <w:rsid w:val="007400C5"/>
    <w:rsid w:val="00741D63"/>
    <w:rsid w:val="007429B5"/>
    <w:rsid w:val="00745871"/>
    <w:rsid w:val="00745E6A"/>
    <w:rsid w:val="007460AF"/>
    <w:rsid w:val="00746407"/>
    <w:rsid w:val="00747B15"/>
    <w:rsid w:val="00747F0E"/>
    <w:rsid w:val="00750592"/>
    <w:rsid w:val="007507D6"/>
    <w:rsid w:val="0075095D"/>
    <w:rsid w:val="00750EF4"/>
    <w:rsid w:val="007510FA"/>
    <w:rsid w:val="0075260F"/>
    <w:rsid w:val="007527EC"/>
    <w:rsid w:val="00753528"/>
    <w:rsid w:val="0075456B"/>
    <w:rsid w:val="00755069"/>
    <w:rsid w:val="007552D5"/>
    <w:rsid w:val="00755A10"/>
    <w:rsid w:val="00755AFB"/>
    <w:rsid w:val="00755E0E"/>
    <w:rsid w:val="00755E74"/>
    <w:rsid w:val="007562A6"/>
    <w:rsid w:val="007567D2"/>
    <w:rsid w:val="0075716D"/>
    <w:rsid w:val="00757900"/>
    <w:rsid w:val="007607D5"/>
    <w:rsid w:val="00760F87"/>
    <w:rsid w:val="00763055"/>
    <w:rsid w:val="00763693"/>
    <w:rsid w:val="0076422C"/>
    <w:rsid w:val="007642B3"/>
    <w:rsid w:val="00764B01"/>
    <w:rsid w:val="00764C12"/>
    <w:rsid w:val="0076536F"/>
    <w:rsid w:val="00765EEC"/>
    <w:rsid w:val="007662EE"/>
    <w:rsid w:val="00766634"/>
    <w:rsid w:val="007705CB"/>
    <w:rsid w:val="0077133D"/>
    <w:rsid w:val="007718D2"/>
    <w:rsid w:val="007735C8"/>
    <w:rsid w:val="007747D7"/>
    <w:rsid w:val="007748C4"/>
    <w:rsid w:val="00776373"/>
    <w:rsid w:val="007774A0"/>
    <w:rsid w:val="00777806"/>
    <w:rsid w:val="00780359"/>
    <w:rsid w:val="007807C9"/>
    <w:rsid w:val="00781976"/>
    <w:rsid w:val="007829BB"/>
    <w:rsid w:val="00782DF2"/>
    <w:rsid w:val="00783921"/>
    <w:rsid w:val="00784042"/>
    <w:rsid w:val="007878E2"/>
    <w:rsid w:val="007904C4"/>
    <w:rsid w:val="00790CED"/>
    <w:rsid w:val="0079104B"/>
    <w:rsid w:val="00791EA3"/>
    <w:rsid w:val="00794416"/>
    <w:rsid w:val="007947E4"/>
    <w:rsid w:val="00795365"/>
    <w:rsid w:val="007953A4"/>
    <w:rsid w:val="00795665"/>
    <w:rsid w:val="007960D3"/>
    <w:rsid w:val="00796A4E"/>
    <w:rsid w:val="007A1234"/>
    <w:rsid w:val="007A13EB"/>
    <w:rsid w:val="007A1D85"/>
    <w:rsid w:val="007A3F1D"/>
    <w:rsid w:val="007A4085"/>
    <w:rsid w:val="007A4194"/>
    <w:rsid w:val="007A4CCC"/>
    <w:rsid w:val="007A5D99"/>
    <w:rsid w:val="007A5F0C"/>
    <w:rsid w:val="007B0335"/>
    <w:rsid w:val="007B0D65"/>
    <w:rsid w:val="007B0E08"/>
    <w:rsid w:val="007B0FF1"/>
    <w:rsid w:val="007B1939"/>
    <w:rsid w:val="007B33B0"/>
    <w:rsid w:val="007B35E0"/>
    <w:rsid w:val="007B54B7"/>
    <w:rsid w:val="007B5CAF"/>
    <w:rsid w:val="007B60D1"/>
    <w:rsid w:val="007B6B87"/>
    <w:rsid w:val="007B70A6"/>
    <w:rsid w:val="007B70F8"/>
    <w:rsid w:val="007B7676"/>
    <w:rsid w:val="007C05CA"/>
    <w:rsid w:val="007C0E3B"/>
    <w:rsid w:val="007C10F3"/>
    <w:rsid w:val="007C1AC7"/>
    <w:rsid w:val="007C1EDA"/>
    <w:rsid w:val="007C4789"/>
    <w:rsid w:val="007C5B95"/>
    <w:rsid w:val="007C5FD4"/>
    <w:rsid w:val="007C5FFF"/>
    <w:rsid w:val="007C755F"/>
    <w:rsid w:val="007C7796"/>
    <w:rsid w:val="007C77D6"/>
    <w:rsid w:val="007C7EC0"/>
    <w:rsid w:val="007D043D"/>
    <w:rsid w:val="007D09DD"/>
    <w:rsid w:val="007D24CA"/>
    <w:rsid w:val="007D29F0"/>
    <w:rsid w:val="007D2F2D"/>
    <w:rsid w:val="007D34AF"/>
    <w:rsid w:val="007D3533"/>
    <w:rsid w:val="007D4E84"/>
    <w:rsid w:val="007D5634"/>
    <w:rsid w:val="007D56A6"/>
    <w:rsid w:val="007D6D76"/>
    <w:rsid w:val="007D6DF7"/>
    <w:rsid w:val="007D707D"/>
    <w:rsid w:val="007D73D1"/>
    <w:rsid w:val="007D7B0F"/>
    <w:rsid w:val="007E00DB"/>
    <w:rsid w:val="007E08EF"/>
    <w:rsid w:val="007E0B6E"/>
    <w:rsid w:val="007E0DFA"/>
    <w:rsid w:val="007E0F6E"/>
    <w:rsid w:val="007E1599"/>
    <w:rsid w:val="007E16AF"/>
    <w:rsid w:val="007E16DB"/>
    <w:rsid w:val="007E1D77"/>
    <w:rsid w:val="007E2256"/>
    <w:rsid w:val="007E24FD"/>
    <w:rsid w:val="007E39B8"/>
    <w:rsid w:val="007E5F53"/>
    <w:rsid w:val="007E65C2"/>
    <w:rsid w:val="007E6EDB"/>
    <w:rsid w:val="007E6F3E"/>
    <w:rsid w:val="007F11DA"/>
    <w:rsid w:val="007F14CC"/>
    <w:rsid w:val="007F17AC"/>
    <w:rsid w:val="007F291F"/>
    <w:rsid w:val="007F2EF7"/>
    <w:rsid w:val="007F30E4"/>
    <w:rsid w:val="007F34BB"/>
    <w:rsid w:val="007F3E9A"/>
    <w:rsid w:val="007F4402"/>
    <w:rsid w:val="007F46E2"/>
    <w:rsid w:val="007F4887"/>
    <w:rsid w:val="007F53D6"/>
    <w:rsid w:val="007F5A9E"/>
    <w:rsid w:val="007F6310"/>
    <w:rsid w:val="007F644C"/>
    <w:rsid w:val="007F7048"/>
    <w:rsid w:val="007F733C"/>
    <w:rsid w:val="007F7DAA"/>
    <w:rsid w:val="0080176F"/>
    <w:rsid w:val="008026A8"/>
    <w:rsid w:val="00802D2B"/>
    <w:rsid w:val="00802ED7"/>
    <w:rsid w:val="008033FC"/>
    <w:rsid w:val="0080348C"/>
    <w:rsid w:val="008039DA"/>
    <w:rsid w:val="00803B64"/>
    <w:rsid w:val="00805AC8"/>
    <w:rsid w:val="008064EA"/>
    <w:rsid w:val="00807F50"/>
    <w:rsid w:val="00810E5A"/>
    <w:rsid w:val="0081201B"/>
    <w:rsid w:val="008144A6"/>
    <w:rsid w:val="0081467D"/>
    <w:rsid w:val="008156CD"/>
    <w:rsid w:val="0081786F"/>
    <w:rsid w:val="008179D8"/>
    <w:rsid w:val="00817BF5"/>
    <w:rsid w:val="0082097C"/>
    <w:rsid w:val="00820D86"/>
    <w:rsid w:val="008222BE"/>
    <w:rsid w:val="00822657"/>
    <w:rsid w:val="0082279B"/>
    <w:rsid w:val="00822920"/>
    <w:rsid w:val="00822B40"/>
    <w:rsid w:val="00824541"/>
    <w:rsid w:val="00825DC1"/>
    <w:rsid w:val="0082790B"/>
    <w:rsid w:val="00827E2B"/>
    <w:rsid w:val="00830B9C"/>
    <w:rsid w:val="00831393"/>
    <w:rsid w:val="008324DA"/>
    <w:rsid w:val="00833CEB"/>
    <w:rsid w:val="00834067"/>
    <w:rsid w:val="00835BA9"/>
    <w:rsid w:val="0083680D"/>
    <w:rsid w:val="0083697F"/>
    <w:rsid w:val="00842228"/>
    <w:rsid w:val="008425E7"/>
    <w:rsid w:val="0084285D"/>
    <w:rsid w:val="00842D86"/>
    <w:rsid w:val="008431EE"/>
    <w:rsid w:val="00843381"/>
    <w:rsid w:val="00843A0A"/>
    <w:rsid w:val="00843F11"/>
    <w:rsid w:val="008443F4"/>
    <w:rsid w:val="0084481C"/>
    <w:rsid w:val="00845CDE"/>
    <w:rsid w:val="00846281"/>
    <w:rsid w:val="00846F43"/>
    <w:rsid w:val="008473EE"/>
    <w:rsid w:val="00847758"/>
    <w:rsid w:val="00847E49"/>
    <w:rsid w:val="008508DD"/>
    <w:rsid w:val="00850C33"/>
    <w:rsid w:val="00851B90"/>
    <w:rsid w:val="008539D1"/>
    <w:rsid w:val="00853EE5"/>
    <w:rsid w:val="008541D6"/>
    <w:rsid w:val="008552BE"/>
    <w:rsid w:val="00855F91"/>
    <w:rsid w:val="00856494"/>
    <w:rsid w:val="00856C7B"/>
    <w:rsid w:val="0085716D"/>
    <w:rsid w:val="008575BF"/>
    <w:rsid w:val="0085795D"/>
    <w:rsid w:val="008600E5"/>
    <w:rsid w:val="00862071"/>
    <w:rsid w:val="008635A8"/>
    <w:rsid w:val="00864087"/>
    <w:rsid w:val="00865399"/>
    <w:rsid w:val="0086683E"/>
    <w:rsid w:val="008669FE"/>
    <w:rsid w:val="008670E4"/>
    <w:rsid w:val="00867399"/>
    <w:rsid w:val="008678AE"/>
    <w:rsid w:val="00871748"/>
    <w:rsid w:val="00872C1D"/>
    <w:rsid w:val="008734DC"/>
    <w:rsid w:val="00873FDF"/>
    <w:rsid w:val="008746E8"/>
    <w:rsid w:val="0087556C"/>
    <w:rsid w:val="00875E72"/>
    <w:rsid w:val="008773BB"/>
    <w:rsid w:val="00877D8D"/>
    <w:rsid w:val="00880223"/>
    <w:rsid w:val="008802CF"/>
    <w:rsid w:val="00880D3B"/>
    <w:rsid w:val="00881570"/>
    <w:rsid w:val="00881724"/>
    <w:rsid w:val="00881BAC"/>
    <w:rsid w:val="00881EFE"/>
    <w:rsid w:val="00882B33"/>
    <w:rsid w:val="0088356A"/>
    <w:rsid w:val="008836DD"/>
    <w:rsid w:val="00884B88"/>
    <w:rsid w:val="0088695C"/>
    <w:rsid w:val="00886EDC"/>
    <w:rsid w:val="00887574"/>
    <w:rsid w:val="00887628"/>
    <w:rsid w:val="00887F2D"/>
    <w:rsid w:val="00887FF4"/>
    <w:rsid w:val="00887FF6"/>
    <w:rsid w:val="00890C7F"/>
    <w:rsid w:val="008917E5"/>
    <w:rsid w:val="00891E29"/>
    <w:rsid w:val="008921E0"/>
    <w:rsid w:val="008925C4"/>
    <w:rsid w:val="008929F5"/>
    <w:rsid w:val="008933FF"/>
    <w:rsid w:val="00893441"/>
    <w:rsid w:val="00893553"/>
    <w:rsid w:val="008935A3"/>
    <w:rsid w:val="008940F7"/>
    <w:rsid w:val="00894D4E"/>
    <w:rsid w:val="00894DD7"/>
    <w:rsid w:val="00894F4C"/>
    <w:rsid w:val="0089559C"/>
    <w:rsid w:val="008969ED"/>
    <w:rsid w:val="008978D9"/>
    <w:rsid w:val="008A0A86"/>
    <w:rsid w:val="008A1441"/>
    <w:rsid w:val="008A1772"/>
    <w:rsid w:val="008A4224"/>
    <w:rsid w:val="008A4DBB"/>
    <w:rsid w:val="008A5975"/>
    <w:rsid w:val="008A71B9"/>
    <w:rsid w:val="008A7801"/>
    <w:rsid w:val="008B0C3C"/>
    <w:rsid w:val="008B10BB"/>
    <w:rsid w:val="008B19A6"/>
    <w:rsid w:val="008B1D6A"/>
    <w:rsid w:val="008B29BD"/>
    <w:rsid w:val="008B2B71"/>
    <w:rsid w:val="008B3169"/>
    <w:rsid w:val="008B432E"/>
    <w:rsid w:val="008B4C39"/>
    <w:rsid w:val="008B5B91"/>
    <w:rsid w:val="008B5C02"/>
    <w:rsid w:val="008C09A8"/>
    <w:rsid w:val="008C1574"/>
    <w:rsid w:val="008C24AC"/>
    <w:rsid w:val="008C2822"/>
    <w:rsid w:val="008C3207"/>
    <w:rsid w:val="008C354C"/>
    <w:rsid w:val="008C3A71"/>
    <w:rsid w:val="008C3CD8"/>
    <w:rsid w:val="008C50D1"/>
    <w:rsid w:val="008C55DA"/>
    <w:rsid w:val="008C5768"/>
    <w:rsid w:val="008C655C"/>
    <w:rsid w:val="008C6C9E"/>
    <w:rsid w:val="008C77F2"/>
    <w:rsid w:val="008D0414"/>
    <w:rsid w:val="008D0899"/>
    <w:rsid w:val="008D08E6"/>
    <w:rsid w:val="008D1430"/>
    <w:rsid w:val="008D15D3"/>
    <w:rsid w:val="008D1715"/>
    <w:rsid w:val="008D3F5F"/>
    <w:rsid w:val="008D4A36"/>
    <w:rsid w:val="008D4D19"/>
    <w:rsid w:val="008D64E4"/>
    <w:rsid w:val="008D68CB"/>
    <w:rsid w:val="008D7116"/>
    <w:rsid w:val="008E0416"/>
    <w:rsid w:val="008E0980"/>
    <w:rsid w:val="008E14AB"/>
    <w:rsid w:val="008E151A"/>
    <w:rsid w:val="008E1CF0"/>
    <w:rsid w:val="008E1D0C"/>
    <w:rsid w:val="008E1D40"/>
    <w:rsid w:val="008E1EC6"/>
    <w:rsid w:val="008E24C0"/>
    <w:rsid w:val="008E378F"/>
    <w:rsid w:val="008E393D"/>
    <w:rsid w:val="008E4486"/>
    <w:rsid w:val="008E4CA0"/>
    <w:rsid w:val="008E5124"/>
    <w:rsid w:val="008E6322"/>
    <w:rsid w:val="008E6DE3"/>
    <w:rsid w:val="008E7B58"/>
    <w:rsid w:val="008F024E"/>
    <w:rsid w:val="008F0A2A"/>
    <w:rsid w:val="008F0A69"/>
    <w:rsid w:val="008F1119"/>
    <w:rsid w:val="008F3777"/>
    <w:rsid w:val="008F4104"/>
    <w:rsid w:val="008F46FB"/>
    <w:rsid w:val="008F5FB5"/>
    <w:rsid w:val="008F66B5"/>
    <w:rsid w:val="008F6DD9"/>
    <w:rsid w:val="00901735"/>
    <w:rsid w:val="009021BA"/>
    <w:rsid w:val="009046E4"/>
    <w:rsid w:val="00904CD9"/>
    <w:rsid w:val="00905149"/>
    <w:rsid w:val="00906715"/>
    <w:rsid w:val="00906EF8"/>
    <w:rsid w:val="00910D04"/>
    <w:rsid w:val="00910DB9"/>
    <w:rsid w:val="00913A27"/>
    <w:rsid w:val="00913F8D"/>
    <w:rsid w:val="00915058"/>
    <w:rsid w:val="00916FE3"/>
    <w:rsid w:val="009172C6"/>
    <w:rsid w:val="009175FB"/>
    <w:rsid w:val="00917906"/>
    <w:rsid w:val="00917F89"/>
    <w:rsid w:val="0092023D"/>
    <w:rsid w:val="0092145E"/>
    <w:rsid w:val="00922182"/>
    <w:rsid w:val="0092362D"/>
    <w:rsid w:val="0092535E"/>
    <w:rsid w:val="00925C86"/>
    <w:rsid w:val="009262E1"/>
    <w:rsid w:val="009262F5"/>
    <w:rsid w:val="00926E62"/>
    <w:rsid w:val="00927D85"/>
    <w:rsid w:val="00927E6C"/>
    <w:rsid w:val="009309D5"/>
    <w:rsid w:val="00930B30"/>
    <w:rsid w:val="009319FC"/>
    <w:rsid w:val="00932DF6"/>
    <w:rsid w:val="00933362"/>
    <w:rsid w:val="00933677"/>
    <w:rsid w:val="00933CC1"/>
    <w:rsid w:val="009344AC"/>
    <w:rsid w:val="00934A1D"/>
    <w:rsid w:val="00934A79"/>
    <w:rsid w:val="009370E3"/>
    <w:rsid w:val="00937158"/>
    <w:rsid w:val="0093783A"/>
    <w:rsid w:val="00937A07"/>
    <w:rsid w:val="009402D6"/>
    <w:rsid w:val="009405DB"/>
    <w:rsid w:val="009417CE"/>
    <w:rsid w:val="00941948"/>
    <w:rsid w:val="009420F1"/>
    <w:rsid w:val="009422B1"/>
    <w:rsid w:val="00942536"/>
    <w:rsid w:val="00943B81"/>
    <w:rsid w:val="00943D20"/>
    <w:rsid w:val="0094468A"/>
    <w:rsid w:val="009447F9"/>
    <w:rsid w:val="00944D35"/>
    <w:rsid w:val="00945381"/>
    <w:rsid w:val="00945AD8"/>
    <w:rsid w:val="00945C7D"/>
    <w:rsid w:val="00945EB3"/>
    <w:rsid w:val="009461CF"/>
    <w:rsid w:val="00946403"/>
    <w:rsid w:val="0094684C"/>
    <w:rsid w:val="00946EFE"/>
    <w:rsid w:val="009477BF"/>
    <w:rsid w:val="009500DC"/>
    <w:rsid w:val="00950553"/>
    <w:rsid w:val="009507E9"/>
    <w:rsid w:val="0095221D"/>
    <w:rsid w:val="009527E8"/>
    <w:rsid w:val="00952F48"/>
    <w:rsid w:val="009531E9"/>
    <w:rsid w:val="00953334"/>
    <w:rsid w:val="0095386A"/>
    <w:rsid w:val="0095500F"/>
    <w:rsid w:val="009569BD"/>
    <w:rsid w:val="00960351"/>
    <w:rsid w:val="009604DF"/>
    <w:rsid w:val="009619E8"/>
    <w:rsid w:val="009647C1"/>
    <w:rsid w:val="00966425"/>
    <w:rsid w:val="0096776F"/>
    <w:rsid w:val="00967CC0"/>
    <w:rsid w:val="009701C2"/>
    <w:rsid w:val="00970BF7"/>
    <w:rsid w:val="00970F93"/>
    <w:rsid w:val="00971659"/>
    <w:rsid w:val="00971D3F"/>
    <w:rsid w:val="00972F0E"/>
    <w:rsid w:val="00972F9B"/>
    <w:rsid w:val="0097360B"/>
    <w:rsid w:val="009737BC"/>
    <w:rsid w:val="009742FD"/>
    <w:rsid w:val="00975055"/>
    <w:rsid w:val="00975498"/>
    <w:rsid w:val="00976901"/>
    <w:rsid w:val="009770A0"/>
    <w:rsid w:val="0098126E"/>
    <w:rsid w:val="009814C2"/>
    <w:rsid w:val="00981C10"/>
    <w:rsid w:val="00983019"/>
    <w:rsid w:val="00983072"/>
    <w:rsid w:val="00983632"/>
    <w:rsid w:val="00984309"/>
    <w:rsid w:val="0098478C"/>
    <w:rsid w:val="00984DEA"/>
    <w:rsid w:val="0098552D"/>
    <w:rsid w:val="00985CFC"/>
    <w:rsid w:val="00986B74"/>
    <w:rsid w:val="00987AF3"/>
    <w:rsid w:val="009900E0"/>
    <w:rsid w:val="0099366C"/>
    <w:rsid w:val="009937FC"/>
    <w:rsid w:val="00994332"/>
    <w:rsid w:val="009950E9"/>
    <w:rsid w:val="00995315"/>
    <w:rsid w:val="00995A5D"/>
    <w:rsid w:val="00996732"/>
    <w:rsid w:val="00997632"/>
    <w:rsid w:val="009976BE"/>
    <w:rsid w:val="009A16D0"/>
    <w:rsid w:val="009A21CF"/>
    <w:rsid w:val="009A2B8B"/>
    <w:rsid w:val="009A304B"/>
    <w:rsid w:val="009A333C"/>
    <w:rsid w:val="009A4645"/>
    <w:rsid w:val="009A542C"/>
    <w:rsid w:val="009A5F0D"/>
    <w:rsid w:val="009A6696"/>
    <w:rsid w:val="009A7DFA"/>
    <w:rsid w:val="009B2CDE"/>
    <w:rsid w:val="009B39FF"/>
    <w:rsid w:val="009B4143"/>
    <w:rsid w:val="009B5A77"/>
    <w:rsid w:val="009B624C"/>
    <w:rsid w:val="009B669B"/>
    <w:rsid w:val="009B6AB9"/>
    <w:rsid w:val="009B6DE9"/>
    <w:rsid w:val="009B6F78"/>
    <w:rsid w:val="009C02C4"/>
    <w:rsid w:val="009C0A04"/>
    <w:rsid w:val="009C0AD0"/>
    <w:rsid w:val="009C0BA1"/>
    <w:rsid w:val="009C0BD5"/>
    <w:rsid w:val="009C0F98"/>
    <w:rsid w:val="009C13A9"/>
    <w:rsid w:val="009C1F08"/>
    <w:rsid w:val="009C2464"/>
    <w:rsid w:val="009C4A99"/>
    <w:rsid w:val="009C4F2E"/>
    <w:rsid w:val="009C6BDA"/>
    <w:rsid w:val="009C7638"/>
    <w:rsid w:val="009C7F3E"/>
    <w:rsid w:val="009D048C"/>
    <w:rsid w:val="009D177C"/>
    <w:rsid w:val="009D1BD1"/>
    <w:rsid w:val="009D20DF"/>
    <w:rsid w:val="009D3128"/>
    <w:rsid w:val="009D356A"/>
    <w:rsid w:val="009D537E"/>
    <w:rsid w:val="009E04DC"/>
    <w:rsid w:val="009E103D"/>
    <w:rsid w:val="009E2B27"/>
    <w:rsid w:val="009E2F6C"/>
    <w:rsid w:val="009E3D38"/>
    <w:rsid w:val="009E442E"/>
    <w:rsid w:val="009E447C"/>
    <w:rsid w:val="009E5099"/>
    <w:rsid w:val="009E61C0"/>
    <w:rsid w:val="009E7ECE"/>
    <w:rsid w:val="009F027F"/>
    <w:rsid w:val="009F0922"/>
    <w:rsid w:val="009F10FB"/>
    <w:rsid w:val="009F26F3"/>
    <w:rsid w:val="009F2EFD"/>
    <w:rsid w:val="009F377D"/>
    <w:rsid w:val="009F408E"/>
    <w:rsid w:val="009F4520"/>
    <w:rsid w:val="009F4DA8"/>
    <w:rsid w:val="009F672D"/>
    <w:rsid w:val="009F7199"/>
    <w:rsid w:val="009F7AD5"/>
    <w:rsid w:val="00A01904"/>
    <w:rsid w:val="00A02D8A"/>
    <w:rsid w:val="00A030B5"/>
    <w:rsid w:val="00A031DC"/>
    <w:rsid w:val="00A045F0"/>
    <w:rsid w:val="00A04FB3"/>
    <w:rsid w:val="00A06117"/>
    <w:rsid w:val="00A063CF"/>
    <w:rsid w:val="00A07307"/>
    <w:rsid w:val="00A102EA"/>
    <w:rsid w:val="00A1185B"/>
    <w:rsid w:val="00A11BD1"/>
    <w:rsid w:val="00A11E1B"/>
    <w:rsid w:val="00A124AB"/>
    <w:rsid w:val="00A12E31"/>
    <w:rsid w:val="00A13805"/>
    <w:rsid w:val="00A13D12"/>
    <w:rsid w:val="00A13FC0"/>
    <w:rsid w:val="00A1429E"/>
    <w:rsid w:val="00A14A21"/>
    <w:rsid w:val="00A14B5D"/>
    <w:rsid w:val="00A150D7"/>
    <w:rsid w:val="00A15AFA"/>
    <w:rsid w:val="00A1675C"/>
    <w:rsid w:val="00A167DF"/>
    <w:rsid w:val="00A17EB9"/>
    <w:rsid w:val="00A2003F"/>
    <w:rsid w:val="00A21D4D"/>
    <w:rsid w:val="00A231BC"/>
    <w:rsid w:val="00A239F2"/>
    <w:rsid w:val="00A2404D"/>
    <w:rsid w:val="00A24249"/>
    <w:rsid w:val="00A24341"/>
    <w:rsid w:val="00A24707"/>
    <w:rsid w:val="00A24FCE"/>
    <w:rsid w:val="00A25088"/>
    <w:rsid w:val="00A251EE"/>
    <w:rsid w:val="00A26937"/>
    <w:rsid w:val="00A272DC"/>
    <w:rsid w:val="00A27821"/>
    <w:rsid w:val="00A30263"/>
    <w:rsid w:val="00A3083D"/>
    <w:rsid w:val="00A30CCF"/>
    <w:rsid w:val="00A320B1"/>
    <w:rsid w:val="00A32110"/>
    <w:rsid w:val="00A32748"/>
    <w:rsid w:val="00A32949"/>
    <w:rsid w:val="00A329B4"/>
    <w:rsid w:val="00A33776"/>
    <w:rsid w:val="00A35A6E"/>
    <w:rsid w:val="00A35D8B"/>
    <w:rsid w:val="00A361CA"/>
    <w:rsid w:val="00A36EA2"/>
    <w:rsid w:val="00A376E2"/>
    <w:rsid w:val="00A40B48"/>
    <w:rsid w:val="00A40CF9"/>
    <w:rsid w:val="00A40D57"/>
    <w:rsid w:val="00A411C0"/>
    <w:rsid w:val="00A41991"/>
    <w:rsid w:val="00A42607"/>
    <w:rsid w:val="00A428E9"/>
    <w:rsid w:val="00A43FFC"/>
    <w:rsid w:val="00A446FE"/>
    <w:rsid w:val="00A44D29"/>
    <w:rsid w:val="00A44E3A"/>
    <w:rsid w:val="00A45085"/>
    <w:rsid w:val="00A4593D"/>
    <w:rsid w:val="00A46F1F"/>
    <w:rsid w:val="00A4709C"/>
    <w:rsid w:val="00A47357"/>
    <w:rsid w:val="00A47B4B"/>
    <w:rsid w:val="00A50A1B"/>
    <w:rsid w:val="00A50B81"/>
    <w:rsid w:val="00A50FCB"/>
    <w:rsid w:val="00A51724"/>
    <w:rsid w:val="00A5216B"/>
    <w:rsid w:val="00A52994"/>
    <w:rsid w:val="00A52CED"/>
    <w:rsid w:val="00A52DC1"/>
    <w:rsid w:val="00A53370"/>
    <w:rsid w:val="00A53D5F"/>
    <w:rsid w:val="00A54064"/>
    <w:rsid w:val="00A545F9"/>
    <w:rsid w:val="00A549BB"/>
    <w:rsid w:val="00A60A6F"/>
    <w:rsid w:val="00A62223"/>
    <w:rsid w:val="00A62F62"/>
    <w:rsid w:val="00A6415F"/>
    <w:rsid w:val="00A64717"/>
    <w:rsid w:val="00A64F1D"/>
    <w:rsid w:val="00A6602C"/>
    <w:rsid w:val="00A67B5D"/>
    <w:rsid w:val="00A70488"/>
    <w:rsid w:val="00A7085B"/>
    <w:rsid w:val="00A71E25"/>
    <w:rsid w:val="00A751BE"/>
    <w:rsid w:val="00A75250"/>
    <w:rsid w:val="00A76457"/>
    <w:rsid w:val="00A768E4"/>
    <w:rsid w:val="00A7720D"/>
    <w:rsid w:val="00A77881"/>
    <w:rsid w:val="00A80678"/>
    <w:rsid w:val="00A81249"/>
    <w:rsid w:val="00A81E25"/>
    <w:rsid w:val="00A830F9"/>
    <w:rsid w:val="00A8354F"/>
    <w:rsid w:val="00A848AA"/>
    <w:rsid w:val="00A84E72"/>
    <w:rsid w:val="00A859A1"/>
    <w:rsid w:val="00A8692F"/>
    <w:rsid w:val="00A8694D"/>
    <w:rsid w:val="00A871DA"/>
    <w:rsid w:val="00A87451"/>
    <w:rsid w:val="00A877EE"/>
    <w:rsid w:val="00A87EB7"/>
    <w:rsid w:val="00A9309C"/>
    <w:rsid w:val="00A935A8"/>
    <w:rsid w:val="00A935D9"/>
    <w:rsid w:val="00A94B91"/>
    <w:rsid w:val="00A95D72"/>
    <w:rsid w:val="00A96E25"/>
    <w:rsid w:val="00A97499"/>
    <w:rsid w:val="00A97B18"/>
    <w:rsid w:val="00A97DC8"/>
    <w:rsid w:val="00AA0BD1"/>
    <w:rsid w:val="00AA1082"/>
    <w:rsid w:val="00AA197C"/>
    <w:rsid w:val="00AA1ACE"/>
    <w:rsid w:val="00AA2EA6"/>
    <w:rsid w:val="00AA311A"/>
    <w:rsid w:val="00AA531C"/>
    <w:rsid w:val="00AA6E8E"/>
    <w:rsid w:val="00AA7483"/>
    <w:rsid w:val="00AA7CEE"/>
    <w:rsid w:val="00AB0021"/>
    <w:rsid w:val="00AB0BEB"/>
    <w:rsid w:val="00AB0C44"/>
    <w:rsid w:val="00AB1DF9"/>
    <w:rsid w:val="00AB4F9A"/>
    <w:rsid w:val="00AB5024"/>
    <w:rsid w:val="00AB59A4"/>
    <w:rsid w:val="00AB655E"/>
    <w:rsid w:val="00AC11BE"/>
    <w:rsid w:val="00AC2A72"/>
    <w:rsid w:val="00AC3896"/>
    <w:rsid w:val="00AC3DE8"/>
    <w:rsid w:val="00AC5206"/>
    <w:rsid w:val="00AC56CC"/>
    <w:rsid w:val="00AC603D"/>
    <w:rsid w:val="00AC6050"/>
    <w:rsid w:val="00AC614F"/>
    <w:rsid w:val="00AC6F51"/>
    <w:rsid w:val="00AC7981"/>
    <w:rsid w:val="00AD0EC7"/>
    <w:rsid w:val="00AD0EF7"/>
    <w:rsid w:val="00AD20BE"/>
    <w:rsid w:val="00AD237B"/>
    <w:rsid w:val="00AD243A"/>
    <w:rsid w:val="00AD25E6"/>
    <w:rsid w:val="00AD3120"/>
    <w:rsid w:val="00AD3C9D"/>
    <w:rsid w:val="00AD48B7"/>
    <w:rsid w:val="00AD4C28"/>
    <w:rsid w:val="00AD4C9E"/>
    <w:rsid w:val="00AD4D30"/>
    <w:rsid w:val="00AD59DA"/>
    <w:rsid w:val="00AD6819"/>
    <w:rsid w:val="00AD7774"/>
    <w:rsid w:val="00AD7A8D"/>
    <w:rsid w:val="00AD7F6B"/>
    <w:rsid w:val="00AE0061"/>
    <w:rsid w:val="00AE10C7"/>
    <w:rsid w:val="00AE1607"/>
    <w:rsid w:val="00AE1F81"/>
    <w:rsid w:val="00AE29BA"/>
    <w:rsid w:val="00AE2CA6"/>
    <w:rsid w:val="00AE33C8"/>
    <w:rsid w:val="00AE4149"/>
    <w:rsid w:val="00AE691D"/>
    <w:rsid w:val="00AE73AA"/>
    <w:rsid w:val="00AF0D02"/>
    <w:rsid w:val="00AF1AB9"/>
    <w:rsid w:val="00AF2EE0"/>
    <w:rsid w:val="00AF384D"/>
    <w:rsid w:val="00AF48C3"/>
    <w:rsid w:val="00AF4B9D"/>
    <w:rsid w:val="00AF5193"/>
    <w:rsid w:val="00AF5209"/>
    <w:rsid w:val="00AF5766"/>
    <w:rsid w:val="00AF5AAA"/>
    <w:rsid w:val="00AF5EB6"/>
    <w:rsid w:val="00B01419"/>
    <w:rsid w:val="00B0239C"/>
    <w:rsid w:val="00B024E9"/>
    <w:rsid w:val="00B0366F"/>
    <w:rsid w:val="00B03C82"/>
    <w:rsid w:val="00B04277"/>
    <w:rsid w:val="00B0464C"/>
    <w:rsid w:val="00B04926"/>
    <w:rsid w:val="00B04C24"/>
    <w:rsid w:val="00B051B9"/>
    <w:rsid w:val="00B05DF0"/>
    <w:rsid w:val="00B074BB"/>
    <w:rsid w:val="00B10851"/>
    <w:rsid w:val="00B10A65"/>
    <w:rsid w:val="00B141D1"/>
    <w:rsid w:val="00B15B50"/>
    <w:rsid w:val="00B16A5B"/>
    <w:rsid w:val="00B176C6"/>
    <w:rsid w:val="00B20C50"/>
    <w:rsid w:val="00B20C70"/>
    <w:rsid w:val="00B21677"/>
    <w:rsid w:val="00B22498"/>
    <w:rsid w:val="00B23592"/>
    <w:rsid w:val="00B23598"/>
    <w:rsid w:val="00B238AB"/>
    <w:rsid w:val="00B25EC5"/>
    <w:rsid w:val="00B26536"/>
    <w:rsid w:val="00B26A84"/>
    <w:rsid w:val="00B270B7"/>
    <w:rsid w:val="00B273A4"/>
    <w:rsid w:val="00B278C4"/>
    <w:rsid w:val="00B314CF"/>
    <w:rsid w:val="00B3167F"/>
    <w:rsid w:val="00B326D3"/>
    <w:rsid w:val="00B3384A"/>
    <w:rsid w:val="00B33B48"/>
    <w:rsid w:val="00B34CD2"/>
    <w:rsid w:val="00B3573B"/>
    <w:rsid w:val="00B36803"/>
    <w:rsid w:val="00B37874"/>
    <w:rsid w:val="00B37BBD"/>
    <w:rsid w:val="00B40594"/>
    <w:rsid w:val="00B412DE"/>
    <w:rsid w:val="00B41388"/>
    <w:rsid w:val="00B41CE1"/>
    <w:rsid w:val="00B420BA"/>
    <w:rsid w:val="00B421E9"/>
    <w:rsid w:val="00B443CB"/>
    <w:rsid w:val="00B44AAD"/>
    <w:rsid w:val="00B44E41"/>
    <w:rsid w:val="00B45CC6"/>
    <w:rsid w:val="00B462E9"/>
    <w:rsid w:val="00B4668D"/>
    <w:rsid w:val="00B4749E"/>
    <w:rsid w:val="00B4764D"/>
    <w:rsid w:val="00B47D33"/>
    <w:rsid w:val="00B50345"/>
    <w:rsid w:val="00B50A71"/>
    <w:rsid w:val="00B521DB"/>
    <w:rsid w:val="00B52B3A"/>
    <w:rsid w:val="00B52B4D"/>
    <w:rsid w:val="00B549D6"/>
    <w:rsid w:val="00B55421"/>
    <w:rsid w:val="00B55499"/>
    <w:rsid w:val="00B55B86"/>
    <w:rsid w:val="00B55DE6"/>
    <w:rsid w:val="00B5667F"/>
    <w:rsid w:val="00B5731E"/>
    <w:rsid w:val="00B57392"/>
    <w:rsid w:val="00B604DB"/>
    <w:rsid w:val="00B609FF"/>
    <w:rsid w:val="00B61A5B"/>
    <w:rsid w:val="00B62008"/>
    <w:rsid w:val="00B62120"/>
    <w:rsid w:val="00B6272B"/>
    <w:rsid w:val="00B62E35"/>
    <w:rsid w:val="00B66194"/>
    <w:rsid w:val="00B663ED"/>
    <w:rsid w:val="00B670D1"/>
    <w:rsid w:val="00B67F99"/>
    <w:rsid w:val="00B700FF"/>
    <w:rsid w:val="00B70B67"/>
    <w:rsid w:val="00B71E5C"/>
    <w:rsid w:val="00B734D9"/>
    <w:rsid w:val="00B73BCA"/>
    <w:rsid w:val="00B74745"/>
    <w:rsid w:val="00B75013"/>
    <w:rsid w:val="00B76319"/>
    <w:rsid w:val="00B76687"/>
    <w:rsid w:val="00B77854"/>
    <w:rsid w:val="00B803D1"/>
    <w:rsid w:val="00B82F2F"/>
    <w:rsid w:val="00B8369E"/>
    <w:rsid w:val="00B83C66"/>
    <w:rsid w:val="00B83FCD"/>
    <w:rsid w:val="00B85337"/>
    <w:rsid w:val="00B86E12"/>
    <w:rsid w:val="00B86EAE"/>
    <w:rsid w:val="00B872D5"/>
    <w:rsid w:val="00B8767A"/>
    <w:rsid w:val="00B908D5"/>
    <w:rsid w:val="00B90D3A"/>
    <w:rsid w:val="00B90F56"/>
    <w:rsid w:val="00B9328B"/>
    <w:rsid w:val="00B93E47"/>
    <w:rsid w:val="00B9424F"/>
    <w:rsid w:val="00B948F7"/>
    <w:rsid w:val="00B957FF"/>
    <w:rsid w:val="00B95939"/>
    <w:rsid w:val="00B959B7"/>
    <w:rsid w:val="00B95ADA"/>
    <w:rsid w:val="00B95E73"/>
    <w:rsid w:val="00B96033"/>
    <w:rsid w:val="00B96A68"/>
    <w:rsid w:val="00B96D87"/>
    <w:rsid w:val="00B9719F"/>
    <w:rsid w:val="00BA1584"/>
    <w:rsid w:val="00BA174C"/>
    <w:rsid w:val="00BA200B"/>
    <w:rsid w:val="00BA2EA2"/>
    <w:rsid w:val="00BA3787"/>
    <w:rsid w:val="00BA5029"/>
    <w:rsid w:val="00BA53B7"/>
    <w:rsid w:val="00BA6D01"/>
    <w:rsid w:val="00BA6F97"/>
    <w:rsid w:val="00BA701F"/>
    <w:rsid w:val="00BA7C8A"/>
    <w:rsid w:val="00BB0433"/>
    <w:rsid w:val="00BB1DAB"/>
    <w:rsid w:val="00BB2D1E"/>
    <w:rsid w:val="00BB52CA"/>
    <w:rsid w:val="00BB55E3"/>
    <w:rsid w:val="00BB6FD6"/>
    <w:rsid w:val="00BB7A4D"/>
    <w:rsid w:val="00BB7DAD"/>
    <w:rsid w:val="00BC0A9E"/>
    <w:rsid w:val="00BC0C1C"/>
    <w:rsid w:val="00BC1997"/>
    <w:rsid w:val="00BC2431"/>
    <w:rsid w:val="00BC29FE"/>
    <w:rsid w:val="00BC365D"/>
    <w:rsid w:val="00BC36A7"/>
    <w:rsid w:val="00BC4208"/>
    <w:rsid w:val="00BC475D"/>
    <w:rsid w:val="00BC49E7"/>
    <w:rsid w:val="00BC4BB5"/>
    <w:rsid w:val="00BC5412"/>
    <w:rsid w:val="00BC5435"/>
    <w:rsid w:val="00BC54DD"/>
    <w:rsid w:val="00BC579D"/>
    <w:rsid w:val="00BC5B0F"/>
    <w:rsid w:val="00BC5D8C"/>
    <w:rsid w:val="00BC7062"/>
    <w:rsid w:val="00BC7233"/>
    <w:rsid w:val="00BC7B61"/>
    <w:rsid w:val="00BD09AE"/>
    <w:rsid w:val="00BD0D64"/>
    <w:rsid w:val="00BD0FAE"/>
    <w:rsid w:val="00BD0FCB"/>
    <w:rsid w:val="00BD174E"/>
    <w:rsid w:val="00BD255D"/>
    <w:rsid w:val="00BD2898"/>
    <w:rsid w:val="00BD2986"/>
    <w:rsid w:val="00BD2DDC"/>
    <w:rsid w:val="00BD3691"/>
    <w:rsid w:val="00BD40FF"/>
    <w:rsid w:val="00BD42CA"/>
    <w:rsid w:val="00BD484A"/>
    <w:rsid w:val="00BD49D9"/>
    <w:rsid w:val="00BD4A20"/>
    <w:rsid w:val="00BD55D4"/>
    <w:rsid w:val="00BE1B9D"/>
    <w:rsid w:val="00BE29AE"/>
    <w:rsid w:val="00BE2D47"/>
    <w:rsid w:val="00BE2E31"/>
    <w:rsid w:val="00BE3506"/>
    <w:rsid w:val="00BE3B2C"/>
    <w:rsid w:val="00BE3D41"/>
    <w:rsid w:val="00BE3F51"/>
    <w:rsid w:val="00BE435F"/>
    <w:rsid w:val="00BE576A"/>
    <w:rsid w:val="00BE5AC4"/>
    <w:rsid w:val="00BE6E50"/>
    <w:rsid w:val="00BE73A2"/>
    <w:rsid w:val="00BE7937"/>
    <w:rsid w:val="00BF03C5"/>
    <w:rsid w:val="00BF0B5C"/>
    <w:rsid w:val="00BF0CC9"/>
    <w:rsid w:val="00BF10D3"/>
    <w:rsid w:val="00BF10EB"/>
    <w:rsid w:val="00BF1314"/>
    <w:rsid w:val="00BF17ED"/>
    <w:rsid w:val="00BF1E22"/>
    <w:rsid w:val="00BF1E68"/>
    <w:rsid w:val="00BF2DD2"/>
    <w:rsid w:val="00BF44B0"/>
    <w:rsid w:val="00BF4D24"/>
    <w:rsid w:val="00BF4D56"/>
    <w:rsid w:val="00BF5272"/>
    <w:rsid w:val="00BF71B3"/>
    <w:rsid w:val="00BF768B"/>
    <w:rsid w:val="00BF7832"/>
    <w:rsid w:val="00BF78B8"/>
    <w:rsid w:val="00BF7F81"/>
    <w:rsid w:val="00C0154F"/>
    <w:rsid w:val="00C01819"/>
    <w:rsid w:val="00C0205C"/>
    <w:rsid w:val="00C02548"/>
    <w:rsid w:val="00C036F7"/>
    <w:rsid w:val="00C03FA8"/>
    <w:rsid w:val="00C043DD"/>
    <w:rsid w:val="00C046E4"/>
    <w:rsid w:val="00C052BF"/>
    <w:rsid w:val="00C066AC"/>
    <w:rsid w:val="00C067CB"/>
    <w:rsid w:val="00C06EAA"/>
    <w:rsid w:val="00C1050F"/>
    <w:rsid w:val="00C10DD2"/>
    <w:rsid w:val="00C13019"/>
    <w:rsid w:val="00C131C1"/>
    <w:rsid w:val="00C137BD"/>
    <w:rsid w:val="00C139F4"/>
    <w:rsid w:val="00C1411F"/>
    <w:rsid w:val="00C14736"/>
    <w:rsid w:val="00C14CD1"/>
    <w:rsid w:val="00C14F33"/>
    <w:rsid w:val="00C153B5"/>
    <w:rsid w:val="00C155EC"/>
    <w:rsid w:val="00C157FD"/>
    <w:rsid w:val="00C15F3C"/>
    <w:rsid w:val="00C1652B"/>
    <w:rsid w:val="00C16926"/>
    <w:rsid w:val="00C16A56"/>
    <w:rsid w:val="00C178A8"/>
    <w:rsid w:val="00C178CC"/>
    <w:rsid w:val="00C17BF9"/>
    <w:rsid w:val="00C2027A"/>
    <w:rsid w:val="00C214EB"/>
    <w:rsid w:val="00C215B6"/>
    <w:rsid w:val="00C21E19"/>
    <w:rsid w:val="00C21E9D"/>
    <w:rsid w:val="00C21F04"/>
    <w:rsid w:val="00C2354C"/>
    <w:rsid w:val="00C239B0"/>
    <w:rsid w:val="00C24D66"/>
    <w:rsid w:val="00C25FDB"/>
    <w:rsid w:val="00C27835"/>
    <w:rsid w:val="00C301F7"/>
    <w:rsid w:val="00C30CCC"/>
    <w:rsid w:val="00C31BC0"/>
    <w:rsid w:val="00C329EF"/>
    <w:rsid w:val="00C32D76"/>
    <w:rsid w:val="00C33E38"/>
    <w:rsid w:val="00C34AB0"/>
    <w:rsid w:val="00C34B4C"/>
    <w:rsid w:val="00C3506B"/>
    <w:rsid w:val="00C35CEE"/>
    <w:rsid w:val="00C36136"/>
    <w:rsid w:val="00C371F9"/>
    <w:rsid w:val="00C40290"/>
    <w:rsid w:val="00C40419"/>
    <w:rsid w:val="00C404A6"/>
    <w:rsid w:val="00C40705"/>
    <w:rsid w:val="00C408C5"/>
    <w:rsid w:val="00C40D68"/>
    <w:rsid w:val="00C41AB0"/>
    <w:rsid w:val="00C41B00"/>
    <w:rsid w:val="00C42442"/>
    <w:rsid w:val="00C426F0"/>
    <w:rsid w:val="00C43FA9"/>
    <w:rsid w:val="00C4429E"/>
    <w:rsid w:val="00C44781"/>
    <w:rsid w:val="00C44C54"/>
    <w:rsid w:val="00C44D38"/>
    <w:rsid w:val="00C45D9A"/>
    <w:rsid w:val="00C4624A"/>
    <w:rsid w:val="00C467DB"/>
    <w:rsid w:val="00C50687"/>
    <w:rsid w:val="00C50A48"/>
    <w:rsid w:val="00C5198B"/>
    <w:rsid w:val="00C5217B"/>
    <w:rsid w:val="00C53707"/>
    <w:rsid w:val="00C5387E"/>
    <w:rsid w:val="00C53AD8"/>
    <w:rsid w:val="00C53F72"/>
    <w:rsid w:val="00C547ED"/>
    <w:rsid w:val="00C54CFD"/>
    <w:rsid w:val="00C55657"/>
    <w:rsid w:val="00C55EBB"/>
    <w:rsid w:val="00C567AA"/>
    <w:rsid w:val="00C573DA"/>
    <w:rsid w:val="00C5789F"/>
    <w:rsid w:val="00C57B1A"/>
    <w:rsid w:val="00C60B06"/>
    <w:rsid w:val="00C61594"/>
    <w:rsid w:val="00C617B8"/>
    <w:rsid w:val="00C62952"/>
    <w:rsid w:val="00C62B2C"/>
    <w:rsid w:val="00C62B4B"/>
    <w:rsid w:val="00C63721"/>
    <w:rsid w:val="00C6395B"/>
    <w:rsid w:val="00C63B35"/>
    <w:rsid w:val="00C64032"/>
    <w:rsid w:val="00C66CCC"/>
    <w:rsid w:val="00C67130"/>
    <w:rsid w:val="00C6753E"/>
    <w:rsid w:val="00C67BE5"/>
    <w:rsid w:val="00C710D4"/>
    <w:rsid w:val="00C71605"/>
    <w:rsid w:val="00C717DA"/>
    <w:rsid w:val="00C72368"/>
    <w:rsid w:val="00C73435"/>
    <w:rsid w:val="00C7387F"/>
    <w:rsid w:val="00C73885"/>
    <w:rsid w:val="00C74029"/>
    <w:rsid w:val="00C74F9A"/>
    <w:rsid w:val="00C75352"/>
    <w:rsid w:val="00C77DB9"/>
    <w:rsid w:val="00C77EC9"/>
    <w:rsid w:val="00C80732"/>
    <w:rsid w:val="00C80E73"/>
    <w:rsid w:val="00C81D59"/>
    <w:rsid w:val="00C824D6"/>
    <w:rsid w:val="00C846A4"/>
    <w:rsid w:val="00C84A25"/>
    <w:rsid w:val="00C84FDD"/>
    <w:rsid w:val="00C871DB"/>
    <w:rsid w:val="00C872DA"/>
    <w:rsid w:val="00C87393"/>
    <w:rsid w:val="00C90098"/>
    <w:rsid w:val="00C90406"/>
    <w:rsid w:val="00C91690"/>
    <w:rsid w:val="00C917A1"/>
    <w:rsid w:val="00C940FA"/>
    <w:rsid w:val="00C94418"/>
    <w:rsid w:val="00C94CCE"/>
    <w:rsid w:val="00C96BD1"/>
    <w:rsid w:val="00C96C8A"/>
    <w:rsid w:val="00C974AE"/>
    <w:rsid w:val="00C976DF"/>
    <w:rsid w:val="00C97C2F"/>
    <w:rsid w:val="00C97F51"/>
    <w:rsid w:val="00CA034B"/>
    <w:rsid w:val="00CA0799"/>
    <w:rsid w:val="00CA108C"/>
    <w:rsid w:val="00CA1234"/>
    <w:rsid w:val="00CA1DCA"/>
    <w:rsid w:val="00CA3161"/>
    <w:rsid w:val="00CA3952"/>
    <w:rsid w:val="00CA4147"/>
    <w:rsid w:val="00CA4F17"/>
    <w:rsid w:val="00CA6443"/>
    <w:rsid w:val="00CA6D7B"/>
    <w:rsid w:val="00CB0217"/>
    <w:rsid w:val="00CB0552"/>
    <w:rsid w:val="00CB10D8"/>
    <w:rsid w:val="00CB13AC"/>
    <w:rsid w:val="00CB2126"/>
    <w:rsid w:val="00CB2387"/>
    <w:rsid w:val="00CB3159"/>
    <w:rsid w:val="00CB3BBA"/>
    <w:rsid w:val="00CB42F3"/>
    <w:rsid w:val="00CB4784"/>
    <w:rsid w:val="00CB5F8F"/>
    <w:rsid w:val="00CB633A"/>
    <w:rsid w:val="00CB7D8F"/>
    <w:rsid w:val="00CC139A"/>
    <w:rsid w:val="00CC1956"/>
    <w:rsid w:val="00CC2235"/>
    <w:rsid w:val="00CC2603"/>
    <w:rsid w:val="00CC2BDE"/>
    <w:rsid w:val="00CC37C1"/>
    <w:rsid w:val="00CC3FD0"/>
    <w:rsid w:val="00CC406F"/>
    <w:rsid w:val="00CC4589"/>
    <w:rsid w:val="00CC6B0F"/>
    <w:rsid w:val="00CC70FF"/>
    <w:rsid w:val="00CC78FC"/>
    <w:rsid w:val="00CD0A53"/>
    <w:rsid w:val="00CD1570"/>
    <w:rsid w:val="00CD1F3E"/>
    <w:rsid w:val="00CD2F73"/>
    <w:rsid w:val="00CD4683"/>
    <w:rsid w:val="00CD480B"/>
    <w:rsid w:val="00CD499A"/>
    <w:rsid w:val="00CD5915"/>
    <w:rsid w:val="00CD5A9F"/>
    <w:rsid w:val="00CE00D4"/>
    <w:rsid w:val="00CE09AF"/>
    <w:rsid w:val="00CE0DD4"/>
    <w:rsid w:val="00CE180E"/>
    <w:rsid w:val="00CE2C59"/>
    <w:rsid w:val="00CE3CE3"/>
    <w:rsid w:val="00CE3D4A"/>
    <w:rsid w:val="00CE4CDA"/>
    <w:rsid w:val="00CE50F9"/>
    <w:rsid w:val="00CE7717"/>
    <w:rsid w:val="00CF0348"/>
    <w:rsid w:val="00CF107B"/>
    <w:rsid w:val="00CF156C"/>
    <w:rsid w:val="00CF1BCD"/>
    <w:rsid w:val="00CF29D9"/>
    <w:rsid w:val="00CF32C8"/>
    <w:rsid w:val="00CF3E90"/>
    <w:rsid w:val="00CF41C4"/>
    <w:rsid w:val="00CF4503"/>
    <w:rsid w:val="00CF6EB3"/>
    <w:rsid w:val="00CF6FC3"/>
    <w:rsid w:val="00CF7083"/>
    <w:rsid w:val="00CF738E"/>
    <w:rsid w:val="00D0015F"/>
    <w:rsid w:val="00D00405"/>
    <w:rsid w:val="00D004BD"/>
    <w:rsid w:val="00D0051B"/>
    <w:rsid w:val="00D005B0"/>
    <w:rsid w:val="00D00FE5"/>
    <w:rsid w:val="00D012D6"/>
    <w:rsid w:val="00D017E9"/>
    <w:rsid w:val="00D02649"/>
    <w:rsid w:val="00D04470"/>
    <w:rsid w:val="00D06ADE"/>
    <w:rsid w:val="00D06F32"/>
    <w:rsid w:val="00D072DD"/>
    <w:rsid w:val="00D10021"/>
    <w:rsid w:val="00D11253"/>
    <w:rsid w:val="00D1174F"/>
    <w:rsid w:val="00D14033"/>
    <w:rsid w:val="00D154A7"/>
    <w:rsid w:val="00D159B9"/>
    <w:rsid w:val="00D166B4"/>
    <w:rsid w:val="00D16EF4"/>
    <w:rsid w:val="00D177EC"/>
    <w:rsid w:val="00D17F37"/>
    <w:rsid w:val="00D20911"/>
    <w:rsid w:val="00D218EB"/>
    <w:rsid w:val="00D219A4"/>
    <w:rsid w:val="00D2289A"/>
    <w:rsid w:val="00D23118"/>
    <w:rsid w:val="00D231CB"/>
    <w:rsid w:val="00D251AE"/>
    <w:rsid w:val="00D25A47"/>
    <w:rsid w:val="00D25D08"/>
    <w:rsid w:val="00D266BB"/>
    <w:rsid w:val="00D26861"/>
    <w:rsid w:val="00D27D3F"/>
    <w:rsid w:val="00D27FF0"/>
    <w:rsid w:val="00D31F36"/>
    <w:rsid w:val="00D32E5E"/>
    <w:rsid w:val="00D33397"/>
    <w:rsid w:val="00D337F8"/>
    <w:rsid w:val="00D33D14"/>
    <w:rsid w:val="00D33EB6"/>
    <w:rsid w:val="00D34192"/>
    <w:rsid w:val="00D3422D"/>
    <w:rsid w:val="00D34404"/>
    <w:rsid w:val="00D34C9D"/>
    <w:rsid w:val="00D35B83"/>
    <w:rsid w:val="00D369D1"/>
    <w:rsid w:val="00D369D5"/>
    <w:rsid w:val="00D372A1"/>
    <w:rsid w:val="00D4026B"/>
    <w:rsid w:val="00D41534"/>
    <w:rsid w:val="00D4171E"/>
    <w:rsid w:val="00D418F4"/>
    <w:rsid w:val="00D422C7"/>
    <w:rsid w:val="00D43D46"/>
    <w:rsid w:val="00D44056"/>
    <w:rsid w:val="00D442AC"/>
    <w:rsid w:val="00D4437B"/>
    <w:rsid w:val="00D45870"/>
    <w:rsid w:val="00D46FF2"/>
    <w:rsid w:val="00D471BE"/>
    <w:rsid w:val="00D47258"/>
    <w:rsid w:val="00D4739E"/>
    <w:rsid w:val="00D47DBC"/>
    <w:rsid w:val="00D5014E"/>
    <w:rsid w:val="00D51004"/>
    <w:rsid w:val="00D5110F"/>
    <w:rsid w:val="00D51676"/>
    <w:rsid w:val="00D51B1A"/>
    <w:rsid w:val="00D52504"/>
    <w:rsid w:val="00D54A2C"/>
    <w:rsid w:val="00D56716"/>
    <w:rsid w:val="00D57A30"/>
    <w:rsid w:val="00D57D5C"/>
    <w:rsid w:val="00D60A6D"/>
    <w:rsid w:val="00D60F24"/>
    <w:rsid w:val="00D6140A"/>
    <w:rsid w:val="00D615EF"/>
    <w:rsid w:val="00D61FE3"/>
    <w:rsid w:val="00D62891"/>
    <w:rsid w:val="00D64126"/>
    <w:rsid w:val="00D648E4"/>
    <w:rsid w:val="00D64C1B"/>
    <w:rsid w:val="00D6525C"/>
    <w:rsid w:val="00D65A07"/>
    <w:rsid w:val="00D6671D"/>
    <w:rsid w:val="00D6723A"/>
    <w:rsid w:val="00D67CD4"/>
    <w:rsid w:val="00D67D0E"/>
    <w:rsid w:val="00D67F4A"/>
    <w:rsid w:val="00D70113"/>
    <w:rsid w:val="00D7095D"/>
    <w:rsid w:val="00D711B5"/>
    <w:rsid w:val="00D7138E"/>
    <w:rsid w:val="00D72ED8"/>
    <w:rsid w:val="00D73D9A"/>
    <w:rsid w:val="00D74193"/>
    <w:rsid w:val="00D7425D"/>
    <w:rsid w:val="00D742DD"/>
    <w:rsid w:val="00D74431"/>
    <w:rsid w:val="00D74440"/>
    <w:rsid w:val="00D74B49"/>
    <w:rsid w:val="00D74B91"/>
    <w:rsid w:val="00D752AB"/>
    <w:rsid w:val="00D7538F"/>
    <w:rsid w:val="00D75779"/>
    <w:rsid w:val="00D7687E"/>
    <w:rsid w:val="00D76AA0"/>
    <w:rsid w:val="00D76D32"/>
    <w:rsid w:val="00D76E01"/>
    <w:rsid w:val="00D803A1"/>
    <w:rsid w:val="00D804AD"/>
    <w:rsid w:val="00D80C4B"/>
    <w:rsid w:val="00D8292A"/>
    <w:rsid w:val="00D84D5D"/>
    <w:rsid w:val="00D85E9E"/>
    <w:rsid w:val="00D861FD"/>
    <w:rsid w:val="00D86857"/>
    <w:rsid w:val="00D870A8"/>
    <w:rsid w:val="00D906A7"/>
    <w:rsid w:val="00D90C2D"/>
    <w:rsid w:val="00D91099"/>
    <w:rsid w:val="00D9145C"/>
    <w:rsid w:val="00D917DA"/>
    <w:rsid w:val="00D91E1B"/>
    <w:rsid w:val="00D91F2A"/>
    <w:rsid w:val="00D93B02"/>
    <w:rsid w:val="00D93C33"/>
    <w:rsid w:val="00D95803"/>
    <w:rsid w:val="00D95828"/>
    <w:rsid w:val="00D9617A"/>
    <w:rsid w:val="00D97576"/>
    <w:rsid w:val="00D975BE"/>
    <w:rsid w:val="00D97AC0"/>
    <w:rsid w:val="00DA031C"/>
    <w:rsid w:val="00DA2463"/>
    <w:rsid w:val="00DA2B59"/>
    <w:rsid w:val="00DA6DD5"/>
    <w:rsid w:val="00DA716A"/>
    <w:rsid w:val="00DA72E9"/>
    <w:rsid w:val="00DA7B04"/>
    <w:rsid w:val="00DA7F8D"/>
    <w:rsid w:val="00DB0C3F"/>
    <w:rsid w:val="00DB1C14"/>
    <w:rsid w:val="00DB1DA0"/>
    <w:rsid w:val="00DB2D8B"/>
    <w:rsid w:val="00DB3858"/>
    <w:rsid w:val="00DB38AB"/>
    <w:rsid w:val="00DB3E99"/>
    <w:rsid w:val="00DB440B"/>
    <w:rsid w:val="00DB4B09"/>
    <w:rsid w:val="00DB5068"/>
    <w:rsid w:val="00DB52D1"/>
    <w:rsid w:val="00DB62B2"/>
    <w:rsid w:val="00DB633C"/>
    <w:rsid w:val="00DB6437"/>
    <w:rsid w:val="00DB6863"/>
    <w:rsid w:val="00DB6A49"/>
    <w:rsid w:val="00DC013D"/>
    <w:rsid w:val="00DC0E79"/>
    <w:rsid w:val="00DC135C"/>
    <w:rsid w:val="00DC2526"/>
    <w:rsid w:val="00DC268F"/>
    <w:rsid w:val="00DC390A"/>
    <w:rsid w:val="00DC3B20"/>
    <w:rsid w:val="00DC41C8"/>
    <w:rsid w:val="00DC46E5"/>
    <w:rsid w:val="00DC596C"/>
    <w:rsid w:val="00DC5979"/>
    <w:rsid w:val="00DC5D52"/>
    <w:rsid w:val="00DC6C51"/>
    <w:rsid w:val="00DC7EB2"/>
    <w:rsid w:val="00DD0BE8"/>
    <w:rsid w:val="00DD1AB7"/>
    <w:rsid w:val="00DD2D77"/>
    <w:rsid w:val="00DD61A3"/>
    <w:rsid w:val="00DD62D1"/>
    <w:rsid w:val="00DD65A7"/>
    <w:rsid w:val="00DD7E4E"/>
    <w:rsid w:val="00DE04FA"/>
    <w:rsid w:val="00DE05FB"/>
    <w:rsid w:val="00DE1FC9"/>
    <w:rsid w:val="00DE2868"/>
    <w:rsid w:val="00DE2CA4"/>
    <w:rsid w:val="00DE37ED"/>
    <w:rsid w:val="00DE38F6"/>
    <w:rsid w:val="00DE3E4F"/>
    <w:rsid w:val="00DE43F8"/>
    <w:rsid w:val="00DE45C8"/>
    <w:rsid w:val="00DE4F32"/>
    <w:rsid w:val="00DE6427"/>
    <w:rsid w:val="00DE705B"/>
    <w:rsid w:val="00DE7709"/>
    <w:rsid w:val="00DE7FF1"/>
    <w:rsid w:val="00DF00F3"/>
    <w:rsid w:val="00DF14FA"/>
    <w:rsid w:val="00DF1CBA"/>
    <w:rsid w:val="00DF2BBF"/>
    <w:rsid w:val="00DF3003"/>
    <w:rsid w:val="00DF416C"/>
    <w:rsid w:val="00DF570F"/>
    <w:rsid w:val="00DF5C5F"/>
    <w:rsid w:val="00DF5EF4"/>
    <w:rsid w:val="00DF6248"/>
    <w:rsid w:val="00DF677D"/>
    <w:rsid w:val="00DF6B2F"/>
    <w:rsid w:val="00DF7466"/>
    <w:rsid w:val="00E001C4"/>
    <w:rsid w:val="00E00657"/>
    <w:rsid w:val="00E00CCD"/>
    <w:rsid w:val="00E0203F"/>
    <w:rsid w:val="00E021E9"/>
    <w:rsid w:val="00E02230"/>
    <w:rsid w:val="00E022B7"/>
    <w:rsid w:val="00E04A0C"/>
    <w:rsid w:val="00E050E6"/>
    <w:rsid w:val="00E05765"/>
    <w:rsid w:val="00E05C40"/>
    <w:rsid w:val="00E0765A"/>
    <w:rsid w:val="00E1055B"/>
    <w:rsid w:val="00E11461"/>
    <w:rsid w:val="00E11E8D"/>
    <w:rsid w:val="00E132DD"/>
    <w:rsid w:val="00E14125"/>
    <w:rsid w:val="00E143AD"/>
    <w:rsid w:val="00E155B8"/>
    <w:rsid w:val="00E15B7B"/>
    <w:rsid w:val="00E20EE0"/>
    <w:rsid w:val="00E21829"/>
    <w:rsid w:val="00E21D81"/>
    <w:rsid w:val="00E22938"/>
    <w:rsid w:val="00E23AE5"/>
    <w:rsid w:val="00E24010"/>
    <w:rsid w:val="00E24061"/>
    <w:rsid w:val="00E25813"/>
    <w:rsid w:val="00E2599B"/>
    <w:rsid w:val="00E267F7"/>
    <w:rsid w:val="00E26C71"/>
    <w:rsid w:val="00E271C3"/>
    <w:rsid w:val="00E30661"/>
    <w:rsid w:val="00E3176B"/>
    <w:rsid w:val="00E31FE0"/>
    <w:rsid w:val="00E32013"/>
    <w:rsid w:val="00E33932"/>
    <w:rsid w:val="00E33F30"/>
    <w:rsid w:val="00E33FB4"/>
    <w:rsid w:val="00E35849"/>
    <w:rsid w:val="00E35ACC"/>
    <w:rsid w:val="00E35FAB"/>
    <w:rsid w:val="00E404F4"/>
    <w:rsid w:val="00E405F7"/>
    <w:rsid w:val="00E418B0"/>
    <w:rsid w:val="00E4191B"/>
    <w:rsid w:val="00E420C8"/>
    <w:rsid w:val="00E4434A"/>
    <w:rsid w:val="00E45BDC"/>
    <w:rsid w:val="00E45D5F"/>
    <w:rsid w:val="00E45F8D"/>
    <w:rsid w:val="00E50AE5"/>
    <w:rsid w:val="00E52C25"/>
    <w:rsid w:val="00E53454"/>
    <w:rsid w:val="00E53793"/>
    <w:rsid w:val="00E542A0"/>
    <w:rsid w:val="00E550F0"/>
    <w:rsid w:val="00E55392"/>
    <w:rsid w:val="00E55F58"/>
    <w:rsid w:val="00E565A4"/>
    <w:rsid w:val="00E56967"/>
    <w:rsid w:val="00E57790"/>
    <w:rsid w:val="00E610B8"/>
    <w:rsid w:val="00E61102"/>
    <w:rsid w:val="00E6195B"/>
    <w:rsid w:val="00E61B54"/>
    <w:rsid w:val="00E61E7C"/>
    <w:rsid w:val="00E62530"/>
    <w:rsid w:val="00E627BD"/>
    <w:rsid w:val="00E63716"/>
    <w:rsid w:val="00E65015"/>
    <w:rsid w:val="00E65146"/>
    <w:rsid w:val="00E65D9E"/>
    <w:rsid w:val="00E673B4"/>
    <w:rsid w:val="00E67564"/>
    <w:rsid w:val="00E67683"/>
    <w:rsid w:val="00E677EE"/>
    <w:rsid w:val="00E67FD1"/>
    <w:rsid w:val="00E700B5"/>
    <w:rsid w:val="00E706FE"/>
    <w:rsid w:val="00E71769"/>
    <w:rsid w:val="00E72DCF"/>
    <w:rsid w:val="00E73048"/>
    <w:rsid w:val="00E73666"/>
    <w:rsid w:val="00E73878"/>
    <w:rsid w:val="00E73D02"/>
    <w:rsid w:val="00E75C13"/>
    <w:rsid w:val="00E765E4"/>
    <w:rsid w:val="00E76D83"/>
    <w:rsid w:val="00E76EC3"/>
    <w:rsid w:val="00E779F2"/>
    <w:rsid w:val="00E8006F"/>
    <w:rsid w:val="00E80093"/>
    <w:rsid w:val="00E81252"/>
    <w:rsid w:val="00E82D03"/>
    <w:rsid w:val="00E82DF7"/>
    <w:rsid w:val="00E833C5"/>
    <w:rsid w:val="00E83986"/>
    <w:rsid w:val="00E84002"/>
    <w:rsid w:val="00E84F40"/>
    <w:rsid w:val="00E859C7"/>
    <w:rsid w:val="00E861F5"/>
    <w:rsid w:val="00E87B4E"/>
    <w:rsid w:val="00E90635"/>
    <w:rsid w:val="00E9187D"/>
    <w:rsid w:val="00E918F7"/>
    <w:rsid w:val="00E91C72"/>
    <w:rsid w:val="00E9239E"/>
    <w:rsid w:val="00E949B5"/>
    <w:rsid w:val="00E94B18"/>
    <w:rsid w:val="00E94FC7"/>
    <w:rsid w:val="00E95042"/>
    <w:rsid w:val="00E959DF"/>
    <w:rsid w:val="00E95A2A"/>
    <w:rsid w:val="00E96E99"/>
    <w:rsid w:val="00E976A2"/>
    <w:rsid w:val="00E97730"/>
    <w:rsid w:val="00EA02FA"/>
    <w:rsid w:val="00EA0D17"/>
    <w:rsid w:val="00EA11BC"/>
    <w:rsid w:val="00EA1E76"/>
    <w:rsid w:val="00EA50A3"/>
    <w:rsid w:val="00EA51E2"/>
    <w:rsid w:val="00EA5B7B"/>
    <w:rsid w:val="00EA6305"/>
    <w:rsid w:val="00EA6526"/>
    <w:rsid w:val="00EA6906"/>
    <w:rsid w:val="00EA6D31"/>
    <w:rsid w:val="00EA7586"/>
    <w:rsid w:val="00EA7EA3"/>
    <w:rsid w:val="00EB0390"/>
    <w:rsid w:val="00EB08D2"/>
    <w:rsid w:val="00EB0BAF"/>
    <w:rsid w:val="00EB1241"/>
    <w:rsid w:val="00EB19B7"/>
    <w:rsid w:val="00EB2241"/>
    <w:rsid w:val="00EB272F"/>
    <w:rsid w:val="00EB326E"/>
    <w:rsid w:val="00EB3DD5"/>
    <w:rsid w:val="00EB41D3"/>
    <w:rsid w:val="00EB465A"/>
    <w:rsid w:val="00EB4C00"/>
    <w:rsid w:val="00EB4C63"/>
    <w:rsid w:val="00EB5045"/>
    <w:rsid w:val="00EB6116"/>
    <w:rsid w:val="00EB7410"/>
    <w:rsid w:val="00EB7DD5"/>
    <w:rsid w:val="00EC0D7A"/>
    <w:rsid w:val="00EC153F"/>
    <w:rsid w:val="00EC1BD9"/>
    <w:rsid w:val="00EC3E4D"/>
    <w:rsid w:val="00EC4B32"/>
    <w:rsid w:val="00EC4B48"/>
    <w:rsid w:val="00EC5479"/>
    <w:rsid w:val="00EC61F0"/>
    <w:rsid w:val="00EC67C6"/>
    <w:rsid w:val="00EC6A6F"/>
    <w:rsid w:val="00EC71D0"/>
    <w:rsid w:val="00EC753D"/>
    <w:rsid w:val="00EC7D60"/>
    <w:rsid w:val="00ED02B7"/>
    <w:rsid w:val="00ED38C3"/>
    <w:rsid w:val="00ED3BE0"/>
    <w:rsid w:val="00ED4163"/>
    <w:rsid w:val="00ED485D"/>
    <w:rsid w:val="00ED4E4B"/>
    <w:rsid w:val="00ED529B"/>
    <w:rsid w:val="00ED58DC"/>
    <w:rsid w:val="00ED5F2A"/>
    <w:rsid w:val="00ED66C6"/>
    <w:rsid w:val="00ED6C7B"/>
    <w:rsid w:val="00ED724A"/>
    <w:rsid w:val="00ED7FE1"/>
    <w:rsid w:val="00EE0D4F"/>
    <w:rsid w:val="00EE1419"/>
    <w:rsid w:val="00EE25B8"/>
    <w:rsid w:val="00EE2C02"/>
    <w:rsid w:val="00EE3FFF"/>
    <w:rsid w:val="00EE41F0"/>
    <w:rsid w:val="00EE4DBF"/>
    <w:rsid w:val="00EE6024"/>
    <w:rsid w:val="00EE6357"/>
    <w:rsid w:val="00EE658B"/>
    <w:rsid w:val="00EE66E9"/>
    <w:rsid w:val="00EE7CCC"/>
    <w:rsid w:val="00EF1239"/>
    <w:rsid w:val="00EF1466"/>
    <w:rsid w:val="00EF1DB7"/>
    <w:rsid w:val="00EF1E08"/>
    <w:rsid w:val="00EF22FB"/>
    <w:rsid w:val="00EF2A35"/>
    <w:rsid w:val="00EF2FA7"/>
    <w:rsid w:val="00EF3239"/>
    <w:rsid w:val="00EF35EB"/>
    <w:rsid w:val="00EF3A9C"/>
    <w:rsid w:val="00EF4805"/>
    <w:rsid w:val="00EF491A"/>
    <w:rsid w:val="00EF5778"/>
    <w:rsid w:val="00EF6805"/>
    <w:rsid w:val="00EF6997"/>
    <w:rsid w:val="00EF72E9"/>
    <w:rsid w:val="00EF7412"/>
    <w:rsid w:val="00EF787D"/>
    <w:rsid w:val="00F0041E"/>
    <w:rsid w:val="00F014D8"/>
    <w:rsid w:val="00F01EE9"/>
    <w:rsid w:val="00F02A58"/>
    <w:rsid w:val="00F036A1"/>
    <w:rsid w:val="00F0429A"/>
    <w:rsid w:val="00F04E6C"/>
    <w:rsid w:val="00F062D1"/>
    <w:rsid w:val="00F075C3"/>
    <w:rsid w:val="00F10E0C"/>
    <w:rsid w:val="00F10EA5"/>
    <w:rsid w:val="00F10F77"/>
    <w:rsid w:val="00F11085"/>
    <w:rsid w:val="00F11955"/>
    <w:rsid w:val="00F11FD0"/>
    <w:rsid w:val="00F133DA"/>
    <w:rsid w:val="00F13C8E"/>
    <w:rsid w:val="00F14B0F"/>
    <w:rsid w:val="00F14F08"/>
    <w:rsid w:val="00F16874"/>
    <w:rsid w:val="00F16900"/>
    <w:rsid w:val="00F16A62"/>
    <w:rsid w:val="00F20AA4"/>
    <w:rsid w:val="00F20AC0"/>
    <w:rsid w:val="00F20E5D"/>
    <w:rsid w:val="00F22171"/>
    <w:rsid w:val="00F22F52"/>
    <w:rsid w:val="00F23491"/>
    <w:rsid w:val="00F237B3"/>
    <w:rsid w:val="00F2420F"/>
    <w:rsid w:val="00F24352"/>
    <w:rsid w:val="00F24A57"/>
    <w:rsid w:val="00F251CC"/>
    <w:rsid w:val="00F26A68"/>
    <w:rsid w:val="00F27413"/>
    <w:rsid w:val="00F3011B"/>
    <w:rsid w:val="00F3031C"/>
    <w:rsid w:val="00F308AD"/>
    <w:rsid w:val="00F31D5A"/>
    <w:rsid w:val="00F3669B"/>
    <w:rsid w:val="00F367B4"/>
    <w:rsid w:val="00F36B12"/>
    <w:rsid w:val="00F36DE1"/>
    <w:rsid w:val="00F37A59"/>
    <w:rsid w:val="00F4081C"/>
    <w:rsid w:val="00F40956"/>
    <w:rsid w:val="00F41B51"/>
    <w:rsid w:val="00F41E06"/>
    <w:rsid w:val="00F424BB"/>
    <w:rsid w:val="00F42D8E"/>
    <w:rsid w:val="00F42FAC"/>
    <w:rsid w:val="00F43980"/>
    <w:rsid w:val="00F44404"/>
    <w:rsid w:val="00F4450C"/>
    <w:rsid w:val="00F448F1"/>
    <w:rsid w:val="00F44A73"/>
    <w:rsid w:val="00F44E26"/>
    <w:rsid w:val="00F44FD9"/>
    <w:rsid w:val="00F45207"/>
    <w:rsid w:val="00F4659A"/>
    <w:rsid w:val="00F47D69"/>
    <w:rsid w:val="00F5012C"/>
    <w:rsid w:val="00F514E1"/>
    <w:rsid w:val="00F52262"/>
    <w:rsid w:val="00F53AF5"/>
    <w:rsid w:val="00F53BC6"/>
    <w:rsid w:val="00F5588D"/>
    <w:rsid w:val="00F558BD"/>
    <w:rsid w:val="00F56931"/>
    <w:rsid w:val="00F57554"/>
    <w:rsid w:val="00F60E6B"/>
    <w:rsid w:val="00F60EF1"/>
    <w:rsid w:val="00F61B9D"/>
    <w:rsid w:val="00F61D98"/>
    <w:rsid w:val="00F622BB"/>
    <w:rsid w:val="00F626C7"/>
    <w:rsid w:val="00F6276A"/>
    <w:rsid w:val="00F62870"/>
    <w:rsid w:val="00F6337B"/>
    <w:rsid w:val="00F6419B"/>
    <w:rsid w:val="00F645CA"/>
    <w:rsid w:val="00F64605"/>
    <w:rsid w:val="00F6466A"/>
    <w:rsid w:val="00F6478E"/>
    <w:rsid w:val="00F64CFE"/>
    <w:rsid w:val="00F65EE2"/>
    <w:rsid w:val="00F66048"/>
    <w:rsid w:val="00F706C5"/>
    <w:rsid w:val="00F70EBE"/>
    <w:rsid w:val="00F70FE2"/>
    <w:rsid w:val="00F71279"/>
    <w:rsid w:val="00F7186B"/>
    <w:rsid w:val="00F72888"/>
    <w:rsid w:val="00F72C7A"/>
    <w:rsid w:val="00F7329A"/>
    <w:rsid w:val="00F753E8"/>
    <w:rsid w:val="00F770AE"/>
    <w:rsid w:val="00F80DB3"/>
    <w:rsid w:val="00F810FE"/>
    <w:rsid w:val="00F81AAC"/>
    <w:rsid w:val="00F81D5B"/>
    <w:rsid w:val="00F85507"/>
    <w:rsid w:val="00F855DB"/>
    <w:rsid w:val="00F862F6"/>
    <w:rsid w:val="00F863B4"/>
    <w:rsid w:val="00F865D8"/>
    <w:rsid w:val="00F86F1C"/>
    <w:rsid w:val="00F90349"/>
    <w:rsid w:val="00F91113"/>
    <w:rsid w:val="00F93730"/>
    <w:rsid w:val="00F93C21"/>
    <w:rsid w:val="00F942E3"/>
    <w:rsid w:val="00F94307"/>
    <w:rsid w:val="00F94454"/>
    <w:rsid w:val="00F951E8"/>
    <w:rsid w:val="00F95B36"/>
    <w:rsid w:val="00F96C0A"/>
    <w:rsid w:val="00F96E91"/>
    <w:rsid w:val="00FA0D2C"/>
    <w:rsid w:val="00FA1026"/>
    <w:rsid w:val="00FA2771"/>
    <w:rsid w:val="00FA2DD4"/>
    <w:rsid w:val="00FA3090"/>
    <w:rsid w:val="00FA3625"/>
    <w:rsid w:val="00FA36C9"/>
    <w:rsid w:val="00FA401C"/>
    <w:rsid w:val="00FA44C3"/>
    <w:rsid w:val="00FA4D6F"/>
    <w:rsid w:val="00FA51EB"/>
    <w:rsid w:val="00FA52F0"/>
    <w:rsid w:val="00FA5CEE"/>
    <w:rsid w:val="00FA5D3E"/>
    <w:rsid w:val="00FA5E73"/>
    <w:rsid w:val="00FA658E"/>
    <w:rsid w:val="00FA6841"/>
    <w:rsid w:val="00FA6962"/>
    <w:rsid w:val="00FA6F65"/>
    <w:rsid w:val="00FA6F89"/>
    <w:rsid w:val="00FA7FE2"/>
    <w:rsid w:val="00FB208E"/>
    <w:rsid w:val="00FB21F2"/>
    <w:rsid w:val="00FB229A"/>
    <w:rsid w:val="00FB464E"/>
    <w:rsid w:val="00FB59EF"/>
    <w:rsid w:val="00FB5A5A"/>
    <w:rsid w:val="00FB6375"/>
    <w:rsid w:val="00FB674D"/>
    <w:rsid w:val="00FB6AEF"/>
    <w:rsid w:val="00FC0DF4"/>
    <w:rsid w:val="00FC0EB9"/>
    <w:rsid w:val="00FC12E0"/>
    <w:rsid w:val="00FC1A19"/>
    <w:rsid w:val="00FC2F95"/>
    <w:rsid w:val="00FC306B"/>
    <w:rsid w:val="00FC382D"/>
    <w:rsid w:val="00FC3CC5"/>
    <w:rsid w:val="00FC4018"/>
    <w:rsid w:val="00FC4E2E"/>
    <w:rsid w:val="00FC78C6"/>
    <w:rsid w:val="00FC7A17"/>
    <w:rsid w:val="00FC7F6C"/>
    <w:rsid w:val="00FD0D87"/>
    <w:rsid w:val="00FD17E5"/>
    <w:rsid w:val="00FD18B5"/>
    <w:rsid w:val="00FD2FAD"/>
    <w:rsid w:val="00FD3DA0"/>
    <w:rsid w:val="00FD3F24"/>
    <w:rsid w:val="00FD4D50"/>
    <w:rsid w:val="00FD4EBB"/>
    <w:rsid w:val="00FD5755"/>
    <w:rsid w:val="00FD5BD9"/>
    <w:rsid w:val="00FD64AC"/>
    <w:rsid w:val="00FD6586"/>
    <w:rsid w:val="00FD6729"/>
    <w:rsid w:val="00FD6CA3"/>
    <w:rsid w:val="00FD6E1E"/>
    <w:rsid w:val="00FD70B9"/>
    <w:rsid w:val="00FD7507"/>
    <w:rsid w:val="00FE0364"/>
    <w:rsid w:val="00FE0658"/>
    <w:rsid w:val="00FE0ADA"/>
    <w:rsid w:val="00FE21DB"/>
    <w:rsid w:val="00FE29B0"/>
    <w:rsid w:val="00FE36AF"/>
    <w:rsid w:val="00FE53A0"/>
    <w:rsid w:val="00FE5867"/>
    <w:rsid w:val="00FE68AE"/>
    <w:rsid w:val="00FF0280"/>
    <w:rsid w:val="00FF0A38"/>
    <w:rsid w:val="00FF0F9B"/>
    <w:rsid w:val="00FF12B3"/>
    <w:rsid w:val="00FF16DB"/>
    <w:rsid w:val="00FF18C0"/>
    <w:rsid w:val="00FF283F"/>
    <w:rsid w:val="00FF2A89"/>
    <w:rsid w:val="00FF330F"/>
    <w:rsid w:val="00FF4245"/>
    <w:rsid w:val="00FF46D0"/>
    <w:rsid w:val="00FF4BF3"/>
    <w:rsid w:val="00FF4C75"/>
    <w:rsid w:val="00FF554D"/>
    <w:rsid w:val="00FF5696"/>
    <w:rsid w:val="00FF68D2"/>
    <w:rsid w:val="00FF70FA"/>
    <w:rsid w:val="00FF7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4626"/>
  <w15:docId w15:val="{89CFFD70-64C6-4311-8F6D-2C0093E8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2442"/>
    <w:pPr>
      <w:spacing w:before="40" w:after="40"/>
    </w:pPr>
    <w:rPr>
      <w:rFonts w:ascii="Tahoma" w:hAnsi="Tahoma"/>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8126E"/>
    <w:pPr>
      <w:overflowPunct w:val="0"/>
      <w:autoSpaceDE w:val="0"/>
      <w:autoSpaceDN w:val="0"/>
      <w:adjustRightInd w:val="0"/>
      <w:jc w:val="center"/>
      <w:textAlignment w:val="baseline"/>
    </w:pPr>
    <w:rPr>
      <w:b/>
      <w:caps/>
      <w:sz w:val="24"/>
      <w:szCs w:val="22"/>
    </w:rPr>
  </w:style>
  <w:style w:type="paragraph" w:customStyle="1" w:styleId="seLevel1">
    <w:name w:val="seLevel1"/>
    <w:basedOn w:val="Normlny"/>
    <w:link w:val="seLevel1Char"/>
    <w:rsid w:val="005B6583"/>
    <w:pPr>
      <w:keepNext/>
      <w:numPr>
        <w:numId w:val="5"/>
      </w:numPr>
      <w:overflowPunct w:val="0"/>
      <w:autoSpaceDE w:val="0"/>
      <w:autoSpaceDN w:val="0"/>
      <w:adjustRightInd w:val="0"/>
      <w:spacing w:before="240"/>
      <w:jc w:val="both"/>
      <w:textAlignment w:val="baseline"/>
    </w:pPr>
    <w:rPr>
      <w:b/>
      <w:caps/>
      <w:kern w:val="20"/>
      <w:sz w:val="22"/>
      <w:szCs w:val="28"/>
      <w:lang w:val="de-DE"/>
    </w:rPr>
  </w:style>
  <w:style w:type="paragraph" w:customStyle="1" w:styleId="seLevel2">
    <w:name w:val="seLevel2"/>
    <w:basedOn w:val="seLevel1"/>
    <w:link w:val="seLevel2Char"/>
    <w:rsid w:val="00513C19"/>
    <w:pPr>
      <w:keepNext w:val="0"/>
      <w:numPr>
        <w:ilvl w:val="1"/>
      </w:numPr>
      <w:spacing w:before="120"/>
    </w:pPr>
    <w:rPr>
      <w:caps w:val="0"/>
      <w:sz w:val="20"/>
      <w:szCs w:val="20"/>
    </w:rPr>
  </w:style>
  <w:style w:type="paragraph" w:customStyle="1" w:styleId="seLevel3">
    <w:name w:val="seLevel3"/>
    <w:basedOn w:val="seLevel2"/>
    <w:link w:val="seLevel3Char1"/>
    <w:rsid w:val="00B85337"/>
    <w:pPr>
      <w:numPr>
        <w:ilvl w:val="2"/>
        <w:numId w:val="0"/>
      </w:numPr>
    </w:pPr>
    <w:rPr>
      <w:b w:val="0"/>
    </w:rPr>
  </w:style>
  <w:style w:type="paragraph" w:customStyle="1" w:styleId="seLevel4">
    <w:name w:val="seLevel4"/>
    <w:basedOn w:val="seLevel3"/>
    <w:link w:val="seLevel4Char"/>
    <w:rsid w:val="005B6583"/>
    <w:pPr>
      <w:numPr>
        <w:ilvl w:val="3"/>
      </w:numPr>
      <w:tabs>
        <w:tab w:val="left" w:pos="1985"/>
      </w:tabs>
    </w:pPr>
    <w:rPr>
      <w:lang w:val="sk-SK"/>
    </w:rPr>
  </w:style>
  <w:style w:type="paragraph" w:customStyle="1" w:styleId="seNormalny2">
    <w:name w:val="seNormalny2"/>
    <w:basedOn w:val="Normlny"/>
    <w:link w:val="seNormalny2Char1"/>
    <w:rsid w:val="00513C19"/>
    <w:pPr>
      <w:overflowPunct w:val="0"/>
      <w:autoSpaceDE w:val="0"/>
      <w:autoSpaceDN w:val="0"/>
      <w:adjustRightInd w:val="0"/>
      <w:spacing w:before="120"/>
      <w:ind w:left="1418"/>
      <w:jc w:val="both"/>
      <w:textAlignment w:val="baseline"/>
    </w:pPr>
    <w:rPr>
      <w:szCs w:val="20"/>
    </w:rPr>
  </w:style>
  <w:style w:type="paragraph" w:customStyle="1" w:styleId="seNormalny3">
    <w:name w:val="seNormalny3"/>
    <w:basedOn w:val="seNormalny2"/>
    <w:link w:val="seNormalny3Char"/>
    <w:rsid w:val="005B6583"/>
    <w:pPr>
      <w:ind w:left="1701"/>
    </w:pPr>
  </w:style>
  <w:style w:type="character" w:customStyle="1" w:styleId="seLevel1Char">
    <w:name w:val="seLevel1 Char"/>
    <w:link w:val="seLevel1"/>
    <w:rsid w:val="005B6583"/>
    <w:rPr>
      <w:rFonts w:ascii="Tahoma" w:hAnsi="Tahoma"/>
      <w:b/>
      <w:caps/>
      <w:kern w:val="20"/>
      <w:sz w:val="22"/>
      <w:szCs w:val="28"/>
      <w:lang w:val="de-DE"/>
    </w:rPr>
  </w:style>
  <w:style w:type="character" w:customStyle="1" w:styleId="seLevel2Char">
    <w:name w:val="seLevel2 Char"/>
    <w:link w:val="seLevel2"/>
    <w:rsid w:val="00513C19"/>
    <w:rPr>
      <w:rFonts w:ascii="Tahoma" w:hAnsi="Tahoma"/>
      <w:b/>
      <w:kern w:val="20"/>
      <w:lang w:val="de-DE"/>
    </w:rPr>
  </w:style>
  <w:style w:type="paragraph" w:customStyle="1" w:styleId="seNormalalny4">
    <w:name w:val="seNormalalny4"/>
    <w:basedOn w:val="seNormalny3"/>
    <w:rsid w:val="005B6583"/>
    <w:pPr>
      <w:ind w:left="1985"/>
    </w:pPr>
  </w:style>
  <w:style w:type="paragraph" w:customStyle="1" w:styleId="Body1">
    <w:name w:val="Body 1"/>
    <w:basedOn w:val="Normlny"/>
    <w:rsid w:val="0028126E"/>
    <w:pPr>
      <w:spacing w:after="140" w:line="290" w:lineRule="auto"/>
      <w:ind w:left="567"/>
      <w:jc w:val="both"/>
    </w:pPr>
    <w:rPr>
      <w:rFonts w:ascii="Arial" w:hAnsi="Arial"/>
      <w:kern w:val="20"/>
      <w:lang w:eastAsia="en-US"/>
    </w:rPr>
  </w:style>
  <w:style w:type="table" w:styleId="Mriekatabuky">
    <w:name w:val="Table Grid"/>
    <w:basedOn w:val="Normlnatabuka"/>
    <w:rsid w:val="005B6583"/>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5B6583"/>
    <w:pPr>
      <w:keepNext/>
      <w:tabs>
        <w:tab w:val="num" w:pos="567"/>
      </w:tabs>
      <w:spacing w:before="280" w:after="140" w:line="290" w:lineRule="auto"/>
      <w:ind w:left="567" w:hanging="567"/>
      <w:jc w:val="both"/>
      <w:outlineLvl w:val="0"/>
    </w:pPr>
    <w:rPr>
      <w:rFonts w:ascii="Arial" w:hAnsi="Arial"/>
      <w:b/>
      <w:kern w:val="20"/>
      <w:sz w:val="22"/>
      <w:lang w:eastAsia="en-US"/>
    </w:rPr>
  </w:style>
  <w:style w:type="paragraph" w:customStyle="1" w:styleId="Level2">
    <w:name w:val="Level 2"/>
    <w:basedOn w:val="Normlny"/>
    <w:rsid w:val="005B6583"/>
    <w:pPr>
      <w:tabs>
        <w:tab w:val="num" w:pos="1940"/>
      </w:tabs>
      <w:spacing w:after="140" w:line="290" w:lineRule="auto"/>
      <w:ind w:left="1940" w:hanging="680"/>
      <w:jc w:val="both"/>
      <w:outlineLvl w:val="1"/>
    </w:pPr>
    <w:rPr>
      <w:rFonts w:ascii="Arial" w:hAnsi="Arial"/>
      <w:kern w:val="20"/>
      <w:lang w:eastAsia="en-US"/>
    </w:rPr>
  </w:style>
  <w:style w:type="paragraph" w:customStyle="1" w:styleId="Level3">
    <w:name w:val="Level 3"/>
    <w:basedOn w:val="Normlny"/>
    <w:rsid w:val="005B6583"/>
    <w:pPr>
      <w:tabs>
        <w:tab w:val="num" w:pos="2041"/>
      </w:tabs>
      <w:spacing w:after="140" w:line="290" w:lineRule="auto"/>
      <w:ind w:left="2041" w:hanging="794"/>
      <w:jc w:val="both"/>
      <w:outlineLvl w:val="2"/>
    </w:pPr>
    <w:rPr>
      <w:rFonts w:ascii="Arial" w:hAnsi="Arial"/>
      <w:kern w:val="20"/>
      <w:lang w:eastAsia="en-US"/>
    </w:rPr>
  </w:style>
  <w:style w:type="paragraph" w:customStyle="1" w:styleId="Level4">
    <w:name w:val="Level 4"/>
    <w:basedOn w:val="Normlny"/>
    <w:rsid w:val="005B6583"/>
    <w:pPr>
      <w:tabs>
        <w:tab w:val="num" w:pos="2722"/>
      </w:tabs>
      <w:spacing w:after="140" w:line="290" w:lineRule="auto"/>
      <w:ind w:left="2722" w:hanging="681"/>
      <w:jc w:val="both"/>
      <w:outlineLvl w:val="3"/>
    </w:pPr>
    <w:rPr>
      <w:rFonts w:ascii="Arial" w:hAnsi="Arial"/>
      <w:kern w:val="20"/>
      <w:lang w:eastAsia="en-US"/>
    </w:rPr>
  </w:style>
  <w:style w:type="paragraph" w:customStyle="1" w:styleId="Level5">
    <w:name w:val="Level 5"/>
    <w:basedOn w:val="Normlny"/>
    <w:rsid w:val="005B6583"/>
    <w:pPr>
      <w:tabs>
        <w:tab w:val="num" w:pos="3289"/>
      </w:tabs>
      <w:spacing w:after="140" w:line="290" w:lineRule="auto"/>
      <w:ind w:left="3289" w:hanging="567"/>
      <w:jc w:val="both"/>
      <w:outlineLvl w:val="4"/>
    </w:pPr>
    <w:rPr>
      <w:rFonts w:ascii="Arial" w:hAnsi="Arial"/>
      <w:kern w:val="20"/>
      <w:lang w:eastAsia="en-US"/>
    </w:rPr>
  </w:style>
  <w:style w:type="paragraph" w:customStyle="1" w:styleId="Level6">
    <w:name w:val="Level 6"/>
    <w:basedOn w:val="Normlny"/>
    <w:rsid w:val="005B6583"/>
    <w:pPr>
      <w:tabs>
        <w:tab w:val="num" w:pos="3969"/>
      </w:tabs>
      <w:spacing w:after="140" w:line="290" w:lineRule="auto"/>
      <w:ind w:left="3969" w:hanging="680"/>
      <w:jc w:val="both"/>
      <w:outlineLvl w:val="5"/>
    </w:pPr>
    <w:rPr>
      <w:rFonts w:ascii="Arial" w:hAnsi="Arial"/>
      <w:kern w:val="20"/>
      <w:lang w:eastAsia="en-US"/>
    </w:rPr>
  </w:style>
  <w:style w:type="paragraph" w:customStyle="1" w:styleId="Level7">
    <w:name w:val="Level 7"/>
    <w:basedOn w:val="Normlny"/>
    <w:rsid w:val="005B6583"/>
    <w:pPr>
      <w:tabs>
        <w:tab w:val="num" w:pos="3969"/>
      </w:tabs>
      <w:spacing w:after="140" w:line="290" w:lineRule="auto"/>
      <w:ind w:left="3969" w:hanging="680"/>
      <w:jc w:val="both"/>
      <w:outlineLvl w:val="6"/>
    </w:pPr>
    <w:rPr>
      <w:rFonts w:ascii="Arial" w:hAnsi="Arial"/>
      <w:kern w:val="20"/>
      <w:lang w:eastAsia="en-US"/>
    </w:rPr>
  </w:style>
  <w:style w:type="paragraph" w:customStyle="1" w:styleId="Level8">
    <w:name w:val="Level 8"/>
    <w:basedOn w:val="Normlny"/>
    <w:rsid w:val="005B6583"/>
    <w:pPr>
      <w:tabs>
        <w:tab w:val="num" w:pos="3969"/>
      </w:tabs>
      <w:spacing w:after="140" w:line="290" w:lineRule="auto"/>
      <w:ind w:left="3969" w:hanging="680"/>
      <w:jc w:val="both"/>
      <w:outlineLvl w:val="7"/>
    </w:pPr>
    <w:rPr>
      <w:rFonts w:ascii="Arial" w:hAnsi="Arial"/>
      <w:kern w:val="20"/>
      <w:lang w:eastAsia="en-US"/>
    </w:rPr>
  </w:style>
  <w:style w:type="paragraph" w:customStyle="1" w:styleId="Level9">
    <w:name w:val="Level 9"/>
    <w:basedOn w:val="Normlny"/>
    <w:rsid w:val="005B6583"/>
    <w:pPr>
      <w:tabs>
        <w:tab w:val="num" w:pos="3969"/>
      </w:tabs>
      <w:spacing w:after="140" w:line="290" w:lineRule="auto"/>
      <w:ind w:left="3969" w:hanging="680"/>
      <w:jc w:val="both"/>
      <w:outlineLvl w:val="8"/>
    </w:pPr>
    <w:rPr>
      <w:rFonts w:ascii="Arial" w:hAnsi="Arial"/>
      <w:kern w:val="20"/>
      <w:lang w:eastAsia="en-US"/>
    </w:rPr>
  </w:style>
  <w:style w:type="character" w:customStyle="1" w:styleId="seLevel3Char1">
    <w:name w:val="seLevel3 Char1"/>
    <w:link w:val="seLevel3"/>
    <w:rsid w:val="00B85337"/>
    <w:rPr>
      <w:rFonts w:ascii="Tahoma" w:hAnsi="Tahoma"/>
      <w:kern w:val="20"/>
      <w:lang w:val="de-DE"/>
    </w:rPr>
  </w:style>
  <w:style w:type="paragraph" w:customStyle="1" w:styleId="Body2">
    <w:name w:val="Body 2"/>
    <w:basedOn w:val="Normlny"/>
    <w:rsid w:val="00ED4163"/>
    <w:pPr>
      <w:spacing w:before="0" w:after="140" w:line="290" w:lineRule="auto"/>
      <w:ind w:left="1247"/>
      <w:jc w:val="both"/>
    </w:pPr>
    <w:rPr>
      <w:rFonts w:ascii="Arial" w:hAnsi="Arial"/>
      <w:kern w:val="20"/>
      <w:lang w:eastAsia="en-US"/>
    </w:rPr>
  </w:style>
  <w:style w:type="paragraph" w:styleId="Hlavika">
    <w:name w:val="header"/>
    <w:basedOn w:val="Normlny"/>
    <w:rsid w:val="00ED4163"/>
    <w:pPr>
      <w:tabs>
        <w:tab w:val="center" w:pos="4536"/>
        <w:tab w:val="right" w:pos="9072"/>
      </w:tabs>
    </w:pPr>
  </w:style>
  <w:style w:type="paragraph" w:styleId="Pta">
    <w:name w:val="footer"/>
    <w:basedOn w:val="Normlny"/>
    <w:link w:val="PtaChar"/>
    <w:rsid w:val="00ED4163"/>
    <w:pPr>
      <w:tabs>
        <w:tab w:val="center" w:pos="4536"/>
        <w:tab w:val="right" w:pos="9072"/>
      </w:tabs>
    </w:pPr>
  </w:style>
  <w:style w:type="character" w:styleId="slostrany">
    <w:name w:val="page number"/>
    <w:rsid w:val="00ED4163"/>
    <w:rPr>
      <w:rFonts w:ascii="Arial" w:hAnsi="Arial"/>
      <w:sz w:val="20"/>
    </w:rPr>
  </w:style>
  <w:style w:type="paragraph" w:customStyle="1" w:styleId="Body">
    <w:name w:val="Body"/>
    <w:basedOn w:val="Normlny"/>
    <w:rsid w:val="00ED4163"/>
    <w:pPr>
      <w:spacing w:before="0" w:after="140" w:line="290" w:lineRule="auto"/>
      <w:jc w:val="both"/>
    </w:pPr>
    <w:rPr>
      <w:rFonts w:ascii="Arial" w:hAnsi="Arial"/>
      <w:kern w:val="20"/>
      <w:lang w:eastAsia="en-US"/>
    </w:rPr>
  </w:style>
  <w:style w:type="character" w:customStyle="1" w:styleId="seNormalny2Char1">
    <w:name w:val="seNormalny2 Char1"/>
    <w:link w:val="seNormalny2"/>
    <w:locked/>
    <w:rsid w:val="00513C19"/>
    <w:rPr>
      <w:rFonts w:ascii="Tahoma" w:hAnsi="Tahoma"/>
      <w:lang w:val="sk-SK" w:eastAsia="sk-SK" w:bidi="ar-SA"/>
    </w:rPr>
  </w:style>
  <w:style w:type="paragraph" w:styleId="Normlnywebov">
    <w:name w:val="Normal (Web)"/>
    <w:basedOn w:val="Normlny"/>
    <w:rsid w:val="002F5670"/>
    <w:pPr>
      <w:spacing w:before="100" w:beforeAutospacing="1" w:after="100" w:afterAutospacing="1"/>
    </w:pPr>
    <w:rPr>
      <w:rFonts w:ascii="Times New Roman" w:hAnsi="Times New Roman"/>
      <w:sz w:val="24"/>
      <w:lang w:eastAsia="cs-CZ"/>
    </w:rPr>
  </w:style>
  <w:style w:type="paragraph" w:customStyle="1" w:styleId="CharCharCharCharCharCharCharChar">
    <w:name w:val="Char Char Char Char Char Char Char Char"/>
    <w:basedOn w:val="Normlny"/>
    <w:next w:val="Normlny"/>
    <w:rsid w:val="00FA36C9"/>
    <w:pPr>
      <w:tabs>
        <w:tab w:val="num" w:pos="1440"/>
      </w:tabs>
      <w:spacing w:before="0" w:after="0"/>
      <w:ind w:left="1440" w:hanging="360"/>
    </w:pPr>
    <w:rPr>
      <w:rFonts w:ascii="Times New Roman" w:eastAsia="MS Mincho" w:hAnsi="Times New Roman"/>
      <w:sz w:val="24"/>
      <w:lang w:val="en-US" w:eastAsia="ja-JP"/>
    </w:rPr>
  </w:style>
  <w:style w:type="character" w:customStyle="1" w:styleId="seNormalny2Char">
    <w:name w:val="seNormalny2 Char"/>
    <w:locked/>
    <w:rsid w:val="00F3011B"/>
    <w:rPr>
      <w:rFonts w:ascii="Tahoma" w:hAnsi="Tahoma" w:cs="Tahoma"/>
      <w:lang w:val="sk-SK" w:eastAsia="sk-SK" w:bidi="ar-SA"/>
    </w:rPr>
  </w:style>
  <w:style w:type="paragraph" w:styleId="Textkomentra">
    <w:name w:val="annotation text"/>
    <w:basedOn w:val="Normlny"/>
    <w:link w:val="TextkomentraChar"/>
    <w:uiPriority w:val="99"/>
    <w:rsid w:val="000A140E"/>
    <w:rPr>
      <w:szCs w:val="20"/>
    </w:rPr>
  </w:style>
  <w:style w:type="paragraph" w:styleId="Textbubliny">
    <w:name w:val="Balloon Text"/>
    <w:basedOn w:val="Normlny"/>
    <w:semiHidden/>
    <w:rsid w:val="00D70113"/>
    <w:rPr>
      <w:rFonts w:cs="Tahoma"/>
      <w:sz w:val="16"/>
      <w:szCs w:val="16"/>
    </w:rPr>
  </w:style>
  <w:style w:type="character" w:styleId="Hypertextovprepojenie">
    <w:name w:val="Hyperlink"/>
    <w:rsid w:val="00180386"/>
    <w:rPr>
      <w:color w:val="AF005F"/>
      <w:u w:val="none"/>
    </w:rPr>
  </w:style>
  <w:style w:type="character" w:styleId="Odkaznakomentr">
    <w:name w:val="annotation reference"/>
    <w:uiPriority w:val="99"/>
    <w:rsid w:val="00F90349"/>
    <w:rPr>
      <w:sz w:val="16"/>
      <w:szCs w:val="16"/>
    </w:rPr>
  </w:style>
  <w:style w:type="character" w:customStyle="1" w:styleId="seNormalny3Char">
    <w:name w:val="seNormalny3 Char"/>
    <w:link w:val="seNormalny3"/>
    <w:rsid w:val="00D26861"/>
    <w:rPr>
      <w:rFonts w:ascii="Tahoma" w:hAnsi="Tahoma" w:cs="Tahoma"/>
      <w:lang w:val="sk-SK" w:eastAsia="sk-SK" w:bidi="ar-SA"/>
    </w:rPr>
  </w:style>
  <w:style w:type="character" w:customStyle="1" w:styleId="seLevel4Char">
    <w:name w:val="seLevel4 Char"/>
    <w:link w:val="seLevel4"/>
    <w:rsid w:val="002D0CB5"/>
    <w:rPr>
      <w:rFonts w:ascii="Tahoma" w:hAnsi="Tahoma"/>
      <w:kern w:val="20"/>
    </w:rPr>
  </w:style>
  <w:style w:type="paragraph" w:styleId="Predmetkomentra">
    <w:name w:val="annotation subject"/>
    <w:basedOn w:val="Textkomentra"/>
    <w:next w:val="Textkomentra"/>
    <w:semiHidden/>
    <w:rsid w:val="00F90349"/>
    <w:rPr>
      <w:b/>
      <w:bCs/>
    </w:rPr>
  </w:style>
  <w:style w:type="paragraph" w:customStyle="1" w:styleId="Char">
    <w:name w:val="Char"/>
    <w:basedOn w:val="Normlny"/>
    <w:rsid w:val="009B669B"/>
    <w:pPr>
      <w:spacing w:before="0" w:after="160" w:line="240" w:lineRule="exact"/>
    </w:pPr>
    <w:rPr>
      <w:rFonts w:ascii="Verdana" w:hAnsi="Verdana"/>
      <w:szCs w:val="20"/>
      <w:lang w:val="en-US" w:eastAsia="en-US"/>
    </w:rPr>
  </w:style>
  <w:style w:type="paragraph" w:customStyle="1" w:styleId="vopLevel1">
    <w:name w:val="vopLevel1"/>
    <w:basedOn w:val="Normlny"/>
    <w:rsid w:val="009B669B"/>
    <w:pPr>
      <w:keepNext/>
      <w:spacing w:before="0" w:after="0"/>
    </w:pPr>
    <w:rPr>
      <w:b/>
      <w:caps/>
      <w:sz w:val="16"/>
      <w:szCs w:val="20"/>
      <w:lang w:eastAsia="en-GB"/>
    </w:rPr>
  </w:style>
  <w:style w:type="paragraph" w:customStyle="1" w:styleId="vopLevel2">
    <w:name w:val="vopLevel2"/>
    <w:basedOn w:val="vopLevel1"/>
    <w:link w:val="vopLevel2Char"/>
    <w:rsid w:val="009B669B"/>
    <w:pPr>
      <w:keepNext w:val="0"/>
      <w:spacing w:before="120" w:after="120"/>
      <w:jc w:val="both"/>
    </w:pPr>
    <w:rPr>
      <w:b w:val="0"/>
      <w:caps w:val="0"/>
      <w:szCs w:val="16"/>
    </w:rPr>
  </w:style>
  <w:style w:type="character" w:customStyle="1" w:styleId="vopLevel2Char">
    <w:name w:val="vopLevel2 Char"/>
    <w:link w:val="vopLevel2"/>
    <w:rsid w:val="009B669B"/>
    <w:rPr>
      <w:rFonts w:ascii="Tahoma" w:hAnsi="Tahoma"/>
      <w:sz w:val="16"/>
      <w:szCs w:val="16"/>
      <w:lang w:eastAsia="en-GB"/>
    </w:rPr>
  </w:style>
  <w:style w:type="paragraph" w:customStyle="1" w:styleId="vopLevel3">
    <w:name w:val="vopLevel3"/>
    <w:basedOn w:val="vopLevel2"/>
    <w:link w:val="vopLevel3Char"/>
    <w:rsid w:val="009B669B"/>
  </w:style>
  <w:style w:type="paragraph" w:styleId="Zkladntext">
    <w:name w:val="Body Text"/>
    <w:basedOn w:val="Normlny"/>
    <w:link w:val="ZkladntextChar"/>
    <w:rsid w:val="00A44E3A"/>
    <w:pPr>
      <w:spacing w:before="0" w:after="120"/>
    </w:pPr>
    <w:rPr>
      <w:rFonts w:ascii="Times New Roman" w:hAnsi="Times New Roman"/>
      <w:sz w:val="24"/>
      <w:szCs w:val="20"/>
      <w:lang w:eastAsia="cs-CZ"/>
    </w:rPr>
  </w:style>
  <w:style w:type="character" w:customStyle="1" w:styleId="ZkladntextChar">
    <w:name w:val="Základný text Char"/>
    <w:link w:val="Zkladntext"/>
    <w:rsid w:val="00A44E3A"/>
    <w:rPr>
      <w:sz w:val="24"/>
      <w:lang w:eastAsia="cs-CZ"/>
    </w:rPr>
  </w:style>
  <w:style w:type="paragraph" w:styleId="Oznaitext">
    <w:name w:val="Block Text"/>
    <w:basedOn w:val="Normlny"/>
    <w:rsid w:val="00A44E3A"/>
    <w:pPr>
      <w:tabs>
        <w:tab w:val="left" w:pos="10206"/>
      </w:tabs>
      <w:spacing w:before="0" w:after="0"/>
      <w:ind w:left="240" w:right="-2"/>
    </w:pPr>
    <w:rPr>
      <w:rFonts w:ascii="Arial" w:hAnsi="Arial"/>
      <w:sz w:val="16"/>
      <w:szCs w:val="20"/>
      <w:lang w:val="en-US" w:eastAsia="cs-CZ"/>
    </w:rPr>
  </w:style>
  <w:style w:type="character" w:customStyle="1" w:styleId="TextkomentraChar">
    <w:name w:val="Text komentára Char"/>
    <w:link w:val="Textkomentra"/>
    <w:uiPriority w:val="99"/>
    <w:rsid w:val="000F342E"/>
    <w:rPr>
      <w:rFonts w:ascii="Tahoma" w:hAnsi="Tahoma"/>
    </w:rPr>
  </w:style>
  <w:style w:type="character" w:styleId="PouitHypertextovPrepojenie">
    <w:name w:val="FollowedHyperlink"/>
    <w:rsid w:val="004402B2"/>
    <w:rPr>
      <w:color w:val="800080"/>
      <w:u w:val="single"/>
    </w:rPr>
  </w:style>
  <w:style w:type="character" w:customStyle="1" w:styleId="PtaChar">
    <w:name w:val="Päta Char"/>
    <w:link w:val="Pta"/>
    <w:rsid w:val="006940AD"/>
    <w:rPr>
      <w:rFonts w:ascii="Tahoma" w:hAnsi="Tahoma"/>
      <w:szCs w:val="24"/>
    </w:rPr>
  </w:style>
  <w:style w:type="paragraph" w:styleId="Revzia">
    <w:name w:val="Revision"/>
    <w:hidden/>
    <w:uiPriority w:val="99"/>
    <w:semiHidden/>
    <w:rsid w:val="00A859A1"/>
    <w:rPr>
      <w:rFonts w:ascii="Tahoma" w:hAnsi="Tahoma"/>
      <w:szCs w:val="24"/>
    </w:rPr>
  </w:style>
  <w:style w:type="character" w:customStyle="1" w:styleId="CommentTextChar">
    <w:name w:val="Comment Text Char"/>
    <w:semiHidden/>
    <w:locked/>
    <w:rsid w:val="00F855DB"/>
    <w:rPr>
      <w:rFonts w:ascii="Tahoma" w:hAnsi="Tahoma" w:cs="Times New Roman"/>
      <w:sz w:val="20"/>
      <w:szCs w:val="20"/>
      <w:lang w:val="x-none" w:eastAsia="sk-SK"/>
    </w:rPr>
  </w:style>
  <w:style w:type="paragraph" w:styleId="Zkladntext2">
    <w:name w:val="Body Text 2"/>
    <w:basedOn w:val="Normlny"/>
    <w:link w:val="Zkladntext2Char"/>
    <w:rsid w:val="0032744E"/>
    <w:pPr>
      <w:spacing w:after="120" w:line="480" w:lineRule="auto"/>
    </w:pPr>
  </w:style>
  <w:style w:type="character" w:customStyle="1" w:styleId="Zkladntext2Char">
    <w:name w:val="Základný text 2 Char"/>
    <w:basedOn w:val="Predvolenpsmoodseku"/>
    <w:link w:val="Zkladntext2"/>
    <w:rsid w:val="0032744E"/>
    <w:rPr>
      <w:rFonts w:ascii="Tahoma" w:hAnsi="Tahoma"/>
      <w:szCs w:val="24"/>
    </w:rPr>
  </w:style>
  <w:style w:type="paragraph" w:customStyle="1" w:styleId="Text">
    <w:name w:val="Text"/>
    <w:basedOn w:val="Normlny"/>
    <w:rsid w:val="0032744E"/>
    <w:pPr>
      <w:overflowPunct w:val="0"/>
      <w:autoSpaceDE w:val="0"/>
      <w:autoSpaceDN w:val="0"/>
      <w:adjustRightInd w:val="0"/>
      <w:spacing w:before="0" w:after="240"/>
      <w:ind w:firstLine="1440"/>
      <w:textAlignment w:val="baseline"/>
    </w:pPr>
    <w:rPr>
      <w:rFonts w:ascii="Times New Roman" w:hAnsi="Times New Roman"/>
      <w:sz w:val="24"/>
      <w:szCs w:val="20"/>
      <w:lang w:val="cs-CZ" w:eastAsia="en-US"/>
    </w:rPr>
  </w:style>
  <w:style w:type="character" w:customStyle="1" w:styleId="vopLevel3Char">
    <w:name w:val="vopLevel3 Char"/>
    <w:link w:val="vopLevel3"/>
    <w:rsid w:val="007C0E3B"/>
    <w:rPr>
      <w:rFonts w:ascii="Tahoma" w:hAnsi="Tahoma"/>
      <w:sz w:val="16"/>
      <w:szCs w:val="16"/>
      <w:lang w:eastAsia="en-GB"/>
    </w:rPr>
  </w:style>
  <w:style w:type="paragraph" w:customStyle="1" w:styleId="Char0">
    <w:name w:val="Char"/>
    <w:basedOn w:val="Normlny"/>
    <w:rsid w:val="00D2289A"/>
    <w:pPr>
      <w:spacing w:before="0" w:after="160" w:line="240" w:lineRule="exact"/>
    </w:pPr>
    <w:rPr>
      <w:rFonts w:ascii="Verdana" w:hAnsi="Verdana"/>
      <w:szCs w:val="20"/>
      <w:lang w:val="en-US" w:eastAsia="en-US"/>
    </w:rPr>
  </w:style>
  <w:style w:type="paragraph" w:styleId="Odsekzoznamu">
    <w:name w:val="List Paragraph"/>
    <w:basedOn w:val="Normlny"/>
    <w:uiPriority w:val="34"/>
    <w:qFormat/>
    <w:rsid w:val="007050E5"/>
    <w:pPr>
      <w:spacing w:before="0" w:after="0"/>
      <w:ind w:left="720"/>
    </w:pPr>
    <w:rPr>
      <w:rFonts w:ascii="Calibri" w:eastAsiaTheme="minorHAnsi" w:hAnsi="Calibri" w:cs="Calibri"/>
      <w:sz w:val="22"/>
      <w:szCs w:val="22"/>
    </w:rPr>
  </w:style>
  <w:style w:type="character" w:customStyle="1" w:styleId="seLevel3Char">
    <w:name w:val="seLevel3 Char"/>
    <w:locked/>
    <w:rsid w:val="00514E3D"/>
    <w:rPr>
      <w:rFonts w:ascii="Tahoma" w:hAnsi="Tahoma"/>
      <w:kern w:val="20"/>
      <w:lang w:val="de-DE"/>
    </w:rPr>
  </w:style>
  <w:style w:type="paragraph" w:customStyle="1" w:styleId="AOHead1">
    <w:name w:val="AOHead1"/>
    <w:basedOn w:val="Normlny"/>
    <w:next w:val="Normlny"/>
    <w:rsid w:val="00514E3D"/>
    <w:pPr>
      <w:keepNext/>
      <w:numPr>
        <w:numId w:val="15"/>
      </w:numPr>
      <w:spacing w:before="240" w:after="0" w:line="260" w:lineRule="atLeast"/>
      <w:jc w:val="both"/>
      <w:outlineLvl w:val="0"/>
    </w:pPr>
    <w:rPr>
      <w:rFonts w:ascii="Times New Roman" w:eastAsia="SimSun" w:hAnsi="Times New Roman"/>
      <w:b/>
      <w:caps/>
      <w:kern w:val="28"/>
      <w:sz w:val="22"/>
      <w:szCs w:val="22"/>
      <w:lang w:val="en-GB" w:eastAsia="en-US"/>
    </w:rPr>
  </w:style>
  <w:style w:type="paragraph" w:customStyle="1" w:styleId="AOHead2">
    <w:name w:val="AOHead2"/>
    <w:basedOn w:val="Normlny"/>
    <w:next w:val="Normlny"/>
    <w:rsid w:val="00514E3D"/>
    <w:pPr>
      <w:keepNext/>
      <w:numPr>
        <w:ilvl w:val="1"/>
        <w:numId w:val="15"/>
      </w:numPr>
      <w:spacing w:before="240" w:after="0" w:line="260" w:lineRule="atLeast"/>
      <w:jc w:val="both"/>
      <w:outlineLvl w:val="1"/>
    </w:pPr>
    <w:rPr>
      <w:rFonts w:ascii="Times New Roman" w:eastAsia="SimSun" w:hAnsi="Times New Roman"/>
      <w:b/>
      <w:sz w:val="22"/>
      <w:szCs w:val="22"/>
      <w:lang w:val="en-GB" w:eastAsia="en-US"/>
    </w:rPr>
  </w:style>
  <w:style w:type="paragraph" w:customStyle="1" w:styleId="AOHead3">
    <w:name w:val="AOHead3"/>
    <w:basedOn w:val="Normlny"/>
    <w:next w:val="Normlny"/>
    <w:rsid w:val="00514E3D"/>
    <w:pPr>
      <w:numPr>
        <w:ilvl w:val="2"/>
        <w:numId w:val="15"/>
      </w:numPr>
      <w:spacing w:before="240" w:after="0" w:line="260" w:lineRule="atLeast"/>
      <w:jc w:val="both"/>
      <w:outlineLvl w:val="2"/>
    </w:pPr>
    <w:rPr>
      <w:rFonts w:ascii="Times New Roman" w:eastAsia="SimSun" w:hAnsi="Times New Roman"/>
      <w:sz w:val="22"/>
      <w:szCs w:val="22"/>
      <w:lang w:val="en-GB" w:eastAsia="en-US"/>
    </w:rPr>
  </w:style>
  <w:style w:type="paragraph" w:customStyle="1" w:styleId="AOHead4">
    <w:name w:val="AOHead4"/>
    <w:basedOn w:val="Normlny"/>
    <w:next w:val="Normlny"/>
    <w:rsid w:val="00514E3D"/>
    <w:pPr>
      <w:numPr>
        <w:ilvl w:val="3"/>
        <w:numId w:val="15"/>
      </w:numPr>
      <w:spacing w:before="240" w:after="0" w:line="260" w:lineRule="atLeast"/>
      <w:jc w:val="both"/>
      <w:outlineLvl w:val="3"/>
    </w:pPr>
    <w:rPr>
      <w:rFonts w:ascii="Times New Roman" w:eastAsia="SimSun" w:hAnsi="Times New Roman"/>
      <w:sz w:val="22"/>
      <w:szCs w:val="22"/>
      <w:lang w:val="en-GB" w:eastAsia="en-US"/>
    </w:rPr>
  </w:style>
  <w:style w:type="paragraph" w:customStyle="1" w:styleId="AOHead5">
    <w:name w:val="AOHead5"/>
    <w:basedOn w:val="Normlny"/>
    <w:next w:val="Normlny"/>
    <w:rsid w:val="00514E3D"/>
    <w:pPr>
      <w:numPr>
        <w:ilvl w:val="4"/>
        <w:numId w:val="15"/>
      </w:numPr>
      <w:spacing w:before="240" w:after="0" w:line="260" w:lineRule="atLeast"/>
      <w:jc w:val="both"/>
      <w:outlineLvl w:val="4"/>
    </w:pPr>
    <w:rPr>
      <w:rFonts w:ascii="Times New Roman" w:eastAsia="SimSun" w:hAnsi="Times New Roman"/>
      <w:sz w:val="22"/>
      <w:szCs w:val="22"/>
      <w:lang w:val="en-GB" w:eastAsia="en-US"/>
    </w:rPr>
  </w:style>
  <w:style w:type="paragraph" w:customStyle="1" w:styleId="AOHead6">
    <w:name w:val="AOHead6"/>
    <w:basedOn w:val="Normlny"/>
    <w:next w:val="Normlny"/>
    <w:rsid w:val="00514E3D"/>
    <w:pPr>
      <w:numPr>
        <w:ilvl w:val="5"/>
        <w:numId w:val="15"/>
      </w:numPr>
      <w:spacing w:before="240" w:after="0" w:line="260" w:lineRule="atLeast"/>
      <w:jc w:val="both"/>
      <w:outlineLvl w:val="5"/>
    </w:pPr>
    <w:rPr>
      <w:rFonts w:ascii="Times New Roman" w:eastAsia="SimSun" w:hAnsi="Times New Roman"/>
      <w:sz w:val="22"/>
      <w:szCs w:val="22"/>
      <w:lang w:val="en-GB" w:eastAsia="en-US"/>
    </w:rPr>
  </w:style>
  <w:style w:type="paragraph" w:customStyle="1" w:styleId="AOBullet">
    <w:name w:val="AOBullet"/>
    <w:basedOn w:val="Normlny"/>
    <w:rsid w:val="00514E3D"/>
    <w:pPr>
      <w:numPr>
        <w:numId w:val="14"/>
      </w:numPr>
      <w:spacing w:before="240" w:after="0" w:line="260" w:lineRule="atLeast"/>
      <w:jc w:val="both"/>
    </w:pPr>
    <w:rPr>
      <w:rFonts w:ascii="Times New Roman" w:eastAsia="SimSun" w:hAnsi="Times New Roman"/>
      <w:sz w:val="22"/>
      <w:szCs w:val="22"/>
      <w:lang w:val="en-GB" w:eastAsia="en-US"/>
    </w:rPr>
  </w:style>
  <w:style w:type="paragraph" w:customStyle="1" w:styleId="AOAltHead5">
    <w:name w:val="AOAltHead5"/>
    <w:basedOn w:val="AOHead5"/>
    <w:next w:val="Normlny"/>
    <w:rsid w:val="00167794"/>
    <w:pPr>
      <w:numPr>
        <w:numId w:val="9"/>
      </w:numPr>
    </w:pPr>
  </w:style>
  <w:style w:type="paragraph" w:customStyle="1" w:styleId="AODocTxt">
    <w:name w:val="AODocTxt"/>
    <w:basedOn w:val="Normlny"/>
    <w:rsid w:val="00B959B7"/>
    <w:pPr>
      <w:numPr>
        <w:numId w:val="20"/>
      </w:numPr>
      <w:spacing w:before="240" w:after="0" w:line="260" w:lineRule="atLeast"/>
      <w:jc w:val="both"/>
    </w:pPr>
    <w:rPr>
      <w:rFonts w:ascii="Times New Roman" w:eastAsia="SimSun" w:hAnsi="Times New Roman"/>
      <w:sz w:val="22"/>
      <w:szCs w:val="22"/>
      <w:lang w:val="en-GB" w:eastAsia="en-US"/>
    </w:rPr>
  </w:style>
  <w:style w:type="paragraph" w:customStyle="1" w:styleId="AODocTxtL1">
    <w:name w:val="AODocTxtL1"/>
    <w:basedOn w:val="AODocTxt"/>
    <w:rsid w:val="00B959B7"/>
    <w:pPr>
      <w:numPr>
        <w:ilvl w:val="1"/>
      </w:numPr>
    </w:pPr>
  </w:style>
  <w:style w:type="paragraph" w:customStyle="1" w:styleId="AODocTxtL2">
    <w:name w:val="AODocTxtL2"/>
    <w:basedOn w:val="AODocTxt"/>
    <w:rsid w:val="00B959B7"/>
    <w:pPr>
      <w:numPr>
        <w:ilvl w:val="2"/>
      </w:numPr>
    </w:pPr>
  </w:style>
  <w:style w:type="paragraph" w:customStyle="1" w:styleId="AODocTxtL3">
    <w:name w:val="AODocTxtL3"/>
    <w:basedOn w:val="AODocTxt"/>
    <w:rsid w:val="00B959B7"/>
    <w:pPr>
      <w:numPr>
        <w:ilvl w:val="3"/>
      </w:numPr>
    </w:pPr>
  </w:style>
  <w:style w:type="paragraph" w:customStyle="1" w:styleId="AODocTxtL4">
    <w:name w:val="AODocTxtL4"/>
    <w:basedOn w:val="AODocTxt"/>
    <w:rsid w:val="00B959B7"/>
    <w:pPr>
      <w:numPr>
        <w:ilvl w:val="4"/>
      </w:numPr>
    </w:pPr>
  </w:style>
  <w:style w:type="paragraph" w:customStyle="1" w:styleId="AODocTxtL5">
    <w:name w:val="AODocTxtL5"/>
    <w:basedOn w:val="AODocTxt"/>
    <w:rsid w:val="00B959B7"/>
    <w:pPr>
      <w:numPr>
        <w:ilvl w:val="5"/>
      </w:numPr>
    </w:pPr>
  </w:style>
  <w:style w:type="paragraph" w:customStyle="1" w:styleId="AODocTxtL6">
    <w:name w:val="AODocTxtL6"/>
    <w:basedOn w:val="AODocTxt"/>
    <w:rsid w:val="00B959B7"/>
    <w:pPr>
      <w:numPr>
        <w:ilvl w:val="6"/>
      </w:numPr>
    </w:pPr>
  </w:style>
  <w:style w:type="paragraph" w:customStyle="1" w:styleId="AODocTxtL7">
    <w:name w:val="AODocTxtL7"/>
    <w:basedOn w:val="AODocTxt"/>
    <w:rsid w:val="00B959B7"/>
    <w:pPr>
      <w:numPr>
        <w:ilvl w:val="7"/>
      </w:numPr>
    </w:pPr>
  </w:style>
  <w:style w:type="paragraph" w:customStyle="1" w:styleId="AODocTxtL8">
    <w:name w:val="AODocTxtL8"/>
    <w:basedOn w:val="AODocTxt"/>
    <w:rsid w:val="00B959B7"/>
    <w:pPr>
      <w:numPr>
        <w:ilvl w:val="8"/>
      </w:numPr>
    </w:pPr>
  </w:style>
  <w:style w:type="paragraph" w:customStyle="1" w:styleId="Char1">
    <w:name w:val="Char"/>
    <w:basedOn w:val="Normlny"/>
    <w:rsid w:val="00C80732"/>
    <w:pPr>
      <w:spacing w:before="0" w:after="160" w:line="240" w:lineRule="exact"/>
    </w:pPr>
    <w:rPr>
      <w:rFonts w:ascii="Verdana" w:hAnsi="Verdana"/>
      <w:szCs w:val="20"/>
      <w:lang w:val="en-US" w:eastAsia="en-US"/>
    </w:rPr>
  </w:style>
  <w:style w:type="character" w:styleId="Odkaznapoznmkupodiarou">
    <w:name w:val="footnote reference"/>
    <w:rsid w:val="00C80732"/>
    <w:rPr>
      <w:vertAlign w:val="superscript"/>
    </w:rPr>
  </w:style>
  <w:style w:type="paragraph" w:customStyle="1" w:styleId="Char2">
    <w:name w:val="Char"/>
    <w:basedOn w:val="Normlny"/>
    <w:rsid w:val="00FD3DA0"/>
    <w:pPr>
      <w:spacing w:before="0" w:after="160" w:line="240" w:lineRule="exact"/>
    </w:pPr>
    <w:rPr>
      <w:rFonts w:ascii="Verdana" w:hAnsi="Verdana"/>
      <w:szCs w:val="20"/>
      <w:lang w:val="en-US" w:eastAsia="en-US"/>
    </w:rPr>
  </w:style>
  <w:style w:type="paragraph" w:styleId="Textpoznmkypodiarou">
    <w:name w:val="footnote text"/>
    <w:basedOn w:val="Normlny"/>
    <w:link w:val="TextpoznmkypodiarouChar"/>
    <w:semiHidden/>
    <w:unhideWhenUsed/>
    <w:rsid w:val="00C5198B"/>
    <w:pPr>
      <w:spacing w:before="0" w:after="0"/>
    </w:pPr>
    <w:rPr>
      <w:szCs w:val="20"/>
    </w:rPr>
  </w:style>
  <w:style w:type="character" w:customStyle="1" w:styleId="TextpoznmkypodiarouChar">
    <w:name w:val="Text poznámky pod čiarou Char"/>
    <w:basedOn w:val="Predvolenpsmoodseku"/>
    <w:link w:val="Textpoznmkypodiarou"/>
    <w:semiHidden/>
    <w:rsid w:val="00C5198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635">
      <w:bodyDiv w:val="1"/>
      <w:marLeft w:val="0"/>
      <w:marRight w:val="0"/>
      <w:marTop w:val="0"/>
      <w:marBottom w:val="0"/>
      <w:divBdr>
        <w:top w:val="none" w:sz="0" w:space="0" w:color="auto"/>
        <w:left w:val="none" w:sz="0" w:space="0" w:color="auto"/>
        <w:bottom w:val="none" w:sz="0" w:space="0" w:color="auto"/>
        <w:right w:val="none" w:sz="0" w:space="0" w:color="auto"/>
      </w:divBdr>
    </w:div>
    <w:div w:id="38937385">
      <w:bodyDiv w:val="1"/>
      <w:marLeft w:val="0"/>
      <w:marRight w:val="0"/>
      <w:marTop w:val="0"/>
      <w:marBottom w:val="0"/>
      <w:divBdr>
        <w:top w:val="none" w:sz="0" w:space="0" w:color="auto"/>
        <w:left w:val="none" w:sz="0" w:space="0" w:color="auto"/>
        <w:bottom w:val="none" w:sz="0" w:space="0" w:color="auto"/>
        <w:right w:val="none" w:sz="0" w:space="0" w:color="auto"/>
      </w:divBdr>
    </w:div>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156581727">
      <w:bodyDiv w:val="1"/>
      <w:marLeft w:val="0"/>
      <w:marRight w:val="0"/>
      <w:marTop w:val="0"/>
      <w:marBottom w:val="0"/>
      <w:divBdr>
        <w:top w:val="none" w:sz="0" w:space="0" w:color="auto"/>
        <w:left w:val="none" w:sz="0" w:space="0" w:color="auto"/>
        <w:bottom w:val="none" w:sz="0" w:space="0" w:color="auto"/>
        <w:right w:val="none" w:sz="0" w:space="0" w:color="auto"/>
      </w:divBdr>
    </w:div>
    <w:div w:id="387000422">
      <w:bodyDiv w:val="1"/>
      <w:marLeft w:val="0"/>
      <w:marRight w:val="0"/>
      <w:marTop w:val="0"/>
      <w:marBottom w:val="0"/>
      <w:divBdr>
        <w:top w:val="none" w:sz="0" w:space="0" w:color="auto"/>
        <w:left w:val="none" w:sz="0" w:space="0" w:color="auto"/>
        <w:bottom w:val="none" w:sz="0" w:space="0" w:color="auto"/>
        <w:right w:val="none" w:sz="0" w:space="0" w:color="auto"/>
      </w:divBdr>
    </w:div>
    <w:div w:id="454831008">
      <w:bodyDiv w:val="1"/>
      <w:marLeft w:val="0"/>
      <w:marRight w:val="0"/>
      <w:marTop w:val="0"/>
      <w:marBottom w:val="0"/>
      <w:divBdr>
        <w:top w:val="none" w:sz="0" w:space="0" w:color="auto"/>
        <w:left w:val="none" w:sz="0" w:space="0" w:color="auto"/>
        <w:bottom w:val="none" w:sz="0" w:space="0" w:color="auto"/>
        <w:right w:val="none" w:sz="0" w:space="0" w:color="auto"/>
      </w:divBdr>
    </w:div>
    <w:div w:id="463471519">
      <w:bodyDiv w:val="1"/>
      <w:marLeft w:val="0"/>
      <w:marRight w:val="0"/>
      <w:marTop w:val="0"/>
      <w:marBottom w:val="0"/>
      <w:divBdr>
        <w:top w:val="none" w:sz="0" w:space="0" w:color="auto"/>
        <w:left w:val="none" w:sz="0" w:space="0" w:color="auto"/>
        <w:bottom w:val="none" w:sz="0" w:space="0" w:color="auto"/>
        <w:right w:val="none" w:sz="0" w:space="0" w:color="auto"/>
      </w:divBdr>
    </w:div>
    <w:div w:id="463742593">
      <w:bodyDiv w:val="1"/>
      <w:marLeft w:val="0"/>
      <w:marRight w:val="0"/>
      <w:marTop w:val="0"/>
      <w:marBottom w:val="0"/>
      <w:divBdr>
        <w:top w:val="none" w:sz="0" w:space="0" w:color="auto"/>
        <w:left w:val="none" w:sz="0" w:space="0" w:color="auto"/>
        <w:bottom w:val="none" w:sz="0" w:space="0" w:color="auto"/>
        <w:right w:val="none" w:sz="0" w:space="0" w:color="auto"/>
      </w:divBdr>
    </w:div>
    <w:div w:id="516115935">
      <w:bodyDiv w:val="1"/>
      <w:marLeft w:val="0"/>
      <w:marRight w:val="0"/>
      <w:marTop w:val="0"/>
      <w:marBottom w:val="0"/>
      <w:divBdr>
        <w:top w:val="none" w:sz="0" w:space="0" w:color="auto"/>
        <w:left w:val="none" w:sz="0" w:space="0" w:color="auto"/>
        <w:bottom w:val="none" w:sz="0" w:space="0" w:color="auto"/>
        <w:right w:val="none" w:sz="0" w:space="0" w:color="auto"/>
      </w:divBdr>
    </w:div>
    <w:div w:id="571818915">
      <w:bodyDiv w:val="1"/>
      <w:marLeft w:val="0"/>
      <w:marRight w:val="0"/>
      <w:marTop w:val="0"/>
      <w:marBottom w:val="0"/>
      <w:divBdr>
        <w:top w:val="none" w:sz="0" w:space="0" w:color="auto"/>
        <w:left w:val="none" w:sz="0" w:space="0" w:color="auto"/>
        <w:bottom w:val="none" w:sz="0" w:space="0" w:color="auto"/>
        <w:right w:val="none" w:sz="0" w:space="0" w:color="auto"/>
      </w:divBdr>
    </w:div>
    <w:div w:id="589319018">
      <w:bodyDiv w:val="1"/>
      <w:marLeft w:val="0"/>
      <w:marRight w:val="0"/>
      <w:marTop w:val="0"/>
      <w:marBottom w:val="0"/>
      <w:divBdr>
        <w:top w:val="none" w:sz="0" w:space="0" w:color="auto"/>
        <w:left w:val="none" w:sz="0" w:space="0" w:color="auto"/>
        <w:bottom w:val="none" w:sz="0" w:space="0" w:color="auto"/>
        <w:right w:val="none" w:sz="0" w:space="0" w:color="auto"/>
      </w:divBdr>
    </w:div>
    <w:div w:id="609632573">
      <w:bodyDiv w:val="1"/>
      <w:marLeft w:val="0"/>
      <w:marRight w:val="0"/>
      <w:marTop w:val="0"/>
      <w:marBottom w:val="0"/>
      <w:divBdr>
        <w:top w:val="none" w:sz="0" w:space="0" w:color="auto"/>
        <w:left w:val="none" w:sz="0" w:space="0" w:color="auto"/>
        <w:bottom w:val="none" w:sz="0" w:space="0" w:color="auto"/>
        <w:right w:val="none" w:sz="0" w:space="0" w:color="auto"/>
      </w:divBdr>
    </w:div>
    <w:div w:id="614950083">
      <w:bodyDiv w:val="1"/>
      <w:marLeft w:val="0"/>
      <w:marRight w:val="0"/>
      <w:marTop w:val="0"/>
      <w:marBottom w:val="0"/>
      <w:divBdr>
        <w:top w:val="none" w:sz="0" w:space="0" w:color="auto"/>
        <w:left w:val="none" w:sz="0" w:space="0" w:color="auto"/>
        <w:bottom w:val="none" w:sz="0" w:space="0" w:color="auto"/>
        <w:right w:val="none" w:sz="0" w:space="0" w:color="auto"/>
      </w:divBdr>
    </w:div>
    <w:div w:id="636492096">
      <w:bodyDiv w:val="1"/>
      <w:marLeft w:val="0"/>
      <w:marRight w:val="0"/>
      <w:marTop w:val="0"/>
      <w:marBottom w:val="0"/>
      <w:divBdr>
        <w:top w:val="none" w:sz="0" w:space="0" w:color="auto"/>
        <w:left w:val="none" w:sz="0" w:space="0" w:color="auto"/>
        <w:bottom w:val="none" w:sz="0" w:space="0" w:color="auto"/>
        <w:right w:val="none" w:sz="0" w:space="0" w:color="auto"/>
      </w:divBdr>
    </w:div>
    <w:div w:id="764807870">
      <w:bodyDiv w:val="1"/>
      <w:marLeft w:val="0"/>
      <w:marRight w:val="0"/>
      <w:marTop w:val="0"/>
      <w:marBottom w:val="0"/>
      <w:divBdr>
        <w:top w:val="none" w:sz="0" w:space="0" w:color="auto"/>
        <w:left w:val="none" w:sz="0" w:space="0" w:color="auto"/>
        <w:bottom w:val="none" w:sz="0" w:space="0" w:color="auto"/>
        <w:right w:val="none" w:sz="0" w:space="0" w:color="auto"/>
      </w:divBdr>
    </w:div>
    <w:div w:id="800028452">
      <w:bodyDiv w:val="1"/>
      <w:marLeft w:val="0"/>
      <w:marRight w:val="0"/>
      <w:marTop w:val="0"/>
      <w:marBottom w:val="0"/>
      <w:divBdr>
        <w:top w:val="none" w:sz="0" w:space="0" w:color="auto"/>
        <w:left w:val="none" w:sz="0" w:space="0" w:color="auto"/>
        <w:bottom w:val="none" w:sz="0" w:space="0" w:color="auto"/>
        <w:right w:val="none" w:sz="0" w:space="0" w:color="auto"/>
      </w:divBdr>
    </w:div>
    <w:div w:id="934630865">
      <w:bodyDiv w:val="1"/>
      <w:marLeft w:val="0"/>
      <w:marRight w:val="0"/>
      <w:marTop w:val="0"/>
      <w:marBottom w:val="0"/>
      <w:divBdr>
        <w:top w:val="none" w:sz="0" w:space="0" w:color="auto"/>
        <w:left w:val="none" w:sz="0" w:space="0" w:color="auto"/>
        <w:bottom w:val="none" w:sz="0" w:space="0" w:color="auto"/>
        <w:right w:val="none" w:sz="0" w:space="0" w:color="auto"/>
      </w:divBdr>
    </w:div>
    <w:div w:id="941495613">
      <w:bodyDiv w:val="1"/>
      <w:marLeft w:val="0"/>
      <w:marRight w:val="0"/>
      <w:marTop w:val="0"/>
      <w:marBottom w:val="0"/>
      <w:divBdr>
        <w:top w:val="none" w:sz="0" w:space="0" w:color="auto"/>
        <w:left w:val="none" w:sz="0" w:space="0" w:color="auto"/>
        <w:bottom w:val="none" w:sz="0" w:space="0" w:color="auto"/>
        <w:right w:val="none" w:sz="0" w:space="0" w:color="auto"/>
      </w:divBdr>
    </w:div>
    <w:div w:id="944505773">
      <w:bodyDiv w:val="1"/>
      <w:marLeft w:val="0"/>
      <w:marRight w:val="0"/>
      <w:marTop w:val="0"/>
      <w:marBottom w:val="0"/>
      <w:divBdr>
        <w:top w:val="none" w:sz="0" w:space="0" w:color="auto"/>
        <w:left w:val="none" w:sz="0" w:space="0" w:color="auto"/>
        <w:bottom w:val="none" w:sz="0" w:space="0" w:color="auto"/>
        <w:right w:val="none" w:sz="0" w:space="0" w:color="auto"/>
      </w:divBdr>
    </w:div>
    <w:div w:id="979579951">
      <w:bodyDiv w:val="1"/>
      <w:marLeft w:val="0"/>
      <w:marRight w:val="0"/>
      <w:marTop w:val="0"/>
      <w:marBottom w:val="0"/>
      <w:divBdr>
        <w:top w:val="none" w:sz="0" w:space="0" w:color="auto"/>
        <w:left w:val="none" w:sz="0" w:space="0" w:color="auto"/>
        <w:bottom w:val="none" w:sz="0" w:space="0" w:color="auto"/>
        <w:right w:val="none" w:sz="0" w:space="0" w:color="auto"/>
      </w:divBdr>
    </w:div>
    <w:div w:id="1042443694">
      <w:bodyDiv w:val="1"/>
      <w:marLeft w:val="0"/>
      <w:marRight w:val="0"/>
      <w:marTop w:val="0"/>
      <w:marBottom w:val="0"/>
      <w:divBdr>
        <w:top w:val="none" w:sz="0" w:space="0" w:color="auto"/>
        <w:left w:val="none" w:sz="0" w:space="0" w:color="auto"/>
        <w:bottom w:val="none" w:sz="0" w:space="0" w:color="auto"/>
        <w:right w:val="none" w:sz="0" w:space="0" w:color="auto"/>
      </w:divBdr>
    </w:div>
    <w:div w:id="1051533673">
      <w:bodyDiv w:val="1"/>
      <w:marLeft w:val="0"/>
      <w:marRight w:val="0"/>
      <w:marTop w:val="0"/>
      <w:marBottom w:val="0"/>
      <w:divBdr>
        <w:top w:val="none" w:sz="0" w:space="0" w:color="auto"/>
        <w:left w:val="none" w:sz="0" w:space="0" w:color="auto"/>
        <w:bottom w:val="none" w:sz="0" w:space="0" w:color="auto"/>
        <w:right w:val="none" w:sz="0" w:space="0" w:color="auto"/>
      </w:divBdr>
    </w:div>
    <w:div w:id="1069965742">
      <w:bodyDiv w:val="1"/>
      <w:marLeft w:val="0"/>
      <w:marRight w:val="0"/>
      <w:marTop w:val="0"/>
      <w:marBottom w:val="0"/>
      <w:divBdr>
        <w:top w:val="none" w:sz="0" w:space="0" w:color="auto"/>
        <w:left w:val="none" w:sz="0" w:space="0" w:color="auto"/>
        <w:bottom w:val="none" w:sz="0" w:space="0" w:color="auto"/>
        <w:right w:val="none" w:sz="0" w:space="0" w:color="auto"/>
      </w:divBdr>
    </w:div>
    <w:div w:id="1118451186">
      <w:bodyDiv w:val="1"/>
      <w:marLeft w:val="0"/>
      <w:marRight w:val="0"/>
      <w:marTop w:val="0"/>
      <w:marBottom w:val="0"/>
      <w:divBdr>
        <w:top w:val="none" w:sz="0" w:space="0" w:color="auto"/>
        <w:left w:val="none" w:sz="0" w:space="0" w:color="auto"/>
        <w:bottom w:val="none" w:sz="0" w:space="0" w:color="auto"/>
        <w:right w:val="none" w:sz="0" w:space="0" w:color="auto"/>
      </w:divBdr>
    </w:div>
    <w:div w:id="1149323513">
      <w:bodyDiv w:val="1"/>
      <w:marLeft w:val="0"/>
      <w:marRight w:val="0"/>
      <w:marTop w:val="0"/>
      <w:marBottom w:val="0"/>
      <w:divBdr>
        <w:top w:val="none" w:sz="0" w:space="0" w:color="auto"/>
        <w:left w:val="none" w:sz="0" w:space="0" w:color="auto"/>
        <w:bottom w:val="none" w:sz="0" w:space="0" w:color="auto"/>
        <w:right w:val="none" w:sz="0" w:space="0" w:color="auto"/>
      </w:divBdr>
    </w:div>
    <w:div w:id="1395858820">
      <w:bodyDiv w:val="1"/>
      <w:marLeft w:val="0"/>
      <w:marRight w:val="0"/>
      <w:marTop w:val="0"/>
      <w:marBottom w:val="0"/>
      <w:divBdr>
        <w:top w:val="none" w:sz="0" w:space="0" w:color="auto"/>
        <w:left w:val="none" w:sz="0" w:space="0" w:color="auto"/>
        <w:bottom w:val="none" w:sz="0" w:space="0" w:color="auto"/>
        <w:right w:val="none" w:sz="0" w:space="0" w:color="auto"/>
      </w:divBdr>
    </w:div>
    <w:div w:id="1442337951">
      <w:bodyDiv w:val="1"/>
      <w:marLeft w:val="0"/>
      <w:marRight w:val="0"/>
      <w:marTop w:val="0"/>
      <w:marBottom w:val="0"/>
      <w:divBdr>
        <w:top w:val="none" w:sz="0" w:space="0" w:color="auto"/>
        <w:left w:val="none" w:sz="0" w:space="0" w:color="auto"/>
        <w:bottom w:val="none" w:sz="0" w:space="0" w:color="auto"/>
        <w:right w:val="none" w:sz="0" w:space="0" w:color="auto"/>
      </w:divBdr>
    </w:div>
    <w:div w:id="1502551240">
      <w:bodyDiv w:val="1"/>
      <w:marLeft w:val="0"/>
      <w:marRight w:val="0"/>
      <w:marTop w:val="0"/>
      <w:marBottom w:val="0"/>
      <w:divBdr>
        <w:top w:val="none" w:sz="0" w:space="0" w:color="auto"/>
        <w:left w:val="none" w:sz="0" w:space="0" w:color="auto"/>
        <w:bottom w:val="none" w:sz="0" w:space="0" w:color="auto"/>
        <w:right w:val="none" w:sz="0" w:space="0" w:color="auto"/>
      </w:divBdr>
    </w:div>
    <w:div w:id="1512135711">
      <w:bodyDiv w:val="1"/>
      <w:marLeft w:val="0"/>
      <w:marRight w:val="0"/>
      <w:marTop w:val="0"/>
      <w:marBottom w:val="0"/>
      <w:divBdr>
        <w:top w:val="none" w:sz="0" w:space="0" w:color="auto"/>
        <w:left w:val="none" w:sz="0" w:space="0" w:color="auto"/>
        <w:bottom w:val="none" w:sz="0" w:space="0" w:color="auto"/>
        <w:right w:val="none" w:sz="0" w:space="0" w:color="auto"/>
      </w:divBdr>
    </w:div>
    <w:div w:id="1516076391">
      <w:bodyDiv w:val="1"/>
      <w:marLeft w:val="0"/>
      <w:marRight w:val="0"/>
      <w:marTop w:val="0"/>
      <w:marBottom w:val="0"/>
      <w:divBdr>
        <w:top w:val="none" w:sz="0" w:space="0" w:color="auto"/>
        <w:left w:val="none" w:sz="0" w:space="0" w:color="auto"/>
        <w:bottom w:val="none" w:sz="0" w:space="0" w:color="auto"/>
        <w:right w:val="none" w:sz="0" w:space="0" w:color="auto"/>
      </w:divBdr>
    </w:div>
    <w:div w:id="1582449856">
      <w:bodyDiv w:val="1"/>
      <w:marLeft w:val="0"/>
      <w:marRight w:val="0"/>
      <w:marTop w:val="0"/>
      <w:marBottom w:val="0"/>
      <w:divBdr>
        <w:top w:val="none" w:sz="0" w:space="0" w:color="auto"/>
        <w:left w:val="none" w:sz="0" w:space="0" w:color="auto"/>
        <w:bottom w:val="none" w:sz="0" w:space="0" w:color="auto"/>
        <w:right w:val="none" w:sz="0" w:space="0" w:color="auto"/>
      </w:divBdr>
    </w:div>
    <w:div w:id="1600406122">
      <w:bodyDiv w:val="1"/>
      <w:marLeft w:val="0"/>
      <w:marRight w:val="0"/>
      <w:marTop w:val="0"/>
      <w:marBottom w:val="0"/>
      <w:divBdr>
        <w:top w:val="none" w:sz="0" w:space="0" w:color="auto"/>
        <w:left w:val="none" w:sz="0" w:space="0" w:color="auto"/>
        <w:bottom w:val="none" w:sz="0" w:space="0" w:color="auto"/>
        <w:right w:val="none" w:sz="0" w:space="0" w:color="auto"/>
      </w:divBdr>
    </w:div>
    <w:div w:id="1728995700">
      <w:bodyDiv w:val="1"/>
      <w:marLeft w:val="0"/>
      <w:marRight w:val="0"/>
      <w:marTop w:val="0"/>
      <w:marBottom w:val="0"/>
      <w:divBdr>
        <w:top w:val="none" w:sz="0" w:space="0" w:color="auto"/>
        <w:left w:val="none" w:sz="0" w:space="0" w:color="auto"/>
        <w:bottom w:val="none" w:sz="0" w:space="0" w:color="auto"/>
        <w:right w:val="none" w:sz="0" w:space="0" w:color="auto"/>
      </w:divBdr>
    </w:div>
    <w:div w:id="1768770335">
      <w:bodyDiv w:val="1"/>
      <w:marLeft w:val="0"/>
      <w:marRight w:val="0"/>
      <w:marTop w:val="0"/>
      <w:marBottom w:val="0"/>
      <w:divBdr>
        <w:top w:val="none" w:sz="0" w:space="0" w:color="auto"/>
        <w:left w:val="none" w:sz="0" w:space="0" w:color="auto"/>
        <w:bottom w:val="none" w:sz="0" w:space="0" w:color="auto"/>
        <w:right w:val="none" w:sz="0" w:space="0" w:color="auto"/>
      </w:divBdr>
    </w:div>
    <w:div w:id="1940597018">
      <w:bodyDiv w:val="1"/>
      <w:marLeft w:val="0"/>
      <w:marRight w:val="0"/>
      <w:marTop w:val="0"/>
      <w:marBottom w:val="0"/>
      <w:divBdr>
        <w:top w:val="none" w:sz="0" w:space="0" w:color="auto"/>
        <w:left w:val="none" w:sz="0" w:space="0" w:color="auto"/>
        <w:bottom w:val="none" w:sz="0" w:space="0" w:color="auto"/>
        <w:right w:val="none" w:sz="0" w:space="0" w:color="auto"/>
      </w:divBdr>
    </w:div>
    <w:div w:id="1981419064">
      <w:bodyDiv w:val="1"/>
      <w:marLeft w:val="0"/>
      <w:marRight w:val="0"/>
      <w:marTop w:val="0"/>
      <w:marBottom w:val="0"/>
      <w:divBdr>
        <w:top w:val="none" w:sz="0" w:space="0" w:color="auto"/>
        <w:left w:val="none" w:sz="0" w:space="0" w:color="auto"/>
        <w:bottom w:val="none" w:sz="0" w:space="0" w:color="auto"/>
        <w:right w:val="none" w:sz="0" w:space="0" w:color="auto"/>
      </w:divBdr>
    </w:div>
    <w:div w:id="1999991419">
      <w:bodyDiv w:val="1"/>
      <w:marLeft w:val="0"/>
      <w:marRight w:val="0"/>
      <w:marTop w:val="0"/>
      <w:marBottom w:val="0"/>
      <w:divBdr>
        <w:top w:val="none" w:sz="0" w:space="0" w:color="auto"/>
        <w:left w:val="none" w:sz="0" w:space="0" w:color="auto"/>
        <w:bottom w:val="none" w:sz="0" w:space="0" w:color="auto"/>
        <w:right w:val="none" w:sz="0" w:space="0" w:color="auto"/>
      </w:divBdr>
    </w:div>
    <w:div w:id="2032099343">
      <w:bodyDiv w:val="1"/>
      <w:marLeft w:val="0"/>
      <w:marRight w:val="0"/>
      <w:marTop w:val="0"/>
      <w:marBottom w:val="0"/>
      <w:divBdr>
        <w:top w:val="none" w:sz="0" w:space="0" w:color="auto"/>
        <w:left w:val="none" w:sz="0" w:space="0" w:color="auto"/>
        <w:bottom w:val="none" w:sz="0" w:space="0" w:color="auto"/>
        <w:right w:val="none" w:sz="0" w:space="0" w:color="auto"/>
      </w:divBdr>
    </w:div>
    <w:div w:id="20736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108951\Desktop\SABLONY\SablonaVZOR-zmluv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14EC-8181-4441-89DE-4A7CB5AF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D592B6-28A7-41A2-A89C-18289C6B0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D43E3-9F7E-413F-829B-75DE0E107EAC}">
  <ds:schemaRefs>
    <ds:schemaRef ds:uri="http://schemas.microsoft.com/sharepoint/v3/contenttype/forms"/>
  </ds:schemaRefs>
</ds:datastoreItem>
</file>

<file path=customXml/itemProps4.xml><?xml version="1.0" encoding="utf-8"?>
<ds:datastoreItem xmlns:ds="http://schemas.openxmlformats.org/officeDocument/2006/customXml" ds:itemID="{3DDD2A56-2042-4AC4-81DC-53678DA0E7E9}">
  <ds:schemaRefs>
    <ds:schemaRef ds:uri="http://schemas.openxmlformats.org/officeDocument/2006/bibliography"/>
  </ds:schemaRefs>
</ds:datastoreItem>
</file>

<file path=customXml/itemProps5.xml><?xml version="1.0" encoding="utf-8"?>
<ds:datastoreItem xmlns:ds="http://schemas.openxmlformats.org/officeDocument/2006/customXml" ds:itemID="{226F62BF-B313-40DC-94C6-E810A335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SablonaVZOR-zmluvy</Template>
  <TotalTime>156</TotalTime>
  <Pages>16</Pages>
  <Words>5244</Words>
  <Characters>29893</Characters>
  <Application>Microsoft Office Word</Application>
  <DocSecurity>0</DocSecurity>
  <Lines>249</Lines>
  <Paragraphs>70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RÁMCOVÁ ZMLUVA O POSKYTOVANÍ SLUŽIEB</vt:lpstr>
      <vt:lpstr>RÁMCOVÁ ZMLUVA O POSKYTOVANÍ SLUŽIEB</vt:lpstr>
      <vt:lpstr>RÁMCOVÁ ZMLUVA O POSKYTOVANÍ SLUŽIEB</vt:lpstr>
    </vt:vector>
  </TitlesOfParts>
  <Company>SE, a. s.</Company>
  <LinksUpToDate>false</LinksUpToDate>
  <CharactersWithSpaces>35067</CharactersWithSpaces>
  <SharedDoc>false</SharedDoc>
  <HLinks>
    <vt:vector size="6" baseType="variant">
      <vt:variant>
        <vt:i4>2097265</vt:i4>
      </vt:variant>
      <vt:variant>
        <vt:i4>546</vt:i4>
      </vt:variant>
      <vt:variant>
        <vt:i4>0</vt:i4>
      </vt:variant>
      <vt:variant>
        <vt:i4>5</vt:i4>
      </vt:variant>
      <vt:variant>
        <vt:lpwstr>http://www.seas.sk/sk/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O POSKYTOVANÍ SLUŽIEB</dc:title>
  <dc:creator>Tomková Lucia</dc:creator>
  <cp:lastModifiedBy>Natália Košlabová</cp:lastModifiedBy>
  <cp:revision>18</cp:revision>
  <cp:lastPrinted>2018-09-21T07:47:00Z</cp:lastPrinted>
  <dcterms:created xsi:type="dcterms:W3CDTF">2021-01-14T06:27:00Z</dcterms:created>
  <dcterms:modified xsi:type="dcterms:W3CDTF">2021-01-25T10:37:00Z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